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54" w:rsidRDefault="00D54954" w:rsidP="00D54954">
      <w:pPr>
        <w:bidi w:val="0"/>
        <w:spacing w:before="60" w:after="60"/>
        <w:jc w:val="both"/>
        <w:rPr>
          <w:rFonts w:ascii="Calibri" w:hAnsi="Calibri" w:cs="Calibri"/>
          <w:bCs/>
          <w:noProof/>
          <w:sz w:val="26"/>
          <w:szCs w:val="26"/>
        </w:rPr>
      </w:pPr>
      <w:bookmarkStart w:id="0" w:name="_GoBack"/>
      <w:bookmarkEnd w:id="0"/>
      <w:r>
        <w:rPr>
          <w:rFonts w:ascii="Calibri" w:hAnsi="Calibri" w:cs="Calibri"/>
          <w:b/>
          <w:sz w:val="26"/>
          <w:szCs w:val="26"/>
        </w:rPr>
        <w:t xml:space="preserve">Speaking time: </w:t>
      </w:r>
      <w:r w:rsidRPr="00D54954">
        <w:rPr>
          <w:rFonts w:ascii="Calibri" w:hAnsi="Calibri" w:cs="Calibri"/>
          <w:bCs/>
          <w:noProof/>
          <w:sz w:val="26"/>
          <w:szCs w:val="26"/>
        </w:rPr>
        <w:t>1 minute and 35 seconds</w:t>
      </w:r>
    </w:p>
    <w:p w:rsidR="005258D1" w:rsidRPr="00DD01AE" w:rsidRDefault="007D0121" w:rsidP="001D3740">
      <w:pPr>
        <w:bidi w:val="0"/>
        <w:spacing w:before="60" w:after="60"/>
        <w:jc w:val="both"/>
        <w:rPr>
          <w:rFonts w:ascii="Calibri" w:hAnsi="Calibri" w:cs="Calibri"/>
          <w:b/>
          <w:rtl/>
          <w:lang w:val="en-GB"/>
        </w:rPr>
      </w:pPr>
      <w:r w:rsidRPr="007D0121">
        <w:rPr>
          <w:b/>
          <w:bCs/>
        </w:rPr>
        <w:t xml:space="preserve">Iran </w:t>
      </w:r>
      <w:r w:rsidR="001D3740">
        <w:rPr>
          <w:b/>
          <w:bCs/>
        </w:rPr>
        <w:t>t</w:t>
      </w:r>
      <w:r w:rsidRPr="007D0121">
        <w:rPr>
          <w:b/>
          <w:bCs/>
        </w:rPr>
        <w:t>urn:</w:t>
      </w:r>
      <w:r>
        <w:t xml:space="preserve"> 35</w:t>
      </w:r>
    </w:p>
    <w:p w:rsidR="00D54954" w:rsidRDefault="00D54954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color w:val="000000"/>
          <w:szCs w:val="28"/>
        </w:rPr>
      </w:pPr>
    </w:p>
    <w:p w:rsidR="00D54954" w:rsidRDefault="00D54954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color w:val="000000"/>
          <w:szCs w:val="28"/>
        </w:rPr>
      </w:pPr>
    </w:p>
    <w:p w:rsidR="00B26140" w:rsidRDefault="00DF4DAE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 </w:t>
      </w:r>
      <w:r w:rsidR="00B26140">
        <w:rPr>
          <w:rFonts w:cs="Times New Roman"/>
          <w:b/>
          <w:bCs/>
          <w:color w:val="000000"/>
          <w:szCs w:val="28"/>
        </w:rPr>
        <w:t>Statement</w:t>
      </w:r>
    </w:p>
    <w:p w:rsidR="00B26140" w:rsidRDefault="00B26140" w:rsidP="00B26140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By</w:t>
      </w:r>
    </w:p>
    <w:p w:rsidR="00B26140" w:rsidRDefault="00B26140" w:rsidP="00B26140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 </w:t>
      </w:r>
    </w:p>
    <w:p w:rsidR="00B26140" w:rsidRDefault="00153FE3" w:rsidP="00232BE3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M</w:t>
      </w:r>
      <w:r w:rsidR="00232BE3">
        <w:rPr>
          <w:rFonts w:cs="Times New Roman"/>
          <w:b/>
          <w:bCs/>
          <w:color w:val="000000"/>
          <w:szCs w:val="28"/>
        </w:rPr>
        <w:t>r. Hamid Ahmadi</w:t>
      </w:r>
    </w:p>
    <w:p w:rsidR="00B26140" w:rsidRDefault="00B26140" w:rsidP="00B26140">
      <w:pPr>
        <w:shd w:val="clear" w:color="auto" w:fill="FFFFFF"/>
        <w:jc w:val="center"/>
        <w:outlineLvl w:val="2"/>
        <w:rPr>
          <w:rFonts w:cs="Times New Roman"/>
          <w:b/>
          <w:bCs/>
          <w:color w:val="222222"/>
          <w:szCs w:val="28"/>
        </w:rPr>
      </w:pPr>
      <w:r>
        <w:rPr>
          <w:rFonts w:cs="Times New Roman"/>
          <w:b/>
          <w:bCs/>
          <w:color w:val="222222"/>
          <w:szCs w:val="28"/>
        </w:rPr>
        <w:t xml:space="preserve">Representative of the Islamic Republic of Iran </w:t>
      </w: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B26140" w:rsidRDefault="00B26140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Before </w:t>
      </w:r>
    </w:p>
    <w:p w:rsidR="00B26140" w:rsidRDefault="00153FE3" w:rsidP="00B26140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47</w:t>
      </w:r>
      <w:r w:rsidR="00B26140">
        <w:rPr>
          <w:rFonts w:cs="Times New Roman"/>
          <w:b/>
          <w:bCs/>
          <w:color w:val="000000"/>
          <w:szCs w:val="28"/>
          <w:vertAlign w:val="superscript"/>
        </w:rPr>
        <w:t>th</w:t>
      </w:r>
      <w:r w:rsidR="00B26140">
        <w:rPr>
          <w:rFonts w:cs="Times New Roman"/>
          <w:b/>
          <w:bCs/>
          <w:color w:val="000000"/>
          <w:szCs w:val="28"/>
        </w:rPr>
        <w:t xml:space="preserve"> Session of the UPR Working Group</w:t>
      </w:r>
    </w:p>
    <w:p w:rsidR="00B26140" w:rsidRDefault="00B26140" w:rsidP="00A8656A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Review of the </w:t>
      </w:r>
      <w:r w:rsidR="00A865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Albania </w:t>
      </w:r>
    </w:p>
    <w:p w:rsidR="00B26140" w:rsidRDefault="00B26140" w:rsidP="00B26140">
      <w:pPr>
        <w:pStyle w:val="paragraph"/>
        <w:spacing w:before="0" w:beforeAutospacing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26140" w:rsidRDefault="003B6578" w:rsidP="00BE298C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Geneva, </w:t>
      </w:r>
      <w:r w:rsidR="00BE298C">
        <w:rPr>
          <w:rFonts w:cs="Times New Roman"/>
          <w:b/>
          <w:bCs/>
          <w:color w:val="000000"/>
          <w:szCs w:val="28"/>
        </w:rPr>
        <w:t>4 November</w:t>
      </w:r>
      <w:r>
        <w:rPr>
          <w:rFonts w:cs="Times New Roman"/>
          <w:b/>
          <w:bCs/>
          <w:color w:val="000000"/>
          <w:szCs w:val="28"/>
        </w:rPr>
        <w:t xml:space="preserve"> </w:t>
      </w:r>
      <w:r w:rsidR="00B26140">
        <w:rPr>
          <w:rFonts w:cs="Times New Roman"/>
          <w:b/>
          <w:bCs/>
          <w:color w:val="000000"/>
          <w:szCs w:val="28"/>
        </w:rPr>
        <w:t>2024</w:t>
      </w:r>
    </w:p>
    <w:p w:rsidR="00B26140" w:rsidRDefault="00B26140" w:rsidP="00B26140">
      <w:pPr>
        <w:jc w:val="center"/>
        <w:rPr>
          <w:rFonts w:cs="Times New Roman"/>
          <w:b/>
          <w:bCs/>
          <w:i/>
          <w:iCs/>
          <w:color w:val="000000"/>
          <w:szCs w:val="28"/>
        </w:rPr>
      </w:pPr>
      <w:r>
        <w:rPr>
          <w:rFonts w:cs="Times New Roman" w:hint="cs"/>
          <w:b/>
          <w:bCs/>
          <w:i/>
          <w:iCs/>
          <w:color w:val="000000"/>
          <w:szCs w:val="28"/>
          <w:rtl/>
        </w:rPr>
        <w:t>بسم الله الرحمن الرحیم</w:t>
      </w:r>
    </w:p>
    <w:p w:rsidR="00B26140" w:rsidRDefault="00B26140" w:rsidP="00D54954">
      <w:pPr>
        <w:bidi w:val="0"/>
        <w:jc w:val="both"/>
        <w:rPr>
          <w:rFonts w:cs="Times New Roman"/>
          <w:szCs w:val="28"/>
        </w:rPr>
      </w:pPr>
    </w:p>
    <w:p w:rsidR="00CC664D" w:rsidRDefault="005856AF" w:rsidP="00CC664D">
      <w:pPr>
        <w:shd w:val="clear" w:color="auto" w:fill="FFFFFF"/>
        <w:bidi w:val="0"/>
        <w:spacing w:after="100" w:afterAutospacing="1" w:line="450" w:lineRule="atLeast"/>
        <w:jc w:val="both"/>
        <w:rPr>
          <w:rFonts w:ascii="IRANSans" w:hAnsi="IRANSans" w:cs="Times New Roman"/>
          <w:color w:val="333333"/>
          <w:sz w:val="23"/>
          <w:szCs w:val="23"/>
          <w:lang w:bidi="ar-SA"/>
        </w:rPr>
      </w:pPr>
      <w:r>
        <w:rPr>
          <w:rFonts w:ascii="BYekan" w:hAnsi="BYekan"/>
          <w:b/>
          <w:bCs/>
          <w:color w:val="333333"/>
          <w:szCs w:val="28"/>
        </w:rPr>
        <w:t xml:space="preserve">Thank you </w:t>
      </w:r>
      <w:r w:rsidR="00CC664D">
        <w:rPr>
          <w:rFonts w:ascii="BYekan" w:hAnsi="BYekan"/>
          <w:b/>
          <w:bCs/>
          <w:color w:val="333333"/>
          <w:szCs w:val="28"/>
        </w:rPr>
        <w:t>Mr. President,</w:t>
      </w:r>
    </w:p>
    <w:p w:rsidR="005856AF" w:rsidRDefault="00CC664D" w:rsidP="00CC664D">
      <w:pPr>
        <w:shd w:val="clear" w:color="auto" w:fill="FFFFFF"/>
        <w:bidi w:val="0"/>
        <w:spacing w:after="100" w:afterAutospacing="1" w:line="450" w:lineRule="atLeast"/>
        <w:jc w:val="both"/>
      </w:pPr>
      <w:r>
        <w:rPr>
          <w:rFonts w:ascii="Cambria" w:hAnsi="Cambria"/>
          <w:color w:val="333333"/>
          <w:szCs w:val="28"/>
        </w:rPr>
        <w:t xml:space="preserve">The Islamic Republic of Iran </w:t>
      </w:r>
      <w:r>
        <w:rPr>
          <w:rFonts w:ascii="Cambria" w:hAnsi="Cambria"/>
          <w:szCs w:val="28"/>
        </w:rPr>
        <w:t xml:space="preserve">expresses its deep concerns over various human rights </w:t>
      </w:r>
      <w:r w:rsidR="005856AF">
        <w:rPr>
          <w:rFonts w:ascii="Cambria" w:hAnsi="Cambria"/>
          <w:szCs w:val="28"/>
        </w:rPr>
        <w:t xml:space="preserve">warning </w:t>
      </w:r>
      <w:r>
        <w:rPr>
          <w:rFonts w:ascii="Cambria" w:hAnsi="Cambria"/>
          <w:szCs w:val="28"/>
        </w:rPr>
        <w:t>issues in Albania, including</w:t>
      </w:r>
      <w:r>
        <w:t xml:space="preserve"> </w:t>
      </w:r>
      <w:r w:rsidR="005856AF">
        <w:t xml:space="preserve">the following: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t xml:space="preserve">- Widespread and systematic corruption within state institutions, 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t>- The presence of and provision of safe harbor to the terrorist group MKO (</w:t>
      </w:r>
      <w:proofErr w:type="spellStart"/>
      <w:r w:rsidRPr="009B3338">
        <w:rPr>
          <w:rFonts w:ascii="Cambria" w:hAnsi="Cambria"/>
          <w:szCs w:val="28"/>
        </w:rPr>
        <w:t>Mojahedin</w:t>
      </w:r>
      <w:proofErr w:type="spellEnd"/>
      <w:r w:rsidRPr="009B3338">
        <w:rPr>
          <w:rFonts w:ascii="Cambria" w:hAnsi="Cambria"/>
          <w:szCs w:val="28"/>
        </w:rPr>
        <w:t xml:space="preserve">-e </w:t>
      </w:r>
      <w:proofErr w:type="spellStart"/>
      <w:r w:rsidRPr="009B3338">
        <w:rPr>
          <w:rFonts w:ascii="Cambria" w:hAnsi="Cambria"/>
          <w:szCs w:val="28"/>
        </w:rPr>
        <w:t>Khalq</w:t>
      </w:r>
      <w:proofErr w:type="spellEnd"/>
      <w:r w:rsidRPr="009B3338">
        <w:rPr>
          <w:rFonts w:ascii="Cambria" w:hAnsi="Cambria"/>
          <w:szCs w:val="28"/>
        </w:rPr>
        <w:t xml:space="preserve"> Organization), 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t xml:space="preserve">- Increasing trends of racism, hate speech, and discrimination against minorities, 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t xml:space="preserve">- Torture and inhumane or degrading treatment of children by public officials, 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lastRenderedPageBreak/>
        <w:t xml:space="preserve">- Restrictions on freedom of expression,  </w:t>
      </w:r>
    </w:p>
    <w:p w:rsidR="009B3338" w:rsidRPr="009B3338" w:rsidRDefault="009B3338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Cambria" w:hAnsi="Cambria"/>
          <w:szCs w:val="28"/>
        </w:rPr>
      </w:pPr>
      <w:r w:rsidRPr="009B3338">
        <w:rPr>
          <w:rFonts w:ascii="Cambria" w:hAnsi="Cambria"/>
          <w:szCs w:val="28"/>
        </w:rPr>
        <w:t xml:space="preserve">- Violence and abuse against children, and discrimination against people with disabilities. </w:t>
      </w:r>
    </w:p>
    <w:p w:rsidR="00CC664D" w:rsidRDefault="00CC664D" w:rsidP="009B3338">
      <w:pPr>
        <w:shd w:val="clear" w:color="auto" w:fill="FFFFFF"/>
        <w:bidi w:val="0"/>
        <w:spacing w:after="100" w:afterAutospacing="1" w:line="450" w:lineRule="atLeast"/>
        <w:jc w:val="both"/>
        <w:rPr>
          <w:rFonts w:ascii="BYekan" w:hAnsi="BYekan"/>
          <w:b/>
          <w:bCs/>
          <w:color w:val="333333"/>
          <w:szCs w:val="28"/>
        </w:rPr>
      </w:pPr>
      <w:r>
        <w:rPr>
          <w:rFonts w:ascii="BYekan" w:hAnsi="BYekan"/>
          <w:b/>
          <w:bCs/>
          <w:color w:val="333333"/>
          <w:szCs w:val="28"/>
        </w:rPr>
        <w:t xml:space="preserve">Iran </w:t>
      </w:r>
      <w:r w:rsidR="005856AF">
        <w:rPr>
          <w:rFonts w:ascii="BYekan" w:hAnsi="BYekan"/>
          <w:b/>
          <w:bCs/>
          <w:color w:val="333333"/>
          <w:szCs w:val="28"/>
        </w:rPr>
        <w:t>offers</w:t>
      </w:r>
      <w:r>
        <w:rPr>
          <w:rFonts w:ascii="BYekan" w:hAnsi="BYekan"/>
          <w:b/>
          <w:bCs/>
          <w:color w:val="333333"/>
          <w:szCs w:val="28"/>
        </w:rPr>
        <w:t xml:space="preserve"> the following recommendations</w:t>
      </w:r>
      <w:r w:rsidR="005856AF">
        <w:rPr>
          <w:rFonts w:ascii="BYekan" w:hAnsi="BYekan"/>
          <w:b/>
          <w:bCs/>
          <w:color w:val="333333"/>
          <w:szCs w:val="28"/>
        </w:rPr>
        <w:t xml:space="preserve"> to Albania</w:t>
      </w:r>
      <w:r>
        <w:rPr>
          <w:rFonts w:ascii="BYekan" w:hAnsi="BYekan"/>
          <w:b/>
          <w:bCs/>
          <w:color w:val="333333"/>
          <w:szCs w:val="28"/>
        </w:rPr>
        <w:t>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end the activitie</w:t>
      </w:r>
      <w:r w:rsidR="009B3338">
        <w:rPr>
          <w:szCs w:val="28"/>
        </w:rPr>
        <w:t xml:space="preserve">s of </w:t>
      </w:r>
      <w:proofErr w:type="spellStart"/>
      <w:r w:rsidR="009B3338">
        <w:rPr>
          <w:szCs w:val="28"/>
        </w:rPr>
        <w:t>Mojahedin</w:t>
      </w:r>
      <w:proofErr w:type="spellEnd"/>
      <w:r w:rsidR="009B3338">
        <w:rPr>
          <w:szCs w:val="28"/>
        </w:rPr>
        <w:t xml:space="preserve"> </w:t>
      </w:r>
      <w:proofErr w:type="spellStart"/>
      <w:r w:rsidR="009B3338">
        <w:rPr>
          <w:szCs w:val="28"/>
        </w:rPr>
        <w:t>Khalgh</w:t>
      </w:r>
      <w:proofErr w:type="spellEnd"/>
      <w:r w:rsidR="009B3338">
        <w:rPr>
          <w:szCs w:val="28"/>
        </w:rPr>
        <w:t xml:space="preserve"> terrorist organization</w:t>
      </w:r>
      <w:r w:rsidRPr="005856AF">
        <w:rPr>
          <w:szCs w:val="28"/>
        </w:rPr>
        <w:t xml:space="preserve"> currently sheltered in Albania;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take further measures to prevent abuse and violence against children;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implement effective measures to combat widespread corruption;</w:t>
      </w:r>
    </w:p>
    <w:p w:rsidR="005856AF" w:rsidRPr="005856AF" w:rsidRDefault="005856AF" w:rsidP="00893B97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 xml:space="preserve">- To strengthen human rights commitments and align domestic laws and procedures with international </w:t>
      </w:r>
      <w:r w:rsidR="00893B97">
        <w:rPr>
          <w:szCs w:val="28"/>
        </w:rPr>
        <w:t>law</w:t>
      </w:r>
      <w:r w:rsidRPr="005856AF">
        <w:rPr>
          <w:szCs w:val="28"/>
        </w:rPr>
        <w:t>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develop the necessary administrative and legislative measures to end discrimination against minorities;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strengthen enforcement mechanisms for the prevention of hate speech;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create a safe and supportive environment for the activities of independent media and civil society;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take concrete and effective measures to safeguard the rights of migrants;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</w:rPr>
      </w:pPr>
      <w:r w:rsidRPr="005856AF">
        <w:rPr>
          <w:szCs w:val="28"/>
        </w:rPr>
        <w:t>- To review legislation to incorporate a clear prohibition against disability-based discrimination.</w:t>
      </w:r>
    </w:p>
    <w:p w:rsidR="005856AF" w:rsidRPr="005856AF" w:rsidRDefault="005856AF" w:rsidP="005856AF">
      <w:pPr>
        <w:pStyle w:val="ListParagraph"/>
        <w:bidi w:val="0"/>
        <w:spacing w:line="360" w:lineRule="auto"/>
        <w:ind w:left="360"/>
        <w:rPr>
          <w:szCs w:val="28"/>
          <w:rtl/>
        </w:rPr>
      </w:pPr>
    </w:p>
    <w:p w:rsidR="005856AF" w:rsidRDefault="00CC664D" w:rsidP="005856AF">
      <w:pPr>
        <w:pStyle w:val="ListParagraph"/>
        <w:bidi w:val="0"/>
        <w:spacing w:line="360" w:lineRule="auto"/>
        <w:ind w:left="360"/>
        <w:rPr>
          <w:color w:val="000000"/>
          <w:szCs w:val="28"/>
        </w:rPr>
      </w:pPr>
      <w:r>
        <w:rPr>
          <w:szCs w:val="28"/>
        </w:rPr>
        <w:t xml:space="preserve">Iran wishes </w:t>
      </w:r>
      <w:r>
        <w:rPr>
          <w:b/>
          <w:bCs/>
          <w:szCs w:val="28"/>
        </w:rPr>
        <w:t xml:space="preserve">Albania </w:t>
      </w:r>
      <w:r>
        <w:rPr>
          <w:szCs w:val="28"/>
        </w:rPr>
        <w:t>a successful review.</w:t>
      </w:r>
      <w:r>
        <w:rPr>
          <w:color w:val="000000"/>
          <w:szCs w:val="28"/>
          <w:rtl/>
        </w:rPr>
        <w:t xml:space="preserve"> </w:t>
      </w:r>
    </w:p>
    <w:p w:rsidR="005856AF" w:rsidRDefault="005856AF" w:rsidP="005856AF">
      <w:pPr>
        <w:pStyle w:val="ListParagraph"/>
        <w:bidi w:val="0"/>
        <w:spacing w:line="360" w:lineRule="auto"/>
        <w:ind w:left="360"/>
        <w:rPr>
          <w:color w:val="000000"/>
          <w:szCs w:val="28"/>
        </w:rPr>
      </w:pPr>
    </w:p>
    <w:p w:rsidR="00CC664D" w:rsidRPr="005856AF" w:rsidRDefault="00CC664D" w:rsidP="005856AF">
      <w:pPr>
        <w:pStyle w:val="ListParagraph"/>
        <w:bidi w:val="0"/>
        <w:spacing w:line="360" w:lineRule="auto"/>
        <w:ind w:left="360"/>
        <w:rPr>
          <w:b/>
          <w:bCs/>
          <w:color w:val="000000"/>
          <w:szCs w:val="28"/>
        </w:rPr>
      </w:pPr>
      <w:r w:rsidRPr="005856AF">
        <w:rPr>
          <w:b/>
          <w:bCs/>
          <w:color w:val="333333"/>
          <w:szCs w:val="28"/>
          <w:rtl/>
        </w:rPr>
        <w:t>          </w:t>
      </w:r>
      <w:r w:rsidRPr="005856AF">
        <w:rPr>
          <w:b/>
          <w:bCs/>
          <w:color w:val="333333"/>
          <w:szCs w:val="28"/>
        </w:rPr>
        <w:t>Thank you, Mr. President.</w:t>
      </w:r>
    </w:p>
    <w:p w:rsidR="00B26140" w:rsidRDefault="00B26140" w:rsidP="00B26140"/>
    <w:p w:rsidR="00DF4DAE" w:rsidRPr="00AA460F" w:rsidRDefault="00DF4DAE" w:rsidP="00B26140">
      <w:pPr>
        <w:tabs>
          <w:tab w:val="center" w:pos="4156"/>
          <w:tab w:val="left" w:pos="6611"/>
        </w:tabs>
        <w:jc w:val="center"/>
        <w:rPr>
          <w:rFonts w:cs="Times New Roman"/>
          <w:b/>
          <w:bCs/>
          <w:szCs w:val="28"/>
          <w:rtl/>
        </w:rPr>
      </w:pPr>
    </w:p>
    <w:sectPr w:rsidR="00DF4DAE" w:rsidRPr="00AA460F" w:rsidSect="00DE3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  <w:numRestart w:val="eachPage"/>
      </w:footnotePr>
      <w:pgSz w:w="11906" w:h="16838" w:code="9"/>
      <w:pgMar w:top="1440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61B" w:rsidRDefault="00CA061B">
      <w:r>
        <w:separator/>
      </w:r>
    </w:p>
  </w:endnote>
  <w:endnote w:type="continuationSeparator" w:id="0">
    <w:p w:rsidR="00CA061B" w:rsidRDefault="00CA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6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62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6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61B" w:rsidRDefault="00CA061B">
      <w:r>
        <w:separator/>
      </w:r>
    </w:p>
  </w:footnote>
  <w:footnote w:type="continuationSeparator" w:id="0">
    <w:p w:rsidR="00CA061B" w:rsidRDefault="00CA0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6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76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13" w:rsidRDefault="00685FCC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AC7752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to the United Nations Office and other International Organizations</w:t>
                          </w:r>
                        </w:p>
                        <w:p w:rsidR="00762313" w:rsidRPr="00AC7752" w:rsidRDefault="00762313" w:rsidP="00762313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" strokecolor="white" strokeweight="0">
              <v:fill opacity="0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AC7752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to the United Nations Office and other International Organizations</w:t>
                    </w:r>
                  </w:p>
                  <w:p w:rsidR="00762313" w:rsidRPr="00AC7752" w:rsidRDefault="00762313" w:rsidP="00762313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2" name="Picture 2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685FCC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86BFB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" strokeweight="6pt">
              <v:stroke linestyle="thickBetweenThin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311B5C"/>
    <w:multiLevelType w:val="multilevel"/>
    <w:tmpl w:val="A7F4D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1F0AE1"/>
    <w:multiLevelType w:val="hybridMultilevel"/>
    <w:tmpl w:val="6696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779EF"/>
    <w:multiLevelType w:val="hybridMultilevel"/>
    <w:tmpl w:val="AA087210"/>
    <w:lvl w:ilvl="0" w:tplc="D778D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F50F6C"/>
    <w:multiLevelType w:val="hybridMultilevel"/>
    <w:tmpl w:val="457E6766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F239E"/>
    <w:multiLevelType w:val="hybridMultilevel"/>
    <w:tmpl w:val="5C6E3F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D0B29"/>
    <w:multiLevelType w:val="hybridMultilevel"/>
    <w:tmpl w:val="5FE0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6946"/>
    <w:rsid w:val="00041A24"/>
    <w:rsid w:val="000432E0"/>
    <w:rsid w:val="000639A2"/>
    <w:rsid w:val="00074C5A"/>
    <w:rsid w:val="00087B4C"/>
    <w:rsid w:val="000A260A"/>
    <w:rsid w:val="000A7882"/>
    <w:rsid w:val="000B0FBB"/>
    <w:rsid w:val="000C2D27"/>
    <w:rsid w:val="000C3317"/>
    <w:rsid w:val="000F7E3C"/>
    <w:rsid w:val="00105515"/>
    <w:rsid w:val="00105A86"/>
    <w:rsid w:val="00122442"/>
    <w:rsid w:val="00145D8E"/>
    <w:rsid w:val="00153FE3"/>
    <w:rsid w:val="00167D0A"/>
    <w:rsid w:val="00193F3D"/>
    <w:rsid w:val="001A6108"/>
    <w:rsid w:val="001C4875"/>
    <w:rsid w:val="001C6B70"/>
    <w:rsid w:val="001D3740"/>
    <w:rsid w:val="001F0AAC"/>
    <w:rsid w:val="002022B4"/>
    <w:rsid w:val="00212328"/>
    <w:rsid w:val="002242D0"/>
    <w:rsid w:val="002319DF"/>
    <w:rsid w:val="00232BE3"/>
    <w:rsid w:val="00237614"/>
    <w:rsid w:val="00252204"/>
    <w:rsid w:val="0025375E"/>
    <w:rsid w:val="0025610C"/>
    <w:rsid w:val="002834C6"/>
    <w:rsid w:val="002A1213"/>
    <w:rsid w:val="002A6E89"/>
    <w:rsid w:val="002C073A"/>
    <w:rsid w:val="002C622C"/>
    <w:rsid w:val="002D1B60"/>
    <w:rsid w:val="002E4575"/>
    <w:rsid w:val="002E62FF"/>
    <w:rsid w:val="002E7F9D"/>
    <w:rsid w:val="002F7DFE"/>
    <w:rsid w:val="00306D39"/>
    <w:rsid w:val="00325A88"/>
    <w:rsid w:val="003459A8"/>
    <w:rsid w:val="00345AFC"/>
    <w:rsid w:val="00352C11"/>
    <w:rsid w:val="003638F9"/>
    <w:rsid w:val="003719BC"/>
    <w:rsid w:val="003873FE"/>
    <w:rsid w:val="003A63FD"/>
    <w:rsid w:val="003B066D"/>
    <w:rsid w:val="003B6578"/>
    <w:rsid w:val="003C7827"/>
    <w:rsid w:val="003E1081"/>
    <w:rsid w:val="003F1382"/>
    <w:rsid w:val="003F5AD2"/>
    <w:rsid w:val="004005CF"/>
    <w:rsid w:val="0040124B"/>
    <w:rsid w:val="00401819"/>
    <w:rsid w:val="00415328"/>
    <w:rsid w:val="004231AD"/>
    <w:rsid w:val="00436E51"/>
    <w:rsid w:val="0044794B"/>
    <w:rsid w:val="004509CF"/>
    <w:rsid w:val="00452654"/>
    <w:rsid w:val="00454396"/>
    <w:rsid w:val="00472F39"/>
    <w:rsid w:val="00477DF4"/>
    <w:rsid w:val="004A1518"/>
    <w:rsid w:val="004A52AA"/>
    <w:rsid w:val="004C0784"/>
    <w:rsid w:val="004C1F97"/>
    <w:rsid w:val="004D4D4E"/>
    <w:rsid w:val="004D5545"/>
    <w:rsid w:val="004F32E5"/>
    <w:rsid w:val="00510008"/>
    <w:rsid w:val="005131B1"/>
    <w:rsid w:val="0052235E"/>
    <w:rsid w:val="005258D1"/>
    <w:rsid w:val="00527BD9"/>
    <w:rsid w:val="005458AD"/>
    <w:rsid w:val="005704E7"/>
    <w:rsid w:val="00573C41"/>
    <w:rsid w:val="005745B6"/>
    <w:rsid w:val="005856AF"/>
    <w:rsid w:val="00587808"/>
    <w:rsid w:val="005A1E8B"/>
    <w:rsid w:val="005A4709"/>
    <w:rsid w:val="005A5657"/>
    <w:rsid w:val="005D46D2"/>
    <w:rsid w:val="005E19BE"/>
    <w:rsid w:val="005E6CDD"/>
    <w:rsid w:val="005F0261"/>
    <w:rsid w:val="005F7BF4"/>
    <w:rsid w:val="006033A1"/>
    <w:rsid w:val="00621283"/>
    <w:rsid w:val="00621C61"/>
    <w:rsid w:val="006236F8"/>
    <w:rsid w:val="00625CB3"/>
    <w:rsid w:val="00640208"/>
    <w:rsid w:val="00647976"/>
    <w:rsid w:val="00647AD1"/>
    <w:rsid w:val="00650998"/>
    <w:rsid w:val="00651789"/>
    <w:rsid w:val="00652FF3"/>
    <w:rsid w:val="00654281"/>
    <w:rsid w:val="00655A80"/>
    <w:rsid w:val="006566F3"/>
    <w:rsid w:val="00662AA8"/>
    <w:rsid w:val="006642E2"/>
    <w:rsid w:val="00666F92"/>
    <w:rsid w:val="00674DDC"/>
    <w:rsid w:val="00685FCC"/>
    <w:rsid w:val="00690AA1"/>
    <w:rsid w:val="00692901"/>
    <w:rsid w:val="006C1A8F"/>
    <w:rsid w:val="006C6F17"/>
    <w:rsid w:val="006D4F94"/>
    <w:rsid w:val="006D7357"/>
    <w:rsid w:val="006E121A"/>
    <w:rsid w:val="006E1B25"/>
    <w:rsid w:val="006F2A9B"/>
    <w:rsid w:val="006F4BDB"/>
    <w:rsid w:val="007040F5"/>
    <w:rsid w:val="00705DE2"/>
    <w:rsid w:val="00745148"/>
    <w:rsid w:val="00747841"/>
    <w:rsid w:val="00760358"/>
    <w:rsid w:val="00762313"/>
    <w:rsid w:val="007A2017"/>
    <w:rsid w:val="007A6AB1"/>
    <w:rsid w:val="007B3416"/>
    <w:rsid w:val="007D0121"/>
    <w:rsid w:val="007D464F"/>
    <w:rsid w:val="0081428A"/>
    <w:rsid w:val="0082467B"/>
    <w:rsid w:val="00825A52"/>
    <w:rsid w:val="00825E3E"/>
    <w:rsid w:val="00846B9A"/>
    <w:rsid w:val="008560B5"/>
    <w:rsid w:val="00893B97"/>
    <w:rsid w:val="00897602"/>
    <w:rsid w:val="008A3258"/>
    <w:rsid w:val="008D2D08"/>
    <w:rsid w:val="008E4858"/>
    <w:rsid w:val="008F46B4"/>
    <w:rsid w:val="008F6316"/>
    <w:rsid w:val="00903581"/>
    <w:rsid w:val="00903C5D"/>
    <w:rsid w:val="00910391"/>
    <w:rsid w:val="00911448"/>
    <w:rsid w:val="00916114"/>
    <w:rsid w:val="009409CE"/>
    <w:rsid w:val="00957E76"/>
    <w:rsid w:val="00971DF8"/>
    <w:rsid w:val="00984A03"/>
    <w:rsid w:val="00993666"/>
    <w:rsid w:val="0099720A"/>
    <w:rsid w:val="009B05FC"/>
    <w:rsid w:val="009B3338"/>
    <w:rsid w:val="009B4A6E"/>
    <w:rsid w:val="009C7546"/>
    <w:rsid w:val="009E5A39"/>
    <w:rsid w:val="009E7A9F"/>
    <w:rsid w:val="009F04D2"/>
    <w:rsid w:val="009F0957"/>
    <w:rsid w:val="00A20A59"/>
    <w:rsid w:val="00A22D14"/>
    <w:rsid w:val="00A46557"/>
    <w:rsid w:val="00A61690"/>
    <w:rsid w:val="00A77CD0"/>
    <w:rsid w:val="00A8656A"/>
    <w:rsid w:val="00A97D8C"/>
    <w:rsid w:val="00AA460F"/>
    <w:rsid w:val="00AB0B44"/>
    <w:rsid w:val="00AC7DA5"/>
    <w:rsid w:val="00B00B1A"/>
    <w:rsid w:val="00B02A98"/>
    <w:rsid w:val="00B26140"/>
    <w:rsid w:val="00B32B74"/>
    <w:rsid w:val="00B34524"/>
    <w:rsid w:val="00B40852"/>
    <w:rsid w:val="00B40A5A"/>
    <w:rsid w:val="00B556C6"/>
    <w:rsid w:val="00B80A82"/>
    <w:rsid w:val="00B83557"/>
    <w:rsid w:val="00B976D5"/>
    <w:rsid w:val="00BA19CA"/>
    <w:rsid w:val="00BA453E"/>
    <w:rsid w:val="00BB67BE"/>
    <w:rsid w:val="00BB6A14"/>
    <w:rsid w:val="00BC2663"/>
    <w:rsid w:val="00BD4761"/>
    <w:rsid w:val="00BE298C"/>
    <w:rsid w:val="00BE39F3"/>
    <w:rsid w:val="00BE4BB6"/>
    <w:rsid w:val="00C06DB2"/>
    <w:rsid w:val="00C13B77"/>
    <w:rsid w:val="00C20675"/>
    <w:rsid w:val="00C352BD"/>
    <w:rsid w:val="00C40F0E"/>
    <w:rsid w:val="00C42424"/>
    <w:rsid w:val="00C60E30"/>
    <w:rsid w:val="00C72C78"/>
    <w:rsid w:val="00C926BC"/>
    <w:rsid w:val="00C96B3A"/>
    <w:rsid w:val="00CA061B"/>
    <w:rsid w:val="00CA2124"/>
    <w:rsid w:val="00CB0C84"/>
    <w:rsid w:val="00CB61ED"/>
    <w:rsid w:val="00CC6274"/>
    <w:rsid w:val="00CC664D"/>
    <w:rsid w:val="00CC799A"/>
    <w:rsid w:val="00CD36DD"/>
    <w:rsid w:val="00CD4AB6"/>
    <w:rsid w:val="00CE46DC"/>
    <w:rsid w:val="00CF4FB3"/>
    <w:rsid w:val="00D025C0"/>
    <w:rsid w:val="00D12AD7"/>
    <w:rsid w:val="00D16524"/>
    <w:rsid w:val="00D26379"/>
    <w:rsid w:val="00D2639C"/>
    <w:rsid w:val="00D362B1"/>
    <w:rsid w:val="00D473EB"/>
    <w:rsid w:val="00D54954"/>
    <w:rsid w:val="00D9402D"/>
    <w:rsid w:val="00D97A4A"/>
    <w:rsid w:val="00DA1017"/>
    <w:rsid w:val="00DB19A7"/>
    <w:rsid w:val="00DC7D31"/>
    <w:rsid w:val="00DD2DAA"/>
    <w:rsid w:val="00DE3992"/>
    <w:rsid w:val="00DE41B8"/>
    <w:rsid w:val="00DE4D6F"/>
    <w:rsid w:val="00DF4DAE"/>
    <w:rsid w:val="00DF5673"/>
    <w:rsid w:val="00E20B7F"/>
    <w:rsid w:val="00E246CB"/>
    <w:rsid w:val="00E56773"/>
    <w:rsid w:val="00E611A3"/>
    <w:rsid w:val="00E8088E"/>
    <w:rsid w:val="00EA3BA8"/>
    <w:rsid w:val="00EB2A96"/>
    <w:rsid w:val="00EB6E4F"/>
    <w:rsid w:val="00EC10F3"/>
    <w:rsid w:val="00EE28C7"/>
    <w:rsid w:val="00EF2843"/>
    <w:rsid w:val="00F01AA1"/>
    <w:rsid w:val="00F12036"/>
    <w:rsid w:val="00F17A3A"/>
    <w:rsid w:val="00F20B74"/>
    <w:rsid w:val="00F22E13"/>
    <w:rsid w:val="00F417CD"/>
    <w:rsid w:val="00F4679C"/>
    <w:rsid w:val="00F6506D"/>
    <w:rsid w:val="00F74FC2"/>
    <w:rsid w:val="00F764D8"/>
    <w:rsid w:val="00F814B3"/>
    <w:rsid w:val="00F867D5"/>
    <w:rsid w:val="00F86C36"/>
    <w:rsid w:val="00FD15A8"/>
    <w:rsid w:val="00FD2F25"/>
    <w:rsid w:val="00FD39BE"/>
    <w:rsid w:val="00FE4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362378-BE96-423E-958D-C31CC396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08C32-B86B-457B-829F-A7E86923E0ED}"/>
</file>

<file path=customXml/itemProps3.xml><?xml version="1.0" encoding="utf-8"?>
<ds:datastoreItem xmlns:ds="http://schemas.openxmlformats.org/officeDocument/2006/customXml" ds:itemID="{43144038-BC7C-4C5C-9FC0-5D3D8C257B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(Islamic Republic of)</dc:title>
  <dc:subject/>
  <dc:creator>Majid</dc:creator>
  <cp:keywords/>
  <cp:lastModifiedBy>User</cp:lastModifiedBy>
  <cp:revision>2</cp:revision>
  <cp:lastPrinted>2024-11-04T07:48:00Z</cp:lastPrinted>
  <dcterms:created xsi:type="dcterms:W3CDTF">2024-11-04T07:57:00Z</dcterms:created>
  <dcterms:modified xsi:type="dcterms:W3CDTF">2024-11-04T07:57:00Z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