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90BB" w14:textId="77777777" w:rsidR="00044D06" w:rsidRPr="005327CF" w:rsidRDefault="00044D06" w:rsidP="00044D06">
      <w:pPr>
        <w:spacing w:after="120" w:line="240" w:lineRule="auto"/>
        <w:contextualSpacing/>
        <w:jc w:val="center"/>
        <w:rPr>
          <w:rFonts w:ascii="Tahoma" w:eastAsia="Times New Roman" w:hAnsi="Tahoma" w:cs="Tahoma"/>
          <w:sz w:val="24"/>
          <w:szCs w:val="24"/>
        </w:rPr>
      </w:pPr>
      <w:bookmarkStart w:id="0" w:name="_Hlk164680649"/>
      <w:r w:rsidRPr="00044D06">
        <w:rPr>
          <w:rFonts w:ascii="Tahoma" w:eastAsia="Times New Roman" w:hAnsi="Tahoma" w:cs="Tahoma"/>
          <w:noProof/>
          <w:sz w:val="24"/>
          <w:szCs w:val="24"/>
          <w:lang w:eastAsia="en-GB"/>
        </w:rPr>
        <w:drawing>
          <wp:inline distT="0" distB="0" distL="0" distR="0" wp14:anchorId="78DC0AAE" wp14:editId="2C92BE68">
            <wp:extent cx="556260" cy="548640"/>
            <wp:effectExtent l="0" t="0" r="0" b="3810"/>
            <wp:docPr id="253594468" name="Picture 253594468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82" cy="5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1FF12" w14:textId="67B919D3" w:rsidR="00044D06" w:rsidRPr="00044D06" w:rsidRDefault="00044D06" w:rsidP="00044D06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STATEMENT DELIVERED BY GHANA DURING THE 4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7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  <w:vertAlign w:val="superscript"/>
        </w:rPr>
        <w:t>TH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SESSION OF THE UNIVERSAL PERIODIC REVIEW WORKING GROUP ON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MON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DAY</w:t>
      </w:r>
      <w:r w:rsidR="00C11A0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,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4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  <w:vertAlign w:val="superscript"/>
        </w:rPr>
        <w:t>TH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NOVEMBER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, 2024 </w:t>
      </w:r>
    </w:p>
    <w:bookmarkEnd w:id="0"/>
    <w:p w14:paraId="52C324AA" w14:textId="77777777" w:rsidR="00044D06" w:rsidRPr="00044D06" w:rsidRDefault="00044D06" w:rsidP="00044D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3626068" w14:textId="77777777" w:rsidR="00044D06" w:rsidRPr="00044D06" w:rsidRDefault="00044D06" w:rsidP="00044D0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UNIVERSAL PERIODIC REVIEW OF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ALBANIA</w:t>
      </w:r>
    </w:p>
    <w:p w14:paraId="101936AC" w14:textId="77777777" w:rsidR="00044D06" w:rsidRPr="00044D06" w:rsidRDefault="00044D06" w:rsidP="00044D06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28"/>
        </w:rPr>
      </w:pPr>
    </w:p>
    <w:p w14:paraId="32532380" w14:textId="429D3401" w:rsidR="00044D06" w:rsidRPr="004212E5" w:rsidRDefault="00FE194E" w:rsidP="00535354">
      <w:pPr>
        <w:tabs>
          <w:tab w:val="left" w:pos="709"/>
          <w:tab w:val="right" w:pos="9360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7"/>
          <w:szCs w:val="27"/>
        </w:rPr>
      </w:pPr>
      <w:r w:rsidRPr="004212E5">
        <w:rPr>
          <w:rFonts w:ascii="Times New Roman" w:hAnsi="Times New Roman"/>
          <w:sz w:val="27"/>
          <w:szCs w:val="27"/>
        </w:rPr>
        <w:t>Madam Vice</w:t>
      </w:r>
      <w:r w:rsidR="00044D06" w:rsidRPr="004212E5">
        <w:rPr>
          <w:rFonts w:ascii="Times New Roman" w:hAnsi="Times New Roman"/>
          <w:sz w:val="27"/>
          <w:szCs w:val="27"/>
        </w:rPr>
        <w:t xml:space="preserve"> </w:t>
      </w:r>
      <w:r w:rsidR="00C11A08" w:rsidRPr="004212E5">
        <w:rPr>
          <w:rFonts w:ascii="Times New Roman" w:hAnsi="Times New Roman"/>
          <w:sz w:val="27"/>
          <w:szCs w:val="27"/>
        </w:rPr>
        <w:t>President,</w:t>
      </w:r>
      <w:r w:rsidR="00044D06" w:rsidRPr="004212E5">
        <w:rPr>
          <w:rFonts w:ascii="Times New Roman" w:hAnsi="Times New Roman"/>
          <w:sz w:val="27"/>
          <w:szCs w:val="27"/>
        </w:rPr>
        <w:t xml:space="preserve"> </w:t>
      </w:r>
    </w:p>
    <w:p w14:paraId="3A85B620" w14:textId="77777777" w:rsidR="00044D06" w:rsidRPr="004212E5" w:rsidRDefault="00044D06" w:rsidP="00535354">
      <w:pPr>
        <w:tabs>
          <w:tab w:val="left" w:pos="709"/>
          <w:tab w:val="right" w:pos="9360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7"/>
          <w:szCs w:val="27"/>
        </w:rPr>
      </w:pPr>
    </w:p>
    <w:p w14:paraId="206498A4" w14:textId="62544386" w:rsidR="005327CF" w:rsidRPr="004212E5" w:rsidRDefault="00044D06" w:rsidP="004212E5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4212E5">
        <w:rPr>
          <w:rFonts w:ascii="Times New Roman" w:hAnsi="Times New Roman"/>
          <w:sz w:val="27"/>
          <w:szCs w:val="27"/>
        </w:rPr>
        <w:t>2.</w:t>
      </w:r>
      <w:r w:rsidRPr="004212E5">
        <w:rPr>
          <w:rFonts w:ascii="Times New Roman" w:hAnsi="Times New Roman"/>
          <w:sz w:val="27"/>
          <w:szCs w:val="27"/>
        </w:rPr>
        <w:tab/>
      </w:r>
      <w:r w:rsidR="005327CF" w:rsidRPr="004212E5">
        <w:rPr>
          <w:rFonts w:ascii="Times New Roman" w:hAnsi="Times New Roman"/>
          <w:sz w:val="27"/>
          <w:szCs w:val="27"/>
        </w:rPr>
        <w:t>Ghana extends a warm welcome to the distinguished delegation of Albania. We commend Albania for its constructive and stabilizing role in the Western Balkans which</w:t>
      </w:r>
      <w:r w:rsidR="00535354" w:rsidRPr="004212E5">
        <w:rPr>
          <w:rFonts w:ascii="Times New Roman" w:hAnsi="Times New Roman"/>
          <w:sz w:val="27"/>
          <w:szCs w:val="27"/>
        </w:rPr>
        <w:t>,</w:t>
      </w:r>
      <w:r w:rsidR="005327CF" w:rsidRPr="004212E5">
        <w:rPr>
          <w:rFonts w:ascii="Times New Roman" w:hAnsi="Times New Roman"/>
          <w:sz w:val="27"/>
          <w:szCs w:val="27"/>
        </w:rPr>
        <w:t xml:space="preserve"> </w:t>
      </w:r>
      <w:r w:rsidR="00A930B9" w:rsidRPr="004212E5">
        <w:rPr>
          <w:rFonts w:ascii="Times New Roman" w:hAnsi="Times New Roman"/>
          <w:sz w:val="27"/>
          <w:szCs w:val="27"/>
        </w:rPr>
        <w:t>we believe</w:t>
      </w:r>
      <w:r w:rsidR="00535354" w:rsidRPr="004212E5">
        <w:rPr>
          <w:rFonts w:ascii="Times New Roman" w:hAnsi="Times New Roman"/>
          <w:sz w:val="27"/>
          <w:szCs w:val="27"/>
        </w:rPr>
        <w:t>,</w:t>
      </w:r>
      <w:r w:rsidR="00A930B9" w:rsidRPr="004212E5">
        <w:rPr>
          <w:rFonts w:ascii="Times New Roman" w:hAnsi="Times New Roman"/>
          <w:sz w:val="27"/>
          <w:szCs w:val="27"/>
        </w:rPr>
        <w:t xml:space="preserve"> </w:t>
      </w:r>
      <w:r w:rsidR="005327CF" w:rsidRPr="004212E5">
        <w:rPr>
          <w:rFonts w:ascii="Times New Roman" w:hAnsi="Times New Roman"/>
          <w:sz w:val="27"/>
          <w:szCs w:val="27"/>
        </w:rPr>
        <w:t>has contributed to generating a positive momentum for its ongoing accession talks with the European Union.</w:t>
      </w:r>
    </w:p>
    <w:p w14:paraId="1CE4C121" w14:textId="77777777" w:rsidR="00535354" w:rsidRPr="004212E5" w:rsidRDefault="00535354" w:rsidP="00535354">
      <w:pPr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</w:p>
    <w:p w14:paraId="3EDC3627" w14:textId="0464B6A6" w:rsidR="00535354" w:rsidRPr="004212E5" w:rsidRDefault="00A930B9" w:rsidP="004212E5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4212E5">
        <w:rPr>
          <w:rFonts w:ascii="Times New Roman" w:hAnsi="Times New Roman"/>
          <w:sz w:val="27"/>
          <w:szCs w:val="27"/>
          <w:lang w:val="en-US"/>
        </w:rPr>
        <w:t>3.</w:t>
      </w:r>
      <w:r w:rsidRPr="004212E5">
        <w:rPr>
          <w:rFonts w:ascii="Times New Roman" w:hAnsi="Times New Roman"/>
          <w:sz w:val="27"/>
          <w:szCs w:val="27"/>
          <w:lang w:val="en-US"/>
        </w:rPr>
        <w:tab/>
      </w:r>
      <w:r w:rsidR="005327CF" w:rsidRPr="004212E5">
        <w:rPr>
          <w:rFonts w:ascii="Times New Roman" w:hAnsi="Times New Roman"/>
          <w:sz w:val="27"/>
          <w:szCs w:val="27"/>
          <w:lang w:val="en-US"/>
        </w:rPr>
        <w:t xml:space="preserve">We </w:t>
      </w:r>
      <w:r w:rsidR="00535354" w:rsidRPr="004212E5">
        <w:rPr>
          <w:rFonts w:ascii="Times New Roman" w:hAnsi="Times New Roman"/>
          <w:sz w:val="27"/>
          <w:szCs w:val="27"/>
          <w:lang w:val="en-US"/>
        </w:rPr>
        <w:t xml:space="preserve">further </w:t>
      </w:r>
      <w:r w:rsidR="009207D8" w:rsidRPr="004212E5">
        <w:rPr>
          <w:rFonts w:ascii="Times New Roman" w:hAnsi="Times New Roman"/>
          <w:sz w:val="27"/>
          <w:szCs w:val="27"/>
        </w:rPr>
        <w:t xml:space="preserve">applaud the Albanian Government's firm commitment to </w:t>
      </w:r>
      <w:r w:rsidR="005327CF" w:rsidRPr="004212E5">
        <w:rPr>
          <w:rFonts w:ascii="Times New Roman" w:hAnsi="Times New Roman"/>
          <w:sz w:val="27"/>
          <w:szCs w:val="27"/>
        </w:rPr>
        <w:t>criminal justice</w:t>
      </w:r>
      <w:r w:rsidRPr="004212E5">
        <w:rPr>
          <w:rFonts w:ascii="Times New Roman" w:hAnsi="Times New Roman"/>
          <w:sz w:val="27"/>
          <w:szCs w:val="27"/>
        </w:rPr>
        <w:t xml:space="preserve"> reform</w:t>
      </w:r>
      <w:r w:rsidR="005327CF" w:rsidRPr="004212E5">
        <w:rPr>
          <w:rFonts w:ascii="Times New Roman" w:hAnsi="Times New Roman"/>
          <w:sz w:val="27"/>
          <w:szCs w:val="27"/>
        </w:rPr>
        <w:t xml:space="preserve">, especially the efforts underway to </w:t>
      </w:r>
      <w:r w:rsidR="009207D8" w:rsidRPr="004212E5">
        <w:rPr>
          <w:rFonts w:ascii="Times New Roman" w:hAnsi="Times New Roman"/>
          <w:sz w:val="27"/>
          <w:szCs w:val="27"/>
        </w:rPr>
        <w:t>amend the Criminal Code to address domestic violence</w:t>
      </w:r>
      <w:r w:rsidRPr="004212E5">
        <w:rPr>
          <w:rFonts w:ascii="Times New Roman" w:hAnsi="Times New Roman"/>
          <w:sz w:val="27"/>
          <w:szCs w:val="27"/>
        </w:rPr>
        <w:t xml:space="preserve"> and other crimes</w:t>
      </w:r>
      <w:r w:rsidR="009207D8" w:rsidRPr="004212E5">
        <w:rPr>
          <w:rFonts w:ascii="Times New Roman" w:hAnsi="Times New Roman"/>
          <w:sz w:val="27"/>
          <w:szCs w:val="27"/>
        </w:rPr>
        <w:t xml:space="preserve">. Additionally, we recognize the </w:t>
      </w:r>
      <w:r w:rsidR="005327CF" w:rsidRPr="004212E5">
        <w:rPr>
          <w:rFonts w:ascii="Times New Roman" w:hAnsi="Times New Roman"/>
          <w:sz w:val="27"/>
          <w:szCs w:val="27"/>
        </w:rPr>
        <w:t xml:space="preserve">measures undertaken by </w:t>
      </w:r>
      <w:r w:rsidRPr="004212E5">
        <w:rPr>
          <w:rFonts w:ascii="Times New Roman" w:hAnsi="Times New Roman"/>
          <w:sz w:val="27"/>
          <w:szCs w:val="27"/>
        </w:rPr>
        <w:t xml:space="preserve">the </w:t>
      </w:r>
      <w:r w:rsidR="009207D8" w:rsidRPr="004212E5">
        <w:rPr>
          <w:rFonts w:ascii="Times New Roman" w:hAnsi="Times New Roman"/>
          <w:sz w:val="27"/>
          <w:szCs w:val="27"/>
        </w:rPr>
        <w:t>government to ensure citizens have access to water and sanitation</w:t>
      </w:r>
      <w:r w:rsidRPr="004212E5">
        <w:rPr>
          <w:rFonts w:ascii="Times New Roman" w:hAnsi="Times New Roman"/>
          <w:sz w:val="27"/>
          <w:szCs w:val="27"/>
        </w:rPr>
        <w:t xml:space="preserve"> and</w:t>
      </w:r>
      <w:r w:rsidR="00535354" w:rsidRPr="004212E5">
        <w:rPr>
          <w:rFonts w:ascii="Times New Roman" w:hAnsi="Times New Roman"/>
          <w:sz w:val="27"/>
          <w:szCs w:val="27"/>
        </w:rPr>
        <w:t>,</w:t>
      </w:r>
      <w:r w:rsidRPr="004212E5">
        <w:rPr>
          <w:rFonts w:ascii="Times New Roman" w:hAnsi="Times New Roman"/>
          <w:sz w:val="27"/>
          <w:szCs w:val="27"/>
        </w:rPr>
        <w:t xml:space="preserve"> in that regard</w:t>
      </w:r>
      <w:r w:rsidR="00535354" w:rsidRPr="004212E5">
        <w:rPr>
          <w:rFonts w:ascii="Times New Roman" w:hAnsi="Times New Roman"/>
          <w:sz w:val="27"/>
          <w:szCs w:val="27"/>
        </w:rPr>
        <w:t>,</w:t>
      </w:r>
      <w:r w:rsidRPr="004212E5">
        <w:rPr>
          <w:rFonts w:ascii="Times New Roman" w:hAnsi="Times New Roman"/>
          <w:sz w:val="27"/>
          <w:szCs w:val="27"/>
        </w:rPr>
        <w:t xml:space="preserve"> commend </w:t>
      </w:r>
      <w:r w:rsidR="009207D8" w:rsidRPr="004212E5">
        <w:rPr>
          <w:rFonts w:ascii="Times New Roman" w:hAnsi="Times New Roman"/>
          <w:sz w:val="27"/>
          <w:szCs w:val="27"/>
        </w:rPr>
        <w:t xml:space="preserve">the </w:t>
      </w:r>
      <w:r w:rsidR="00535354" w:rsidRPr="004212E5">
        <w:rPr>
          <w:rFonts w:ascii="Times New Roman" w:hAnsi="Times New Roman"/>
          <w:sz w:val="27"/>
          <w:szCs w:val="27"/>
        </w:rPr>
        <w:t>implementation</w:t>
      </w:r>
      <w:r w:rsidR="009207D8" w:rsidRPr="004212E5">
        <w:rPr>
          <w:rFonts w:ascii="Times New Roman" w:hAnsi="Times New Roman"/>
          <w:sz w:val="27"/>
          <w:szCs w:val="27"/>
        </w:rPr>
        <w:t xml:space="preserve"> of the National Strategy for the Water Supply and Sewerage Sector 2023-2030</w:t>
      </w:r>
      <w:r w:rsidRPr="004212E5">
        <w:rPr>
          <w:rFonts w:ascii="Times New Roman" w:hAnsi="Times New Roman"/>
          <w:sz w:val="27"/>
          <w:szCs w:val="27"/>
        </w:rPr>
        <w:t>.</w:t>
      </w:r>
    </w:p>
    <w:p w14:paraId="7A33B694" w14:textId="77777777" w:rsidR="00535354" w:rsidRPr="004212E5" w:rsidRDefault="00535354" w:rsidP="00535354">
      <w:pPr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</w:p>
    <w:p w14:paraId="1EB1E572" w14:textId="6F9B9627" w:rsidR="00044D06" w:rsidRPr="004212E5" w:rsidRDefault="00044D06" w:rsidP="00535354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4212E5">
        <w:rPr>
          <w:rFonts w:ascii="Times New Roman" w:hAnsi="Times New Roman"/>
          <w:sz w:val="27"/>
          <w:szCs w:val="27"/>
          <w:lang w:val="en-US"/>
        </w:rPr>
        <w:t>4.</w:t>
      </w:r>
      <w:r w:rsidRPr="004212E5">
        <w:rPr>
          <w:rFonts w:ascii="Times New Roman" w:hAnsi="Times New Roman"/>
          <w:sz w:val="27"/>
          <w:szCs w:val="27"/>
          <w:lang w:val="en-US"/>
        </w:rPr>
        <w:tab/>
        <w:t>In the spirit of constructive dialogue, Ghana recommend</w:t>
      </w:r>
      <w:r w:rsidR="00A930B9" w:rsidRPr="004212E5">
        <w:rPr>
          <w:rFonts w:ascii="Times New Roman" w:hAnsi="Times New Roman"/>
          <w:sz w:val="27"/>
          <w:szCs w:val="27"/>
          <w:lang w:val="en-US"/>
        </w:rPr>
        <w:t>s that</w:t>
      </w:r>
      <w:r w:rsidRPr="004212E5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F76855" w:rsidRPr="004212E5">
        <w:rPr>
          <w:rFonts w:ascii="Times New Roman" w:hAnsi="Times New Roman"/>
          <w:sz w:val="27"/>
          <w:szCs w:val="27"/>
          <w:lang w:val="en-US"/>
        </w:rPr>
        <w:t>Albania</w:t>
      </w:r>
      <w:r w:rsidRPr="004212E5">
        <w:rPr>
          <w:rFonts w:ascii="Times New Roman" w:hAnsi="Times New Roman"/>
          <w:sz w:val="27"/>
          <w:szCs w:val="27"/>
          <w:lang w:val="en-US"/>
        </w:rPr>
        <w:t xml:space="preserve">: </w:t>
      </w:r>
    </w:p>
    <w:p w14:paraId="29BBFBEA" w14:textId="77777777" w:rsidR="00044D06" w:rsidRPr="004212E5" w:rsidRDefault="007A07D8" w:rsidP="004212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4212E5">
        <w:rPr>
          <w:rFonts w:ascii="Times New Roman" w:hAnsi="Times New Roman"/>
          <w:b/>
          <w:bCs/>
          <w:sz w:val="27"/>
          <w:szCs w:val="27"/>
        </w:rPr>
        <w:t>Ratify the Optional Protocol to the Convention on the Rights of Persons with Disabilities</w:t>
      </w:r>
      <w:r w:rsidR="00044D06" w:rsidRPr="004212E5">
        <w:rPr>
          <w:rFonts w:ascii="Times New Roman" w:hAnsi="Times New Roman"/>
          <w:b/>
          <w:bCs/>
          <w:sz w:val="27"/>
          <w:szCs w:val="27"/>
        </w:rPr>
        <w:t xml:space="preserve">; and </w:t>
      </w:r>
    </w:p>
    <w:p w14:paraId="2BBC0E02" w14:textId="16017727" w:rsidR="00044D06" w:rsidRPr="004212E5" w:rsidRDefault="00B67DCA" w:rsidP="004212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4212E5">
        <w:rPr>
          <w:rFonts w:ascii="Times New Roman" w:hAnsi="Times New Roman"/>
          <w:b/>
          <w:bCs/>
          <w:sz w:val="27"/>
          <w:szCs w:val="27"/>
        </w:rPr>
        <w:t xml:space="preserve">Develop and implement measurable and targeted support programmes to address specific barriers faced by vulnerable groups, </w:t>
      </w:r>
      <w:r w:rsidR="00A930B9" w:rsidRPr="004212E5">
        <w:rPr>
          <w:rFonts w:ascii="Times New Roman" w:hAnsi="Times New Roman"/>
          <w:b/>
          <w:bCs/>
          <w:sz w:val="27"/>
          <w:szCs w:val="27"/>
        </w:rPr>
        <w:t xml:space="preserve">particularly </w:t>
      </w:r>
      <w:r w:rsidR="00535354" w:rsidRPr="004212E5">
        <w:rPr>
          <w:rFonts w:ascii="Times New Roman" w:hAnsi="Times New Roman"/>
          <w:b/>
          <w:bCs/>
          <w:sz w:val="27"/>
          <w:szCs w:val="27"/>
        </w:rPr>
        <w:t>migrants, refugees and asylum-seekers</w:t>
      </w:r>
      <w:r w:rsidRPr="004212E5">
        <w:rPr>
          <w:rFonts w:ascii="Times New Roman" w:hAnsi="Times New Roman"/>
          <w:b/>
          <w:bCs/>
          <w:sz w:val="27"/>
          <w:szCs w:val="27"/>
        </w:rPr>
        <w:t xml:space="preserve">, </w:t>
      </w:r>
      <w:r w:rsidR="00535354" w:rsidRPr="004212E5">
        <w:rPr>
          <w:rFonts w:ascii="Times New Roman" w:hAnsi="Times New Roman"/>
          <w:b/>
          <w:bCs/>
          <w:sz w:val="27"/>
          <w:szCs w:val="27"/>
        </w:rPr>
        <w:t xml:space="preserve">including by </w:t>
      </w:r>
      <w:r w:rsidRPr="004212E5">
        <w:rPr>
          <w:rFonts w:ascii="Times New Roman" w:hAnsi="Times New Roman"/>
          <w:b/>
          <w:bCs/>
          <w:sz w:val="27"/>
          <w:szCs w:val="27"/>
        </w:rPr>
        <w:t>ensuring th</w:t>
      </w:r>
      <w:r w:rsidR="00535354" w:rsidRPr="004212E5">
        <w:rPr>
          <w:rFonts w:ascii="Times New Roman" w:hAnsi="Times New Roman"/>
          <w:b/>
          <w:bCs/>
          <w:sz w:val="27"/>
          <w:szCs w:val="27"/>
        </w:rPr>
        <w:t>at their treatment meet international human rights standards</w:t>
      </w:r>
      <w:r w:rsidR="00044D06" w:rsidRPr="004212E5">
        <w:rPr>
          <w:rFonts w:ascii="Times New Roman" w:hAnsi="Times New Roman"/>
          <w:b/>
          <w:bCs/>
          <w:sz w:val="27"/>
          <w:szCs w:val="27"/>
        </w:rPr>
        <w:t>.</w:t>
      </w:r>
      <w:r w:rsidR="00044D06" w:rsidRPr="004212E5">
        <w:rPr>
          <w:rFonts w:ascii="Times New Roman" w:hAnsi="Times New Roman"/>
          <w:b/>
          <w:bCs/>
          <w:sz w:val="27"/>
          <w:szCs w:val="27"/>
          <w:highlight w:val="yellow"/>
        </w:rPr>
        <w:t xml:space="preserve">  </w:t>
      </w:r>
    </w:p>
    <w:p w14:paraId="68723FEF" w14:textId="77777777" w:rsidR="00044D06" w:rsidRPr="004212E5" w:rsidRDefault="00044D06" w:rsidP="00535354">
      <w:pPr>
        <w:spacing w:after="0" w:line="276" w:lineRule="auto"/>
        <w:jc w:val="both"/>
        <w:rPr>
          <w:rFonts w:ascii="Times New Roman" w:eastAsia="Times New Roman" w:hAnsi="Times New Roman"/>
          <w:sz w:val="27"/>
          <w:szCs w:val="27"/>
          <w:lang w:val="en-US" w:eastAsia="en-GB"/>
        </w:rPr>
      </w:pPr>
    </w:p>
    <w:p w14:paraId="020BB288" w14:textId="77777777" w:rsidR="00044D06" w:rsidRPr="004212E5" w:rsidRDefault="00044D06" w:rsidP="00535354">
      <w:pPr>
        <w:spacing w:after="0" w:line="276" w:lineRule="auto"/>
        <w:jc w:val="both"/>
        <w:rPr>
          <w:rFonts w:ascii="Times New Roman" w:eastAsia="Times New Roman" w:hAnsi="Times New Roman"/>
          <w:sz w:val="27"/>
          <w:szCs w:val="27"/>
          <w:lang w:val="en-US" w:eastAsia="en-GB"/>
        </w:rPr>
      </w:pPr>
      <w:r w:rsidRPr="004212E5">
        <w:rPr>
          <w:rFonts w:ascii="Times New Roman" w:eastAsia="Times New Roman" w:hAnsi="Times New Roman"/>
          <w:sz w:val="27"/>
          <w:szCs w:val="27"/>
          <w:lang w:val="en-US" w:eastAsia="en-GB"/>
        </w:rPr>
        <w:t>5.</w:t>
      </w:r>
      <w:r w:rsidRPr="004212E5">
        <w:rPr>
          <w:rFonts w:ascii="Times New Roman" w:eastAsia="Times New Roman" w:hAnsi="Times New Roman"/>
          <w:sz w:val="27"/>
          <w:szCs w:val="27"/>
          <w:lang w:val="en-US" w:eastAsia="en-GB"/>
        </w:rPr>
        <w:tab/>
      </w:r>
      <w:r w:rsidR="007A07D8" w:rsidRPr="004212E5">
        <w:rPr>
          <w:rFonts w:ascii="Times New Roman" w:eastAsia="Times New Roman" w:hAnsi="Times New Roman"/>
          <w:sz w:val="27"/>
          <w:szCs w:val="27"/>
          <w:lang w:val="en-US" w:eastAsia="en-GB"/>
        </w:rPr>
        <w:t>Ghana wishes Alban</w:t>
      </w:r>
      <w:r w:rsidRPr="004212E5">
        <w:rPr>
          <w:rFonts w:ascii="Times New Roman" w:eastAsia="Times New Roman" w:hAnsi="Times New Roman"/>
          <w:sz w:val="27"/>
          <w:szCs w:val="27"/>
          <w:lang w:val="en-US" w:eastAsia="en-GB"/>
        </w:rPr>
        <w:t>ia a successful review.</w:t>
      </w:r>
    </w:p>
    <w:p w14:paraId="15CCC4CE" w14:textId="77777777" w:rsidR="00044D06" w:rsidRPr="004212E5" w:rsidRDefault="00044D06" w:rsidP="00535354">
      <w:pPr>
        <w:spacing w:after="0" w:line="276" w:lineRule="auto"/>
        <w:jc w:val="both"/>
        <w:rPr>
          <w:rFonts w:ascii="Times New Roman" w:eastAsia="Times New Roman" w:hAnsi="Times New Roman"/>
          <w:sz w:val="27"/>
          <w:szCs w:val="27"/>
          <w:lang w:val="en-US" w:eastAsia="en-GB"/>
        </w:rPr>
      </w:pPr>
    </w:p>
    <w:p w14:paraId="6BA6CB8F" w14:textId="77777777" w:rsidR="00977F68" w:rsidRPr="004212E5" w:rsidRDefault="00044D06" w:rsidP="00535354">
      <w:pPr>
        <w:spacing w:after="0" w:line="276" w:lineRule="auto"/>
        <w:jc w:val="both"/>
        <w:rPr>
          <w:sz w:val="27"/>
          <w:szCs w:val="27"/>
        </w:rPr>
      </w:pPr>
      <w:r w:rsidRPr="004212E5">
        <w:rPr>
          <w:rFonts w:ascii="Times New Roman" w:eastAsia="Times New Roman" w:hAnsi="Times New Roman"/>
          <w:sz w:val="27"/>
          <w:szCs w:val="27"/>
          <w:lang w:val="en-US"/>
        </w:rPr>
        <w:t>I thank you.</w:t>
      </w:r>
      <w:bookmarkStart w:id="1" w:name="_GoBack"/>
      <w:bookmarkEnd w:id="1"/>
    </w:p>
    <w:sectPr w:rsidR="00977F68" w:rsidRPr="004212E5" w:rsidSect="000F7479">
      <w:headerReference w:type="default" r:id="rId8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C2823" w14:textId="77777777" w:rsidR="00B723A0" w:rsidRDefault="00B723A0" w:rsidP="00F76855">
      <w:pPr>
        <w:spacing w:after="0" w:line="240" w:lineRule="auto"/>
      </w:pPr>
      <w:r>
        <w:separator/>
      </w:r>
    </w:p>
  </w:endnote>
  <w:endnote w:type="continuationSeparator" w:id="0">
    <w:p w14:paraId="1686DF15" w14:textId="77777777" w:rsidR="00B723A0" w:rsidRDefault="00B723A0" w:rsidP="00F7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EFE2B" w14:textId="77777777" w:rsidR="00B723A0" w:rsidRDefault="00B723A0" w:rsidP="00F76855">
      <w:pPr>
        <w:spacing w:after="0" w:line="240" w:lineRule="auto"/>
      </w:pPr>
      <w:r>
        <w:separator/>
      </w:r>
    </w:p>
  </w:footnote>
  <w:footnote w:type="continuationSeparator" w:id="0">
    <w:p w14:paraId="08AEEF7A" w14:textId="77777777" w:rsidR="00B723A0" w:rsidRDefault="00B723A0" w:rsidP="00F7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E81AD" w14:textId="77777777" w:rsidR="00977F68" w:rsidRPr="00D0618B" w:rsidRDefault="005416C7">
    <w:pPr>
      <w:pStyle w:val="Header"/>
      <w:rPr>
        <w:rFonts w:ascii="Times New Roman" w:hAnsi="Times New Roman"/>
        <w:b/>
        <w:i/>
        <w:sz w:val="24"/>
      </w:rPr>
    </w:pPr>
    <w:r>
      <w:tab/>
      <w:t xml:space="preserve">                                                                                                                     </w:t>
    </w:r>
    <w:r w:rsidRPr="00D0618B">
      <w:rPr>
        <w:rFonts w:ascii="Times New Roman" w:hAnsi="Times New Roman"/>
        <w:b/>
        <w:i/>
        <w:sz w:val="28"/>
        <w:szCs w:val="24"/>
      </w:rPr>
      <w:t xml:space="preserve">Speaking time: </w:t>
    </w:r>
    <w:r w:rsidRPr="00D0618B">
      <w:rPr>
        <w:rFonts w:ascii="Times New Roman" w:hAnsi="Times New Roman"/>
        <w:b/>
        <w:i/>
        <w:sz w:val="28"/>
        <w:szCs w:val="24"/>
        <w:lang w:val="en-US"/>
      </w:rPr>
      <w:t>1 min 3</w:t>
    </w:r>
    <w:r w:rsidR="00F76855">
      <w:rPr>
        <w:rFonts w:ascii="Times New Roman" w:hAnsi="Times New Roman"/>
        <w:b/>
        <w:i/>
        <w:sz w:val="28"/>
        <w:szCs w:val="24"/>
        <w:lang w:val="en-US"/>
      </w:rPr>
      <w:t>5</w:t>
    </w:r>
    <w:r>
      <w:rPr>
        <w:rFonts w:ascii="Times New Roman" w:hAnsi="Times New Roman"/>
        <w:b/>
        <w:i/>
        <w:sz w:val="28"/>
        <w:szCs w:val="24"/>
        <w:lang w:val="en-US"/>
      </w:rPr>
      <w:t>sec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6CEB"/>
    <w:multiLevelType w:val="hybridMultilevel"/>
    <w:tmpl w:val="1A6E3924"/>
    <w:lvl w:ilvl="0" w:tplc="0588AB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06"/>
    <w:rsid w:val="00044D06"/>
    <w:rsid w:val="00074D5C"/>
    <w:rsid w:val="000F7479"/>
    <w:rsid w:val="004148D0"/>
    <w:rsid w:val="004212E5"/>
    <w:rsid w:val="005327CF"/>
    <w:rsid w:val="00535354"/>
    <w:rsid w:val="005416C7"/>
    <w:rsid w:val="0065119F"/>
    <w:rsid w:val="00670AC8"/>
    <w:rsid w:val="007A07D8"/>
    <w:rsid w:val="009207D8"/>
    <w:rsid w:val="0092254B"/>
    <w:rsid w:val="00977F68"/>
    <w:rsid w:val="00A73077"/>
    <w:rsid w:val="00A930B9"/>
    <w:rsid w:val="00AB7D39"/>
    <w:rsid w:val="00B67DCA"/>
    <w:rsid w:val="00B723A0"/>
    <w:rsid w:val="00C11A08"/>
    <w:rsid w:val="00C50CC2"/>
    <w:rsid w:val="00D90911"/>
    <w:rsid w:val="00EF6272"/>
    <w:rsid w:val="00F76855"/>
    <w:rsid w:val="00F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CF40"/>
  <w15:chartTrackingRefBased/>
  <w15:docId w15:val="{4D7CF6AC-D45B-4DFE-AD02-E1BDACF7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D0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4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8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0750789-C44F-4BFE-820E-4115B476CFE8}"/>
</file>

<file path=customXml/itemProps2.xml><?xml version="1.0" encoding="utf-8"?>
<ds:datastoreItem xmlns:ds="http://schemas.openxmlformats.org/officeDocument/2006/customXml" ds:itemID="{3BCE7FBB-B20F-4C0C-B11C-8B90DA41D1A8}"/>
</file>

<file path=customXml/itemProps3.xml><?xml version="1.0" encoding="utf-8"?>
<ds:datastoreItem xmlns:ds="http://schemas.openxmlformats.org/officeDocument/2006/customXml" ds:itemID="{2FD4294C-808E-4961-9404-6AE69A113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Ghana</dc:title>
  <dc:subject/>
  <dc:creator>MICHAEL ASOMANI</dc:creator>
  <cp:keywords/>
  <dc:description/>
  <cp:lastModifiedBy>MICHAEL ASOMANI</cp:lastModifiedBy>
  <cp:revision>8</cp:revision>
  <dcterms:created xsi:type="dcterms:W3CDTF">2024-10-29T09:52:00Z</dcterms:created>
  <dcterms:modified xsi:type="dcterms:W3CDTF">2024-11-04T14:37:00Z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