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XSpec="center" w:tblpY="541"/>
        <w:bidiVisual/>
        <w:tblW w:w="11520" w:type="dxa"/>
        <w:tblLayout w:type="fixed"/>
        <w:tblLook w:val="0000" w:firstRow="0" w:lastRow="0" w:firstColumn="0" w:lastColumn="0" w:noHBand="0" w:noVBand="0"/>
      </w:tblPr>
      <w:tblGrid>
        <w:gridCol w:w="5113"/>
        <w:gridCol w:w="1636"/>
        <w:gridCol w:w="4771"/>
      </w:tblGrid>
      <w:tr w:rsidR="00953920" w14:paraId="033E30DA" w14:textId="77777777">
        <w:trPr>
          <w:trHeight w:val="1526"/>
        </w:trPr>
        <w:tc>
          <w:tcPr>
            <w:tcW w:w="5113" w:type="dxa"/>
            <w:shd w:val="clear" w:color="auto" w:fill="FFFFFF"/>
          </w:tcPr>
          <w:p w14:paraId="17813183" w14:textId="77777777" w:rsidR="00953920" w:rsidRDefault="00953920" w:rsidP="00953920">
            <w:pPr>
              <w:bidi/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البعثة</w:t>
            </w:r>
            <w:r>
              <w:rPr>
                <w:rFonts w:hint="cs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hint="cs"/>
                <w:b/>
                <w:bCs/>
                <w:sz w:val="32"/>
                <w:szCs w:val="32"/>
                <w:rtl/>
              </w:rPr>
              <w:t>الدائمة لجمهورية مصر العربية</w:t>
            </w:r>
            <w:r>
              <w:rPr>
                <w:rFonts w:hint="cs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hint="cs"/>
                <w:b/>
                <w:bCs/>
                <w:sz w:val="32"/>
                <w:szCs w:val="32"/>
                <w:rtl/>
              </w:rPr>
              <w:t>لدى مكتب الأمم المتحدة ومنظمة التجارة العالمية والمنظمات الدولية الأخرى بجنيف</w:t>
            </w:r>
          </w:p>
          <w:p w14:paraId="52552476" w14:textId="77777777" w:rsidR="00953920" w:rsidRDefault="00953920" w:rsidP="00953920">
            <w:pPr>
              <w:bidi/>
              <w:jc w:val="center"/>
              <w:rPr>
                <w:rFonts w:ascii="Calibri" w:hAnsi="Calibri" w:cs="Calibri"/>
                <w:lang w:val="en" w:bidi="ar-EG"/>
              </w:rPr>
            </w:pPr>
            <w:r>
              <w:rPr>
                <w:rFonts w:hint="cs"/>
                <w:b/>
                <w:bCs/>
                <w:sz w:val="32"/>
                <w:szCs w:val="32"/>
                <w:rtl/>
              </w:rPr>
              <w:t>ــ</w:t>
            </w:r>
          </w:p>
        </w:tc>
        <w:tc>
          <w:tcPr>
            <w:tcW w:w="1636" w:type="dxa"/>
            <w:shd w:val="clear" w:color="auto" w:fill="FFFFFF"/>
          </w:tcPr>
          <w:p w14:paraId="2764B3B6" w14:textId="01205837" w:rsidR="00953920" w:rsidRDefault="00821726" w:rsidP="00953920">
            <w:pPr>
              <w:autoSpaceDE w:val="0"/>
              <w:autoSpaceDN w:val="0"/>
              <w:adjustRightInd w:val="0"/>
              <w:spacing w:before="120" w:after="200" w:line="276" w:lineRule="auto"/>
              <w:jc w:val="center"/>
              <w:rPr>
                <w:rFonts w:ascii="Calibri" w:hAnsi="Calibri" w:cs="Calibri"/>
                <w:sz w:val="22"/>
                <w:szCs w:val="22"/>
                <w:rtl/>
                <w:lang w:val="en" w:bidi="ar-EG"/>
              </w:rPr>
            </w:pPr>
            <w:r>
              <w:rPr>
                <w:rFonts w:ascii="Calibri" w:hAnsi="Calibri" w:cs="Calibri"/>
                <w:noProof/>
                <w:sz w:val="22"/>
                <w:szCs w:val="22"/>
              </w:rPr>
              <w:drawing>
                <wp:inline distT="0" distB="0" distL="0" distR="0" wp14:anchorId="1583A39B" wp14:editId="25FF56F8">
                  <wp:extent cx="444500" cy="6223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4500" cy="622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53920">
              <w:rPr>
                <w:rFonts w:ascii="Calibri" w:hAnsi="Calibri" w:cs="Calibri"/>
                <w:sz w:val="22"/>
                <w:szCs w:val="22"/>
                <w:lang w:val="en" w:bidi="ar-EG"/>
              </w:rPr>
              <w:t xml:space="preserve">  </w:t>
            </w:r>
          </w:p>
          <w:p w14:paraId="5D4F15B9" w14:textId="77777777" w:rsidR="00953920" w:rsidRDefault="00953920" w:rsidP="00953920">
            <w:pPr>
              <w:autoSpaceDE w:val="0"/>
              <w:autoSpaceDN w:val="0"/>
              <w:adjustRightInd w:val="0"/>
              <w:spacing w:before="120" w:after="200" w:line="276" w:lineRule="auto"/>
              <w:jc w:val="center"/>
              <w:rPr>
                <w:rFonts w:ascii="Calibri" w:hAnsi="Calibri" w:cs="Calibri"/>
                <w:sz w:val="22"/>
                <w:szCs w:val="22"/>
                <w:lang w:val="en" w:bidi="ar-EG"/>
              </w:rPr>
            </w:pPr>
          </w:p>
        </w:tc>
        <w:tc>
          <w:tcPr>
            <w:tcW w:w="4771" w:type="dxa"/>
            <w:shd w:val="clear" w:color="auto" w:fill="FFFFFF"/>
          </w:tcPr>
          <w:p w14:paraId="3E01346C" w14:textId="77777777" w:rsidR="00953920" w:rsidRDefault="00953920" w:rsidP="00953920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proofErr w:type="gramStart"/>
            <w:r>
              <w:rPr>
                <w:b/>
                <w:bCs/>
                <w:sz w:val="28"/>
                <w:szCs w:val="28"/>
              </w:rPr>
              <w:t>Permanent  Mission</w:t>
            </w:r>
            <w:proofErr w:type="gramEnd"/>
            <w:r>
              <w:rPr>
                <w:b/>
                <w:bCs/>
                <w:sz w:val="28"/>
                <w:szCs w:val="28"/>
              </w:rPr>
              <w:t xml:space="preserve"> Of  Egypt to United Nations Office, World Trade Organization and other International Organizations in Geneva</w:t>
            </w:r>
          </w:p>
          <w:p w14:paraId="4F44E162" w14:textId="77777777" w:rsidR="00953920" w:rsidRDefault="00953920" w:rsidP="00953920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</w:rPr>
              <w:t>ـــــــ</w:t>
            </w:r>
          </w:p>
          <w:p w14:paraId="208757C0" w14:textId="77777777" w:rsidR="00953920" w:rsidRDefault="00953920" w:rsidP="00953920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  <w:lang w:val="en" w:bidi="ar-EG"/>
              </w:rPr>
            </w:pPr>
            <w:r>
              <w:rPr>
                <w:rFonts w:ascii="Calibri" w:hAnsi="Calibri" w:cs="Calibri"/>
                <w:sz w:val="32"/>
                <w:szCs w:val="32"/>
                <w:lang w:val="en" w:bidi="ar-EG"/>
              </w:rPr>
              <w:t xml:space="preserve">                  </w:t>
            </w:r>
          </w:p>
        </w:tc>
      </w:tr>
    </w:tbl>
    <w:p w14:paraId="03E4D558" w14:textId="3E3AA4CA" w:rsidR="00BB0A01" w:rsidRDefault="00BB0A01" w:rsidP="00BB0A01">
      <w:pPr>
        <w:spacing w:line="360" w:lineRule="exact"/>
        <w:jc w:val="center"/>
        <w:rPr>
          <w:rFonts w:ascii="Simplified Arabic" w:hAnsi="Simplified Arabic" w:cs="Simplified Arabic"/>
          <w:b/>
          <w:bCs/>
          <w:sz w:val="36"/>
          <w:szCs w:val="36"/>
          <w:rtl/>
        </w:rPr>
      </w:pPr>
      <w:r w:rsidRPr="00694B93">
        <w:rPr>
          <w:rFonts w:ascii="Simplified Arabic" w:hAnsi="Simplified Arabic" w:cs="Simplified Arabic" w:hint="cs"/>
          <w:b/>
          <w:bCs/>
          <w:sz w:val="36"/>
          <w:szCs w:val="36"/>
          <w:rtl/>
          <w:lang w:bidi="ar-EG"/>
        </w:rPr>
        <w:t>الفريق العامل المعني بالاستعراض الدوري الشامل</w:t>
      </w:r>
      <w:r>
        <w:rPr>
          <w:rFonts w:ascii="Simplified Arabic" w:hAnsi="Simplified Arabic" w:cs="Simplified Arabic" w:hint="cs"/>
          <w:b/>
          <w:bCs/>
          <w:sz w:val="36"/>
          <w:szCs w:val="36"/>
          <w:rtl/>
          <w:lang w:bidi="ar-EG"/>
        </w:rPr>
        <w:t xml:space="preserve">- الدورة </w:t>
      </w:r>
      <w:r w:rsidR="00D276DF">
        <w:rPr>
          <w:rFonts w:ascii="Simplified Arabic" w:hAnsi="Simplified Arabic" w:cs="Simplified Arabic" w:hint="cs"/>
          <w:b/>
          <w:bCs/>
          <w:sz w:val="36"/>
          <w:szCs w:val="36"/>
          <w:rtl/>
          <w:lang w:bidi="ar-EG"/>
        </w:rPr>
        <w:t>٤٧</w:t>
      </w:r>
    </w:p>
    <w:p w14:paraId="7CD942A5" w14:textId="305B0D07" w:rsidR="00BB0A01" w:rsidRPr="00D5510F" w:rsidRDefault="00533697" w:rsidP="0028674F">
      <w:pPr>
        <w:spacing w:line="480" w:lineRule="exact"/>
        <w:jc w:val="center"/>
        <w:rPr>
          <w:rFonts w:ascii="Simplified Arabic" w:hAnsi="Simplified Arabic" w:cs="Simplified Arabic"/>
          <w:b/>
          <w:bCs/>
          <w:sz w:val="36"/>
          <w:szCs w:val="36"/>
          <w:rtl/>
          <w:lang w:val="en-GB" w:bidi="ar-EG"/>
        </w:rPr>
      </w:pPr>
      <w:r w:rsidRPr="00533697">
        <w:rPr>
          <w:rFonts w:ascii="Simplified Arabic" w:hAnsi="Simplified Arabic" w:cs="Simplified Arabic"/>
          <w:b/>
          <w:bCs/>
          <w:sz w:val="36"/>
          <w:szCs w:val="36"/>
          <w:rtl/>
        </w:rPr>
        <w:t>بيان</w:t>
      </w:r>
      <w:r w:rsidR="00BB0A01">
        <w:rPr>
          <w:rFonts w:ascii="Simplified Arabic" w:hAnsi="Simplified Arabic" w:cs="Simplified Arabic" w:hint="cs"/>
          <w:b/>
          <w:bCs/>
          <w:sz w:val="36"/>
          <w:szCs w:val="36"/>
          <w:rtl/>
        </w:rPr>
        <w:t xml:space="preserve"> </w:t>
      </w:r>
      <w:r w:rsidRPr="00533697">
        <w:rPr>
          <w:rFonts w:ascii="Simplified Arabic" w:hAnsi="Simplified Arabic" w:cs="Simplified Arabic"/>
          <w:b/>
          <w:bCs/>
          <w:sz w:val="36"/>
          <w:szCs w:val="36"/>
          <w:rtl/>
        </w:rPr>
        <w:t>وفد</w:t>
      </w:r>
      <w:r>
        <w:rPr>
          <w:rFonts w:ascii="Simplified Arabic" w:hAnsi="Simplified Arabic" w:cs="Simplified Arabic" w:hint="cs"/>
          <w:b/>
          <w:bCs/>
          <w:sz w:val="36"/>
          <w:szCs w:val="36"/>
          <w:rtl/>
        </w:rPr>
        <w:t xml:space="preserve"> </w:t>
      </w:r>
      <w:r w:rsidRPr="00533697">
        <w:rPr>
          <w:rFonts w:ascii="Simplified Arabic" w:hAnsi="Simplified Arabic" w:cs="Simplified Arabic"/>
          <w:b/>
          <w:bCs/>
          <w:sz w:val="36"/>
          <w:szCs w:val="36"/>
          <w:rtl/>
        </w:rPr>
        <w:t>جمهورية مصر العربي</w:t>
      </w:r>
      <w:r w:rsidR="00BB0A01">
        <w:rPr>
          <w:rFonts w:ascii="Simplified Arabic" w:hAnsi="Simplified Arabic" w:cs="Simplified Arabic" w:hint="cs"/>
          <w:b/>
          <w:bCs/>
          <w:sz w:val="36"/>
          <w:szCs w:val="36"/>
          <w:rtl/>
        </w:rPr>
        <w:t>ة</w:t>
      </w:r>
      <w:r w:rsidR="00BB0A01" w:rsidRPr="00BB0A01">
        <w:rPr>
          <w:rFonts w:ascii="Simplified Arabic" w:hAnsi="Simplified Arabic" w:cs="Simplified Arabic"/>
          <w:b/>
          <w:bCs/>
          <w:sz w:val="36"/>
          <w:szCs w:val="36"/>
          <w:rtl/>
        </w:rPr>
        <w:t xml:space="preserve"> </w:t>
      </w:r>
      <w:r w:rsidR="00BB0A01" w:rsidRPr="00533697">
        <w:rPr>
          <w:rFonts w:ascii="Simplified Arabic" w:hAnsi="Simplified Arabic" w:cs="Simplified Arabic"/>
          <w:b/>
          <w:bCs/>
          <w:sz w:val="36"/>
          <w:szCs w:val="36"/>
          <w:rtl/>
        </w:rPr>
        <w:t xml:space="preserve">في جلسة </w:t>
      </w:r>
      <w:r w:rsidR="00BB0A01">
        <w:rPr>
          <w:rFonts w:ascii="Simplified Arabic" w:hAnsi="Simplified Arabic" w:cs="Simplified Arabic" w:hint="cs"/>
          <w:b/>
          <w:bCs/>
          <w:sz w:val="36"/>
          <w:szCs w:val="36"/>
          <w:rtl/>
        </w:rPr>
        <w:t>المراجعة</w:t>
      </w:r>
      <w:r w:rsidR="00BB0A01" w:rsidRPr="00533697">
        <w:rPr>
          <w:rFonts w:ascii="Simplified Arabic" w:hAnsi="Simplified Arabic" w:cs="Simplified Arabic"/>
          <w:b/>
          <w:bCs/>
          <w:sz w:val="36"/>
          <w:szCs w:val="36"/>
          <w:rtl/>
        </w:rPr>
        <w:t xml:space="preserve"> الدوري</w:t>
      </w:r>
      <w:r w:rsidR="00BB0A01">
        <w:rPr>
          <w:rFonts w:ascii="Simplified Arabic" w:hAnsi="Simplified Arabic" w:cs="Simplified Arabic" w:hint="cs"/>
          <w:b/>
          <w:bCs/>
          <w:sz w:val="36"/>
          <w:szCs w:val="36"/>
          <w:rtl/>
        </w:rPr>
        <w:t>ة</w:t>
      </w:r>
      <w:r w:rsidR="00BB0A01" w:rsidRPr="00533697">
        <w:rPr>
          <w:rFonts w:ascii="Simplified Arabic" w:hAnsi="Simplified Arabic" w:cs="Simplified Arabic"/>
          <w:b/>
          <w:bCs/>
          <w:sz w:val="36"/>
          <w:szCs w:val="36"/>
          <w:rtl/>
        </w:rPr>
        <w:t xml:space="preserve"> الشامل</w:t>
      </w:r>
      <w:r w:rsidR="00BB0A01">
        <w:rPr>
          <w:rFonts w:ascii="Simplified Arabic" w:hAnsi="Simplified Arabic" w:cs="Simplified Arabic" w:hint="cs"/>
          <w:b/>
          <w:bCs/>
          <w:sz w:val="36"/>
          <w:szCs w:val="36"/>
          <w:rtl/>
        </w:rPr>
        <w:t>ة</w:t>
      </w:r>
      <w:r w:rsidR="00BB0A01" w:rsidRPr="00BB0A01">
        <w:rPr>
          <w:rFonts w:ascii="Simplified Arabic" w:hAnsi="Simplified Arabic" w:cs="Simplified Arabic"/>
          <w:b/>
          <w:bCs/>
          <w:sz w:val="36"/>
          <w:szCs w:val="36"/>
          <w:rtl/>
        </w:rPr>
        <w:t xml:space="preserve"> </w:t>
      </w:r>
      <w:r w:rsidR="00C663D2">
        <w:rPr>
          <w:rFonts w:ascii="Simplified Arabic" w:hAnsi="Simplified Arabic" w:cs="Simplified Arabic" w:hint="cs"/>
          <w:b/>
          <w:bCs/>
          <w:sz w:val="36"/>
          <w:szCs w:val="36"/>
          <w:rtl/>
        </w:rPr>
        <w:t xml:space="preserve">لجمهورية </w:t>
      </w:r>
      <w:r w:rsidR="0028674F">
        <w:rPr>
          <w:rFonts w:ascii="Simplified Arabic" w:hAnsi="Simplified Arabic" w:cs="Simplified Arabic" w:hint="cs"/>
          <w:b/>
          <w:bCs/>
          <w:sz w:val="36"/>
          <w:szCs w:val="36"/>
          <w:rtl/>
          <w:lang w:bidi="ar-EG"/>
        </w:rPr>
        <w:t>ألبانيا</w:t>
      </w:r>
    </w:p>
    <w:p w14:paraId="35DEB52F" w14:textId="16CF5705" w:rsidR="00533697" w:rsidRPr="009A389F" w:rsidRDefault="00D276DF" w:rsidP="007C5CDE">
      <w:pPr>
        <w:spacing w:line="480" w:lineRule="exact"/>
        <w:jc w:val="center"/>
        <w:rPr>
          <w:rFonts w:ascii="Simplified Arabic" w:hAnsi="Simplified Arabic" w:cs="Simplified Arabic"/>
          <w:b/>
          <w:bCs/>
          <w:sz w:val="36"/>
          <w:szCs w:val="36"/>
          <w:rtl/>
        </w:rPr>
      </w:pPr>
      <w:r>
        <w:rPr>
          <w:rFonts w:ascii="Simplified Arabic" w:hAnsi="Simplified Arabic" w:cs="Simplified Arabic" w:hint="cs"/>
          <w:b/>
          <w:bCs/>
          <w:sz w:val="36"/>
          <w:szCs w:val="36"/>
          <w:rtl/>
        </w:rPr>
        <w:t>٤</w:t>
      </w:r>
      <w:r w:rsidR="00BB5E4C" w:rsidRPr="009A389F">
        <w:rPr>
          <w:rFonts w:ascii="Simplified Arabic" w:hAnsi="Simplified Arabic" w:cs="Simplified Arabic" w:hint="cs"/>
          <w:b/>
          <w:bCs/>
          <w:sz w:val="36"/>
          <w:szCs w:val="36"/>
          <w:rtl/>
          <w:lang w:bidi="ar-EG"/>
        </w:rPr>
        <w:t xml:space="preserve"> نوفمبر</w:t>
      </w:r>
      <w:r>
        <w:rPr>
          <w:rFonts w:ascii="Simplified Arabic" w:hAnsi="Simplified Arabic" w:cs="Simplified Arabic" w:hint="cs"/>
          <w:b/>
          <w:bCs/>
          <w:sz w:val="36"/>
          <w:szCs w:val="36"/>
          <w:rtl/>
          <w:lang w:bidi="ar-EG"/>
        </w:rPr>
        <w:t xml:space="preserve"> ٢٠٢٤</w:t>
      </w:r>
    </w:p>
    <w:p w14:paraId="275D1814" w14:textId="3741AA76" w:rsidR="00533697" w:rsidRPr="00A849C8" w:rsidRDefault="00533697" w:rsidP="00A849C8">
      <w:pPr>
        <w:spacing w:line="480" w:lineRule="exact"/>
        <w:jc w:val="center"/>
        <w:rPr>
          <w:rFonts w:ascii="Simplified Arabic" w:hAnsi="Simplified Arabic" w:cs="Simplified Arabic"/>
          <w:b/>
          <w:bCs/>
          <w:sz w:val="32"/>
          <w:szCs w:val="32"/>
          <w:rtl/>
        </w:rPr>
      </w:pPr>
      <w:r w:rsidRPr="00533697">
        <w:rPr>
          <w:rFonts w:ascii="Simplified Arabic" w:hAnsi="Simplified Arabic" w:cs="Simplified Arabic"/>
          <w:b/>
          <w:bCs/>
          <w:sz w:val="36"/>
          <w:szCs w:val="36"/>
          <w:rtl/>
        </w:rPr>
        <w:t>***</w:t>
      </w:r>
    </w:p>
    <w:p w14:paraId="0ADBE77D" w14:textId="29267D33" w:rsidR="00104996" w:rsidRPr="00104996" w:rsidRDefault="00104996" w:rsidP="00764F1B">
      <w:pPr>
        <w:autoSpaceDE w:val="0"/>
        <w:autoSpaceDN w:val="0"/>
        <w:bidi/>
        <w:adjustRightInd w:val="0"/>
        <w:spacing w:after="200" w:line="360" w:lineRule="exact"/>
        <w:ind w:right="-360" w:hanging="518"/>
        <w:jc w:val="both"/>
        <w:rPr>
          <w:rFonts w:ascii="Simplified Arabic" w:hAnsi="Simplified Arabic" w:cs="Simplified Arabic"/>
          <w:b/>
          <w:bCs/>
          <w:spacing w:val="6"/>
          <w:sz w:val="36"/>
          <w:szCs w:val="36"/>
          <w:rtl/>
          <w:lang w:bidi="ar-EG"/>
        </w:rPr>
      </w:pPr>
      <w:r w:rsidRPr="00104996">
        <w:rPr>
          <w:rFonts w:ascii="Simplified Arabic" w:hAnsi="Simplified Arabic" w:cs="Simplified Arabic"/>
          <w:b/>
          <w:bCs/>
          <w:spacing w:val="6"/>
          <w:sz w:val="36"/>
          <w:szCs w:val="36"/>
          <w:rtl/>
          <w:lang w:bidi="ar-EG"/>
        </w:rPr>
        <w:t>السيد الرئيس،</w:t>
      </w:r>
    </w:p>
    <w:p w14:paraId="314C6FFE" w14:textId="2549320F" w:rsidR="00104996" w:rsidRPr="00104996" w:rsidRDefault="00C56EAF" w:rsidP="00C56EAF">
      <w:pPr>
        <w:autoSpaceDE w:val="0"/>
        <w:autoSpaceDN w:val="0"/>
        <w:bidi/>
        <w:adjustRightInd w:val="0"/>
        <w:spacing w:before="240" w:after="200" w:line="360" w:lineRule="exact"/>
        <w:ind w:left="-720" w:right="-567" w:hanging="89"/>
        <w:jc w:val="both"/>
        <w:rPr>
          <w:rFonts w:ascii="Simplified Arabic" w:hAnsi="Simplified Arabic" w:cs="Simplified Arabic"/>
          <w:b/>
          <w:bCs/>
          <w:spacing w:val="6"/>
          <w:sz w:val="36"/>
          <w:szCs w:val="36"/>
          <w:rtl/>
          <w:lang w:bidi="ar-EG"/>
        </w:rPr>
      </w:pPr>
      <w:r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 xml:space="preserve">    </w:t>
      </w:r>
      <w:r w:rsidRPr="00C56EAF">
        <w:rPr>
          <w:rFonts w:ascii="Simplified Arabic" w:hAnsi="Simplified Arabic" w:cs="Simplified Arabic"/>
          <w:b/>
          <w:bCs/>
          <w:spacing w:val="6"/>
          <w:sz w:val="36"/>
          <w:szCs w:val="36"/>
          <w:lang w:bidi="ar-EG"/>
        </w:rPr>
        <w:t xml:space="preserve"> </w:t>
      </w:r>
      <w:r w:rsidRPr="00C56EAF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>يُعرب وفد مصر عن ترحيبه بوفد ألبانيا رفيع المستوى، ويشكره على عرضه الشامل لتقرير بلاده الوطني</w:t>
      </w:r>
      <w:r w:rsidR="00104996" w:rsidRPr="00104996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>.</w:t>
      </w:r>
    </w:p>
    <w:p w14:paraId="1E7713FD" w14:textId="614D9C56" w:rsidR="00C56EAF" w:rsidRPr="00C56EAF" w:rsidRDefault="00104996" w:rsidP="003309E2">
      <w:pPr>
        <w:autoSpaceDE w:val="0"/>
        <w:autoSpaceDN w:val="0"/>
        <w:bidi/>
        <w:adjustRightInd w:val="0"/>
        <w:spacing w:before="240" w:after="200" w:line="360" w:lineRule="exact"/>
        <w:ind w:left="-810" w:right="-567" w:firstLine="1"/>
        <w:jc w:val="both"/>
        <w:rPr>
          <w:rFonts w:ascii="Simplified Arabic" w:hAnsi="Simplified Arabic" w:cs="Simplified Arabic"/>
          <w:b/>
          <w:bCs/>
          <w:spacing w:val="6"/>
          <w:sz w:val="36"/>
          <w:szCs w:val="36"/>
          <w:rtl/>
          <w:lang w:bidi="ar-EG"/>
        </w:rPr>
      </w:pPr>
      <w:r>
        <w:rPr>
          <w:rFonts w:ascii="Simplified Arabic" w:hAnsi="Simplified Arabic" w:cs="Simplified Arabic"/>
          <w:b/>
          <w:bCs/>
          <w:spacing w:val="6"/>
          <w:sz w:val="36"/>
          <w:szCs w:val="36"/>
          <w:lang w:bidi="ar-EG"/>
        </w:rPr>
        <w:t xml:space="preserve"> </w:t>
      </w:r>
      <w:r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 xml:space="preserve"> </w:t>
      </w:r>
      <w:r w:rsidR="00C56EAF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 xml:space="preserve"> </w:t>
      </w:r>
      <w:r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 xml:space="preserve"> </w:t>
      </w:r>
      <w:r w:rsidR="00C56EAF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>و</w:t>
      </w:r>
      <w:r w:rsidR="00C56EAF" w:rsidRPr="00C56EAF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 xml:space="preserve">يُثني وفد مصر على الخطوات التي اتخذتها حكومة ألبانيا </w:t>
      </w:r>
      <w:r w:rsidR="003309E2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>ل</w:t>
      </w:r>
      <w:r w:rsidR="00C56EAF" w:rsidRPr="00C56EAF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>تعزيز الإطار القانوني والمؤسسي لحماية واحترام حقوق الإنسان بالبلاد، وبالتعاون الذي تبدي</w:t>
      </w:r>
      <w:r w:rsidR="00D276DF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>ه</w:t>
      </w:r>
      <w:r w:rsidR="00C56EAF" w:rsidRPr="00C56EAF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 xml:space="preserve"> مع آليات الإجراءات ال</w:t>
      </w:r>
      <w:r w:rsidR="00C56EAF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>خاصة التابعة لمجلس حقوق الإنسان</w:t>
      </w:r>
      <w:r w:rsidR="00C56EAF" w:rsidRPr="00C56EAF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>. ويرحب وفد مصر ب</w:t>
      </w:r>
      <w:r w:rsidR="00C56EAF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>جهود حكومة ألبانيا في مجالات مكافحة الفساد</w:t>
      </w:r>
      <w:r w:rsidR="003309E2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 xml:space="preserve"> ومكافحة الجريمة المنظمة</w:t>
      </w:r>
      <w:r w:rsidR="003309E2" w:rsidRPr="003309E2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 xml:space="preserve"> </w:t>
      </w:r>
      <w:r w:rsidR="003309E2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>و</w:t>
      </w:r>
      <w:r w:rsidR="003309E2" w:rsidRPr="003309E2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>تعزيز المساواة بين الجنسين</w:t>
      </w:r>
      <w:r w:rsidR="003309E2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 xml:space="preserve"> وحقوق الاقليات القومية</w:t>
      </w:r>
      <w:r w:rsidR="00C56EAF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>. كما يرحب باستكمال تشكيل المحكمة الدستورية</w:t>
      </w:r>
      <w:r w:rsidR="00C56EAF" w:rsidRPr="00C56EAF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>.</w:t>
      </w:r>
    </w:p>
    <w:p w14:paraId="44055E2E" w14:textId="704DAC64" w:rsidR="00C56EAF" w:rsidRPr="00173ACF" w:rsidRDefault="00C56EAF" w:rsidP="00D33E09">
      <w:pPr>
        <w:bidi/>
        <w:spacing w:after="200" w:line="276" w:lineRule="auto"/>
        <w:ind w:hanging="360"/>
        <w:rPr>
          <w:b/>
          <w:bCs/>
          <w:sz w:val="36"/>
          <w:szCs w:val="36"/>
          <w:rtl/>
          <w:lang w:bidi="ar-EG"/>
        </w:rPr>
      </w:pPr>
      <w:r w:rsidRPr="00173ACF">
        <w:rPr>
          <w:rFonts w:hint="cs"/>
          <w:b/>
          <w:bCs/>
          <w:sz w:val="36"/>
          <w:szCs w:val="36"/>
          <w:rtl/>
          <w:lang w:bidi="ar-EG"/>
        </w:rPr>
        <w:t>ويود وفد مصر التقدم بالتوصيات التالية:</w:t>
      </w:r>
    </w:p>
    <w:p w14:paraId="3CABE005" w14:textId="0196EBFE" w:rsidR="00C56EAF" w:rsidRDefault="00764F1B" w:rsidP="00764F1B">
      <w:pPr>
        <w:pStyle w:val="ListParagraph"/>
        <w:numPr>
          <w:ilvl w:val="0"/>
          <w:numId w:val="8"/>
        </w:numPr>
        <w:bidi/>
        <w:ind w:left="-90" w:right="-450" w:hanging="630"/>
        <w:jc w:val="both"/>
        <w:rPr>
          <w:rFonts w:ascii="Calibri" w:eastAsia="Calibri" w:hAnsi="Calibri" w:cs="Arial"/>
          <w:b/>
          <w:bCs/>
          <w:sz w:val="36"/>
          <w:szCs w:val="36"/>
          <w:lang w:bidi="ar-EG"/>
        </w:rPr>
      </w:pPr>
      <w:r>
        <w:rPr>
          <w:rFonts w:ascii="Calibri" w:eastAsia="Calibri" w:hAnsi="Calibri" w:cs="Arial" w:hint="cs"/>
          <w:b/>
          <w:bCs/>
          <w:sz w:val="36"/>
          <w:szCs w:val="36"/>
          <w:rtl/>
          <w:lang w:bidi="ar-EG"/>
        </w:rPr>
        <w:t>تعزيز</w:t>
      </w:r>
      <w:r w:rsidR="00C56EAF" w:rsidRPr="00C56EAF">
        <w:rPr>
          <w:rFonts w:ascii="Calibri" w:eastAsia="Calibri" w:hAnsi="Calibri" w:cs="Arial" w:hint="cs"/>
          <w:b/>
          <w:bCs/>
          <w:sz w:val="36"/>
          <w:szCs w:val="36"/>
          <w:rtl/>
          <w:lang w:bidi="ar-EG"/>
        </w:rPr>
        <w:t xml:space="preserve"> جهود التنفيذ الفعال لعملية التدقيق </w:t>
      </w:r>
      <w:r w:rsidR="00C56EAF">
        <w:rPr>
          <w:rFonts w:ascii="Calibri" w:eastAsia="Calibri" w:hAnsi="Calibri" w:cs="Arial" w:hint="cs"/>
          <w:b/>
          <w:bCs/>
          <w:sz w:val="36"/>
          <w:szCs w:val="36"/>
          <w:rtl/>
          <w:lang w:bidi="ar-EG"/>
        </w:rPr>
        <w:t>الخاصة بالقضاة و</w:t>
      </w:r>
      <w:r w:rsidR="00C56EAF" w:rsidRPr="00C56EAF">
        <w:rPr>
          <w:rFonts w:ascii="Calibri" w:eastAsia="Calibri" w:hAnsi="Calibri" w:cs="Arial" w:hint="cs"/>
          <w:b/>
          <w:bCs/>
          <w:sz w:val="36"/>
          <w:szCs w:val="36"/>
          <w:rtl/>
          <w:lang w:bidi="ar-EG"/>
        </w:rPr>
        <w:t>المدعيين القانونيين.</w:t>
      </w:r>
    </w:p>
    <w:p w14:paraId="64AC14F2" w14:textId="77777777" w:rsidR="00764F1B" w:rsidRPr="00764F1B" w:rsidRDefault="00C56EAF" w:rsidP="00764F1B">
      <w:pPr>
        <w:pStyle w:val="ListParagraph"/>
        <w:numPr>
          <w:ilvl w:val="0"/>
          <w:numId w:val="8"/>
        </w:numPr>
        <w:bidi/>
        <w:ind w:left="-90" w:right="-450" w:hanging="630"/>
        <w:jc w:val="both"/>
        <w:rPr>
          <w:rFonts w:ascii="Calibri" w:eastAsia="Calibri" w:hAnsi="Calibri" w:cs="Arial"/>
          <w:b/>
          <w:bCs/>
          <w:sz w:val="36"/>
          <w:szCs w:val="36"/>
          <w:lang w:bidi="ar-EG"/>
        </w:rPr>
      </w:pPr>
      <w:r w:rsidRPr="00173ACF">
        <w:rPr>
          <w:rFonts w:hint="cs"/>
          <w:b/>
          <w:bCs/>
          <w:sz w:val="36"/>
          <w:szCs w:val="36"/>
          <w:rtl/>
          <w:lang w:bidi="ar-EG"/>
        </w:rPr>
        <w:t>توفير الحماية والدعم للأسرة باعتبارها الوحدة الطبيعية والأساسية في المجتمع</w:t>
      </w:r>
      <w:r>
        <w:rPr>
          <w:rFonts w:hint="cs"/>
          <w:b/>
          <w:bCs/>
          <w:sz w:val="36"/>
          <w:szCs w:val="36"/>
          <w:rtl/>
          <w:lang w:bidi="ar-EG"/>
        </w:rPr>
        <w:t>.</w:t>
      </w:r>
    </w:p>
    <w:p w14:paraId="05F3E44F" w14:textId="0E6D7867" w:rsidR="00764F1B" w:rsidRDefault="00AE77B6" w:rsidP="00764F1B">
      <w:pPr>
        <w:pStyle w:val="ListParagraph"/>
        <w:numPr>
          <w:ilvl w:val="0"/>
          <w:numId w:val="8"/>
        </w:numPr>
        <w:bidi/>
        <w:ind w:left="-90" w:right="-450" w:hanging="540"/>
        <w:jc w:val="both"/>
        <w:rPr>
          <w:rFonts w:ascii="Calibri" w:eastAsia="Calibri" w:hAnsi="Calibri" w:cs="Arial"/>
          <w:b/>
          <w:bCs/>
          <w:sz w:val="36"/>
          <w:szCs w:val="36"/>
          <w:lang w:bidi="ar-EG"/>
        </w:rPr>
      </w:pPr>
      <w:r>
        <w:rPr>
          <w:rFonts w:ascii="Calibri" w:eastAsia="Calibri" w:hAnsi="Calibri" w:cs="Arial" w:hint="cs"/>
          <w:b/>
          <w:bCs/>
          <w:sz w:val="36"/>
          <w:szCs w:val="36"/>
          <w:rtl/>
          <w:lang w:bidi="ar-EG"/>
        </w:rPr>
        <w:t xml:space="preserve">تعزيز التدابير اللازمة لضمان </w:t>
      </w:r>
      <w:r w:rsidR="00764F1B">
        <w:rPr>
          <w:rFonts w:ascii="Calibri" w:eastAsia="Calibri" w:hAnsi="Calibri" w:cs="Arial" w:hint="cs"/>
          <w:b/>
          <w:bCs/>
          <w:sz w:val="36"/>
          <w:szCs w:val="36"/>
          <w:rtl/>
          <w:lang w:bidi="ar-EG"/>
        </w:rPr>
        <w:t xml:space="preserve">حماية حقوق المهاجرين وطالبي </w:t>
      </w:r>
      <w:r w:rsidR="0029467E">
        <w:rPr>
          <w:rFonts w:ascii="Calibri" w:eastAsia="Calibri" w:hAnsi="Calibri" w:cs="Arial" w:hint="cs"/>
          <w:b/>
          <w:bCs/>
          <w:sz w:val="36"/>
          <w:szCs w:val="36"/>
          <w:rtl/>
        </w:rPr>
        <w:t>ا</w:t>
      </w:r>
      <w:r w:rsidR="00764F1B">
        <w:rPr>
          <w:rFonts w:ascii="Calibri" w:eastAsia="Calibri" w:hAnsi="Calibri" w:cs="Arial" w:hint="cs"/>
          <w:b/>
          <w:bCs/>
          <w:sz w:val="36"/>
          <w:szCs w:val="36"/>
          <w:rtl/>
          <w:lang w:bidi="ar-EG"/>
        </w:rPr>
        <w:t>للجوء</w:t>
      </w:r>
      <w:r>
        <w:rPr>
          <w:rFonts w:ascii="Calibri" w:eastAsia="Calibri" w:hAnsi="Calibri" w:cs="Arial" w:hint="cs"/>
          <w:b/>
          <w:bCs/>
          <w:sz w:val="36"/>
          <w:szCs w:val="36"/>
          <w:rtl/>
          <w:lang w:bidi="ar-EG"/>
        </w:rPr>
        <w:t xml:space="preserve"> بما يتوافق مع الالتزاما</w:t>
      </w:r>
      <w:r>
        <w:rPr>
          <w:rFonts w:ascii="Calibri" w:eastAsia="Calibri" w:hAnsi="Calibri" w:cs="Arial" w:hint="eastAsia"/>
          <w:b/>
          <w:bCs/>
          <w:sz w:val="36"/>
          <w:szCs w:val="36"/>
          <w:rtl/>
          <w:lang w:bidi="ar-EG"/>
        </w:rPr>
        <w:t>ت</w:t>
      </w:r>
      <w:r>
        <w:rPr>
          <w:rFonts w:ascii="Calibri" w:eastAsia="Calibri" w:hAnsi="Calibri" w:cs="Arial" w:hint="cs"/>
          <w:b/>
          <w:bCs/>
          <w:sz w:val="36"/>
          <w:szCs w:val="36"/>
          <w:rtl/>
          <w:lang w:bidi="ar-EG"/>
        </w:rPr>
        <w:t xml:space="preserve"> الدولية</w:t>
      </w:r>
      <w:r w:rsidR="00764F1B">
        <w:rPr>
          <w:rFonts w:ascii="Calibri" w:eastAsia="Calibri" w:hAnsi="Calibri" w:cs="Arial" w:hint="cs"/>
          <w:b/>
          <w:bCs/>
          <w:sz w:val="36"/>
          <w:szCs w:val="36"/>
          <w:rtl/>
          <w:lang w:bidi="ar-EG"/>
        </w:rPr>
        <w:t>.</w:t>
      </w:r>
    </w:p>
    <w:p w14:paraId="68A6E268" w14:textId="77777777" w:rsidR="003309E2" w:rsidRDefault="003309E2" w:rsidP="00D33E09">
      <w:pPr>
        <w:pStyle w:val="ListParagraph"/>
        <w:bidi/>
        <w:ind w:left="-90" w:right="-450"/>
        <w:jc w:val="both"/>
        <w:rPr>
          <w:rFonts w:ascii="Calibri" w:eastAsia="Calibri" w:hAnsi="Calibri" w:cs="Arial"/>
          <w:b/>
          <w:bCs/>
          <w:sz w:val="36"/>
          <w:szCs w:val="36"/>
          <w:lang w:bidi="ar-EG"/>
        </w:rPr>
      </w:pPr>
    </w:p>
    <w:p w14:paraId="44E05A2B" w14:textId="6EDB5C94" w:rsidR="00764F1B" w:rsidRPr="00173ACF" w:rsidRDefault="00D33E09" w:rsidP="00764F1B">
      <w:pPr>
        <w:bidi/>
        <w:spacing w:after="200" w:line="276" w:lineRule="auto"/>
        <w:ind w:left="-810" w:right="-630" w:firstLine="90"/>
        <w:jc w:val="both"/>
        <w:rPr>
          <w:b/>
          <w:bCs/>
          <w:sz w:val="36"/>
          <w:szCs w:val="36"/>
          <w:rtl/>
          <w:lang w:bidi="ar-EG"/>
        </w:rPr>
      </w:pPr>
      <w:r>
        <w:rPr>
          <w:rFonts w:hint="cs"/>
          <w:b/>
          <w:bCs/>
          <w:sz w:val="36"/>
          <w:szCs w:val="36"/>
          <w:rtl/>
          <w:lang w:bidi="ar-EG"/>
        </w:rPr>
        <w:t xml:space="preserve">    </w:t>
      </w:r>
      <w:r w:rsidR="00764F1B" w:rsidRPr="00173ACF">
        <w:rPr>
          <w:rFonts w:hint="cs"/>
          <w:b/>
          <w:bCs/>
          <w:sz w:val="36"/>
          <w:szCs w:val="36"/>
          <w:rtl/>
          <w:lang w:bidi="ar-EG"/>
        </w:rPr>
        <w:t>في الختام، يُعرب وفد مصر عن خالص تمنياته لحكومة وشعب ألبانيا بدوام النجاح والتقدم في مسيرة تعزيز وحماية حقوق الإنسان.</w:t>
      </w:r>
    </w:p>
    <w:p w14:paraId="32C0A613" w14:textId="5CB6477A" w:rsidR="00EE70FB" w:rsidRPr="00472231" w:rsidRDefault="00104996" w:rsidP="00961FA9">
      <w:pPr>
        <w:autoSpaceDE w:val="0"/>
        <w:autoSpaceDN w:val="0"/>
        <w:bidi/>
        <w:adjustRightInd w:val="0"/>
        <w:spacing w:before="240" w:after="200" w:line="360" w:lineRule="exact"/>
        <w:ind w:right="-360" w:hanging="518"/>
        <w:jc w:val="both"/>
        <w:rPr>
          <w:rFonts w:ascii="Simplified Arabic" w:hAnsi="Simplified Arabic" w:cs="Simplified Arabic"/>
          <w:b/>
          <w:bCs/>
          <w:spacing w:val="6"/>
          <w:sz w:val="36"/>
          <w:szCs w:val="36"/>
          <w:lang w:bidi="ar-EG"/>
        </w:rPr>
      </w:pPr>
      <w:r w:rsidRPr="00104996">
        <w:rPr>
          <w:rFonts w:ascii="Simplified Arabic" w:hAnsi="Simplified Arabic" w:cs="Simplified Arabic"/>
          <w:b/>
          <w:bCs/>
          <w:spacing w:val="6"/>
          <w:sz w:val="36"/>
          <w:szCs w:val="36"/>
          <w:rtl/>
          <w:lang w:bidi="ar-EG"/>
        </w:rPr>
        <w:t xml:space="preserve">شكرًا </w:t>
      </w:r>
      <w:r w:rsidRPr="00104996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>السيد</w:t>
      </w:r>
      <w:r w:rsidRPr="00104996">
        <w:rPr>
          <w:rFonts w:ascii="Simplified Arabic" w:hAnsi="Simplified Arabic" w:cs="Simplified Arabic"/>
          <w:b/>
          <w:bCs/>
          <w:spacing w:val="6"/>
          <w:sz w:val="36"/>
          <w:szCs w:val="36"/>
          <w:rtl/>
          <w:lang w:bidi="ar-EG"/>
        </w:rPr>
        <w:t xml:space="preserve"> الرئيس</w:t>
      </w:r>
      <w:r w:rsidR="00EE70FB">
        <w:rPr>
          <w:rFonts w:ascii="Simplified Arabic" w:hAnsi="Simplified Arabic" w:cs="Simplified Arabic" w:hint="cs"/>
          <w:b/>
          <w:bCs/>
          <w:spacing w:val="6"/>
          <w:sz w:val="36"/>
          <w:szCs w:val="36"/>
          <w:rtl/>
          <w:lang w:bidi="ar-EG"/>
        </w:rPr>
        <w:t>.</w:t>
      </w:r>
    </w:p>
    <w:p w14:paraId="09441FC6" w14:textId="77777777" w:rsidR="00533697" w:rsidRDefault="00533697" w:rsidP="00533697">
      <w:pPr>
        <w:autoSpaceDE w:val="0"/>
        <w:autoSpaceDN w:val="0"/>
        <w:bidi/>
        <w:adjustRightInd w:val="0"/>
        <w:spacing w:after="200" w:line="340" w:lineRule="exact"/>
        <w:ind w:left="26" w:right="-360" w:hanging="518"/>
        <w:jc w:val="center"/>
      </w:pPr>
      <w:r>
        <w:rPr>
          <w:rFonts w:ascii="Simplified Arabic" w:hAnsi="Simplified Arabic" w:cs="Simplified Arabic"/>
          <w:b/>
          <w:bCs/>
          <w:sz w:val="36"/>
          <w:szCs w:val="36"/>
          <w:rtl/>
          <w:lang w:bidi="ar-EG"/>
        </w:rPr>
        <w:t>ـــــــــــــ</w:t>
      </w:r>
    </w:p>
    <w:sectPr w:rsidR="00533697" w:rsidSect="005C40CD">
      <w:pgSz w:w="12240" w:h="15840"/>
      <w:pgMar w:top="1440" w:right="1800" w:bottom="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plified Arabic">
    <w:panose1 w:val="02020603050405020304"/>
    <w:charset w:val="B2"/>
    <w:family w:val="roman"/>
    <w:pitch w:val="variable"/>
    <w:sig w:usb0="00002003" w:usb1="80000000" w:usb2="00000008" w:usb3="00000000" w:csb0="0000004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49F0EB56"/>
    <w:lvl w:ilvl="0">
      <w:numFmt w:val="bullet"/>
      <w:lvlText w:val="*"/>
      <w:lvlJc w:val="left"/>
    </w:lvl>
  </w:abstractNum>
  <w:abstractNum w:abstractNumId="1" w15:restartNumberingAfterBreak="0">
    <w:nsid w:val="0C9E35DA"/>
    <w:multiLevelType w:val="hybridMultilevel"/>
    <w:tmpl w:val="5506510E"/>
    <w:lvl w:ilvl="0" w:tplc="2000000F">
      <w:start w:val="1"/>
      <w:numFmt w:val="decimal"/>
      <w:lvlText w:val="%1."/>
      <w:lvlJc w:val="left"/>
      <w:pPr>
        <w:ind w:left="360" w:hanging="360"/>
      </w:p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4F0465A"/>
    <w:multiLevelType w:val="hybridMultilevel"/>
    <w:tmpl w:val="7B828B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8C0588"/>
    <w:multiLevelType w:val="hybridMultilevel"/>
    <w:tmpl w:val="F244BD8E"/>
    <w:lvl w:ilvl="0" w:tplc="FA925F22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9B32F3D"/>
    <w:multiLevelType w:val="hybridMultilevel"/>
    <w:tmpl w:val="47144C16"/>
    <w:lvl w:ilvl="0" w:tplc="CEF2D104">
      <w:start w:val="1"/>
      <w:numFmt w:val="decimal"/>
      <w:lvlText w:val="%1-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CF85065"/>
    <w:multiLevelType w:val="hybridMultilevel"/>
    <w:tmpl w:val="0F384A92"/>
    <w:lvl w:ilvl="0" w:tplc="0409000F">
      <w:start w:val="1"/>
      <w:numFmt w:val="decimal"/>
      <w:lvlText w:val="%1."/>
      <w:lvlJc w:val="left"/>
      <w:pPr>
        <w:tabs>
          <w:tab w:val="num" w:pos="-360"/>
        </w:tabs>
        <w:ind w:left="-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6" w15:restartNumberingAfterBreak="0">
    <w:nsid w:val="606E25C2"/>
    <w:multiLevelType w:val="hybridMultilevel"/>
    <w:tmpl w:val="9C5C0A1C"/>
    <w:lvl w:ilvl="0" w:tplc="0409000F">
      <w:start w:val="1"/>
      <w:numFmt w:val="decimal"/>
      <w:lvlText w:val="%1."/>
      <w:lvlJc w:val="left"/>
      <w:pPr>
        <w:ind w:left="-89" w:hanging="360"/>
      </w:pPr>
    </w:lvl>
    <w:lvl w:ilvl="1" w:tplc="04090019" w:tentative="1">
      <w:start w:val="1"/>
      <w:numFmt w:val="lowerLetter"/>
      <w:lvlText w:val="%2."/>
      <w:lvlJc w:val="left"/>
      <w:pPr>
        <w:ind w:left="631" w:hanging="360"/>
      </w:pPr>
    </w:lvl>
    <w:lvl w:ilvl="2" w:tplc="0409001B" w:tentative="1">
      <w:start w:val="1"/>
      <w:numFmt w:val="lowerRoman"/>
      <w:lvlText w:val="%3."/>
      <w:lvlJc w:val="right"/>
      <w:pPr>
        <w:ind w:left="1351" w:hanging="180"/>
      </w:pPr>
    </w:lvl>
    <w:lvl w:ilvl="3" w:tplc="0409000F" w:tentative="1">
      <w:start w:val="1"/>
      <w:numFmt w:val="decimal"/>
      <w:lvlText w:val="%4."/>
      <w:lvlJc w:val="left"/>
      <w:pPr>
        <w:ind w:left="2071" w:hanging="360"/>
      </w:pPr>
    </w:lvl>
    <w:lvl w:ilvl="4" w:tplc="04090019" w:tentative="1">
      <w:start w:val="1"/>
      <w:numFmt w:val="lowerLetter"/>
      <w:lvlText w:val="%5."/>
      <w:lvlJc w:val="left"/>
      <w:pPr>
        <w:ind w:left="2791" w:hanging="360"/>
      </w:pPr>
    </w:lvl>
    <w:lvl w:ilvl="5" w:tplc="0409001B" w:tentative="1">
      <w:start w:val="1"/>
      <w:numFmt w:val="lowerRoman"/>
      <w:lvlText w:val="%6."/>
      <w:lvlJc w:val="right"/>
      <w:pPr>
        <w:ind w:left="3511" w:hanging="180"/>
      </w:pPr>
    </w:lvl>
    <w:lvl w:ilvl="6" w:tplc="0409000F" w:tentative="1">
      <w:start w:val="1"/>
      <w:numFmt w:val="decimal"/>
      <w:lvlText w:val="%7."/>
      <w:lvlJc w:val="left"/>
      <w:pPr>
        <w:ind w:left="4231" w:hanging="360"/>
      </w:pPr>
    </w:lvl>
    <w:lvl w:ilvl="7" w:tplc="04090019" w:tentative="1">
      <w:start w:val="1"/>
      <w:numFmt w:val="lowerLetter"/>
      <w:lvlText w:val="%8."/>
      <w:lvlJc w:val="left"/>
      <w:pPr>
        <w:ind w:left="4951" w:hanging="360"/>
      </w:pPr>
    </w:lvl>
    <w:lvl w:ilvl="8" w:tplc="0409001B" w:tentative="1">
      <w:start w:val="1"/>
      <w:numFmt w:val="lowerRoman"/>
      <w:lvlText w:val="%9."/>
      <w:lvlJc w:val="right"/>
      <w:pPr>
        <w:ind w:left="5671" w:hanging="180"/>
      </w:pPr>
    </w:lvl>
  </w:abstractNum>
  <w:abstractNum w:abstractNumId="7" w15:restartNumberingAfterBreak="0">
    <w:nsid w:val="7BFB22F4"/>
    <w:multiLevelType w:val="hybridMultilevel"/>
    <w:tmpl w:val="579ED084"/>
    <w:lvl w:ilvl="0" w:tplc="2000000F">
      <w:start w:val="1"/>
      <w:numFmt w:val="decimal"/>
      <w:lvlText w:val="%1."/>
      <w:lvlJc w:val="left"/>
      <w:pPr>
        <w:ind w:left="320" w:hanging="360"/>
      </w:pPr>
    </w:lvl>
    <w:lvl w:ilvl="1" w:tplc="20000019" w:tentative="1">
      <w:start w:val="1"/>
      <w:numFmt w:val="lowerLetter"/>
      <w:lvlText w:val="%2."/>
      <w:lvlJc w:val="left"/>
      <w:pPr>
        <w:ind w:left="1040" w:hanging="360"/>
      </w:pPr>
    </w:lvl>
    <w:lvl w:ilvl="2" w:tplc="2000001B" w:tentative="1">
      <w:start w:val="1"/>
      <w:numFmt w:val="lowerRoman"/>
      <w:lvlText w:val="%3."/>
      <w:lvlJc w:val="right"/>
      <w:pPr>
        <w:ind w:left="1760" w:hanging="180"/>
      </w:pPr>
    </w:lvl>
    <w:lvl w:ilvl="3" w:tplc="2000000F" w:tentative="1">
      <w:start w:val="1"/>
      <w:numFmt w:val="decimal"/>
      <w:lvlText w:val="%4."/>
      <w:lvlJc w:val="left"/>
      <w:pPr>
        <w:ind w:left="2480" w:hanging="360"/>
      </w:pPr>
    </w:lvl>
    <w:lvl w:ilvl="4" w:tplc="20000019" w:tentative="1">
      <w:start w:val="1"/>
      <w:numFmt w:val="lowerLetter"/>
      <w:lvlText w:val="%5."/>
      <w:lvlJc w:val="left"/>
      <w:pPr>
        <w:ind w:left="3200" w:hanging="360"/>
      </w:pPr>
    </w:lvl>
    <w:lvl w:ilvl="5" w:tplc="2000001B" w:tentative="1">
      <w:start w:val="1"/>
      <w:numFmt w:val="lowerRoman"/>
      <w:lvlText w:val="%6."/>
      <w:lvlJc w:val="right"/>
      <w:pPr>
        <w:ind w:left="3920" w:hanging="180"/>
      </w:pPr>
    </w:lvl>
    <w:lvl w:ilvl="6" w:tplc="2000000F" w:tentative="1">
      <w:start w:val="1"/>
      <w:numFmt w:val="decimal"/>
      <w:lvlText w:val="%7."/>
      <w:lvlJc w:val="left"/>
      <w:pPr>
        <w:ind w:left="4640" w:hanging="360"/>
      </w:pPr>
    </w:lvl>
    <w:lvl w:ilvl="7" w:tplc="20000019" w:tentative="1">
      <w:start w:val="1"/>
      <w:numFmt w:val="lowerLetter"/>
      <w:lvlText w:val="%8."/>
      <w:lvlJc w:val="left"/>
      <w:pPr>
        <w:ind w:left="5360" w:hanging="360"/>
      </w:pPr>
    </w:lvl>
    <w:lvl w:ilvl="8" w:tplc="2000001B" w:tentative="1">
      <w:start w:val="1"/>
      <w:numFmt w:val="lowerRoman"/>
      <w:lvlText w:val="%9."/>
      <w:lvlJc w:val="right"/>
      <w:pPr>
        <w:ind w:left="6080" w:hanging="180"/>
      </w:pPr>
    </w:lvl>
  </w:abstractNum>
  <w:num w:numId="1" w16cid:durableId="356544856">
    <w:abstractNumId w:val="0"/>
    <w:lvlOverride w:ilvl="0">
      <w:lvl w:ilvl="0">
        <w:numFmt w:val="irohaFullWidth"/>
        <w:lvlText w:val=""/>
        <w:legacy w:legacy="1" w:legacySpace="0" w:legacyIndent="360"/>
        <w:lvlJc w:val="right"/>
        <w:rPr>
          <w:rFonts w:ascii="Symbol" w:hAnsi="Symbol" w:hint="default"/>
        </w:rPr>
      </w:lvl>
    </w:lvlOverride>
  </w:num>
  <w:num w:numId="2" w16cid:durableId="483670461">
    <w:abstractNumId w:val="0"/>
    <w:lvlOverride w:ilvl="0">
      <w:lvl w:ilvl="0">
        <w:numFmt w:val="irohaFullWidth"/>
        <w:lvlText w:val=""/>
        <w:legacy w:legacy="1" w:legacySpace="0" w:legacyIndent="360"/>
        <w:lvlJc w:val="right"/>
        <w:rPr>
          <w:rFonts w:ascii="Symbol" w:hAnsi="Symbol" w:hint="default"/>
        </w:rPr>
      </w:lvl>
    </w:lvlOverride>
  </w:num>
  <w:num w:numId="3" w16cid:durableId="1332296572">
    <w:abstractNumId w:val="5"/>
  </w:num>
  <w:num w:numId="4" w16cid:durableId="1483503243">
    <w:abstractNumId w:val="7"/>
  </w:num>
  <w:num w:numId="5" w16cid:durableId="931668782">
    <w:abstractNumId w:val="4"/>
  </w:num>
  <w:num w:numId="6" w16cid:durableId="469520256">
    <w:abstractNumId w:val="1"/>
  </w:num>
  <w:num w:numId="7" w16cid:durableId="57679621">
    <w:abstractNumId w:val="6"/>
  </w:num>
  <w:num w:numId="8" w16cid:durableId="1638410294">
    <w:abstractNumId w:val="2"/>
  </w:num>
  <w:num w:numId="9" w16cid:durableId="1066583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3697"/>
    <w:rsid w:val="0003228B"/>
    <w:rsid w:val="00036005"/>
    <w:rsid w:val="00050005"/>
    <w:rsid w:val="00072470"/>
    <w:rsid w:val="000736A9"/>
    <w:rsid w:val="000C3587"/>
    <w:rsid w:val="000D6B57"/>
    <w:rsid w:val="00104996"/>
    <w:rsid w:val="0010698B"/>
    <w:rsid w:val="001224CB"/>
    <w:rsid w:val="00126FA2"/>
    <w:rsid w:val="0014025D"/>
    <w:rsid w:val="001431F3"/>
    <w:rsid w:val="00144BE9"/>
    <w:rsid w:val="00151941"/>
    <w:rsid w:val="00157D9C"/>
    <w:rsid w:val="00180018"/>
    <w:rsid w:val="00193BBB"/>
    <w:rsid w:val="001A7270"/>
    <w:rsid w:val="001B7803"/>
    <w:rsid w:val="001F0CC5"/>
    <w:rsid w:val="001F5094"/>
    <w:rsid w:val="0020543F"/>
    <w:rsid w:val="00210868"/>
    <w:rsid w:val="0023131B"/>
    <w:rsid w:val="00280C85"/>
    <w:rsid w:val="0028674F"/>
    <w:rsid w:val="0029467E"/>
    <w:rsid w:val="002C22B6"/>
    <w:rsid w:val="00300B96"/>
    <w:rsid w:val="00327B7D"/>
    <w:rsid w:val="003309E2"/>
    <w:rsid w:val="00343099"/>
    <w:rsid w:val="0035605C"/>
    <w:rsid w:val="00356DD8"/>
    <w:rsid w:val="003657B9"/>
    <w:rsid w:val="003828C4"/>
    <w:rsid w:val="00382F1A"/>
    <w:rsid w:val="003D3E2B"/>
    <w:rsid w:val="003E473E"/>
    <w:rsid w:val="003E6751"/>
    <w:rsid w:val="003F637C"/>
    <w:rsid w:val="00435724"/>
    <w:rsid w:val="00472231"/>
    <w:rsid w:val="00481C0C"/>
    <w:rsid w:val="00493077"/>
    <w:rsid w:val="004B4F1D"/>
    <w:rsid w:val="00504778"/>
    <w:rsid w:val="005161AA"/>
    <w:rsid w:val="00533697"/>
    <w:rsid w:val="00541669"/>
    <w:rsid w:val="00546ACC"/>
    <w:rsid w:val="0055408F"/>
    <w:rsid w:val="0056230F"/>
    <w:rsid w:val="00583A2A"/>
    <w:rsid w:val="005A7CE6"/>
    <w:rsid w:val="005C40CD"/>
    <w:rsid w:val="005D03A2"/>
    <w:rsid w:val="005D231D"/>
    <w:rsid w:val="006076DD"/>
    <w:rsid w:val="0061566D"/>
    <w:rsid w:val="00622CBD"/>
    <w:rsid w:val="00641150"/>
    <w:rsid w:val="00656786"/>
    <w:rsid w:val="00662E73"/>
    <w:rsid w:val="0068090F"/>
    <w:rsid w:val="00693571"/>
    <w:rsid w:val="006B3451"/>
    <w:rsid w:val="006B4B54"/>
    <w:rsid w:val="006D3A50"/>
    <w:rsid w:val="006E0397"/>
    <w:rsid w:val="006F528C"/>
    <w:rsid w:val="00711763"/>
    <w:rsid w:val="00712C28"/>
    <w:rsid w:val="00764F1B"/>
    <w:rsid w:val="0079098E"/>
    <w:rsid w:val="007A7F7E"/>
    <w:rsid w:val="007C5CDE"/>
    <w:rsid w:val="007D5B08"/>
    <w:rsid w:val="007E0226"/>
    <w:rsid w:val="00820D75"/>
    <w:rsid w:val="00821726"/>
    <w:rsid w:val="00822172"/>
    <w:rsid w:val="00834EE6"/>
    <w:rsid w:val="008402A6"/>
    <w:rsid w:val="00846A77"/>
    <w:rsid w:val="00875A7E"/>
    <w:rsid w:val="00886BB9"/>
    <w:rsid w:val="0089591A"/>
    <w:rsid w:val="008B7CE9"/>
    <w:rsid w:val="008E6B9D"/>
    <w:rsid w:val="008F6BF5"/>
    <w:rsid w:val="00934325"/>
    <w:rsid w:val="00953920"/>
    <w:rsid w:val="00961FA9"/>
    <w:rsid w:val="00963BC3"/>
    <w:rsid w:val="009A0A4B"/>
    <w:rsid w:val="009A389F"/>
    <w:rsid w:val="009B4A57"/>
    <w:rsid w:val="009C125C"/>
    <w:rsid w:val="009C2F98"/>
    <w:rsid w:val="009D2697"/>
    <w:rsid w:val="009D7D5A"/>
    <w:rsid w:val="009F135C"/>
    <w:rsid w:val="009F5B4B"/>
    <w:rsid w:val="009F67CF"/>
    <w:rsid w:val="00A15F6C"/>
    <w:rsid w:val="00A502E5"/>
    <w:rsid w:val="00A56CD9"/>
    <w:rsid w:val="00A849C8"/>
    <w:rsid w:val="00A8528C"/>
    <w:rsid w:val="00A857C2"/>
    <w:rsid w:val="00AE77B6"/>
    <w:rsid w:val="00B41652"/>
    <w:rsid w:val="00B439C7"/>
    <w:rsid w:val="00B54C5C"/>
    <w:rsid w:val="00B5533C"/>
    <w:rsid w:val="00B71496"/>
    <w:rsid w:val="00B85B6D"/>
    <w:rsid w:val="00B90276"/>
    <w:rsid w:val="00B91569"/>
    <w:rsid w:val="00BB0A01"/>
    <w:rsid w:val="00BB5E4C"/>
    <w:rsid w:val="00BD30FF"/>
    <w:rsid w:val="00BE2840"/>
    <w:rsid w:val="00C11B47"/>
    <w:rsid w:val="00C27DFF"/>
    <w:rsid w:val="00C44781"/>
    <w:rsid w:val="00C50603"/>
    <w:rsid w:val="00C56EAF"/>
    <w:rsid w:val="00C663D2"/>
    <w:rsid w:val="00C74DAB"/>
    <w:rsid w:val="00C82605"/>
    <w:rsid w:val="00C878A7"/>
    <w:rsid w:val="00CE76BA"/>
    <w:rsid w:val="00D233F5"/>
    <w:rsid w:val="00D256F5"/>
    <w:rsid w:val="00D276DF"/>
    <w:rsid w:val="00D33E09"/>
    <w:rsid w:val="00D5510F"/>
    <w:rsid w:val="00D74B50"/>
    <w:rsid w:val="00D82FDF"/>
    <w:rsid w:val="00D960EF"/>
    <w:rsid w:val="00DA55E0"/>
    <w:rsid w:val="00DB7DD9"/>
    <w:rsid w:val="00DC434B"/>
    <w:rsid w:val="00DF6935"/>
    <w:rsid w:val="00E01237"/>
    <w:rsid w:val="00E067C4"/>
    <w:rsid w:val="00E4789F"/>
    <w:rsid w:val="00E50542"/>
    <w:rsid w:val="00E93738"/>
    <w:rsid w:val="00EA4338"/>
    <w:rsid w:val="00EB1131"/>
    <w:rsid w:val="00EC054E"/>
    <w:rsid w:val="00ED19B7"/>
    <w:rsid w:val="00EE390F"/>
    <w:rsid w:val="00EE61BB"/>
    <w:rsid w:val="00EE70FB"/>
    <w:rsid w:val="00F03C68"/>
    <w:rsid w:val="00F07276"/>
    <w:rsid w:val="00F163E8"/>
    <w:rsid w:val="00F23C01"/>
    <w:rsid w:val="00F24F67"/>
    <w:rsid w:val="00FC0A61"/>
    <w:rsid w:val="00FC38E3"/>
    <w:rsid w:val="00FD5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91DAAF4"/>
  <w15:docId w15:val="{5E1E6923-703D-8A4B-8EBD-E5E695ADE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3369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E70F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2867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867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872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AF01F4FD36BD46968402E4F8AEB85F" ma:contentTypeVersion="3" ma:contentTypeDescription="Create a new document." ma:contentTypeScope="" ma:versionID="181e91fe375ca3a4a85000018785b4f2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11178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97EA30D7-634D-4FDA-A6F5-4EC1AD21C74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3294E51-F2EA-41DC-9E78-BA41A3D93539}"/>
</file>

<file path=customXml/itemProps3.xml><?xml version="1.0" encoding="utf-8"?>
<ds:datastoreItem xmlns:ds="http://schemas.openxmlformats.org/officeDocument/2006/customXml" ds:itemID="{A0C09A25-2AA2-4539-8EBE-29A11DBC77D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البعثة الدائمة لجمهورية مصر العربية لدى مكتب الأمم المتحدة ومنظمة التجارة العالمية والمنظمات الدولية الأخرى بجنيف</vt:lpstr>
    </vt:vector>
  </TitlesOfParts>
  <Company/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Egypt</dc:title>
  <dc:creator>ch</dc:creator>
  <cp:lastModifiedBy>Enas Faisal</cp:lastModifiedBy>
  <cp:revision>4</cp:revision>
  <cp:lastPrinted>2019-01-18T14:40:00Z</cp:lastPrinted>
  <dcterms:created xsi:type="dcterms:W3CDTF">2024-11-01T10:21:00Z</dcterms:created>
  <dcterms:modified xsi:type="dcterms:W3CDTF">2024-11-04T13:28:00Z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0x01010031AF01F4FD36BD46968402E4F8AEB85F</vt:lpwstr>
  </property>
</Properties>
</file>