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0D854" w14:textId="77777777" w:rsidR="00903930" w:rsidRDefault="00903930" w:rsidP="00903930">
      <w:pPr>
        <w:pStyle w:val="Default"/>
        <w:bidi/>
        <w:spacing w:before="0" w:after="120"/>
        <w:jc w:val="center"/>
        <w:rPr>
          <w:rFonts w:ascii="Arial Unicode MS" w:hAnsi="Arial Unicode MS" w:cs="Times New Roman"/>
          <w:b/>
          <w:bCs/>
          <w:sz w:val="44"/>
          <w:szCs w:val="44"/>
          <w:rtl/>
          <w:lang w:val="ar-SA"/>
        </w:rPr>
      </w:pPr>
      <w:r>
        <w:rPr>
          <w:noProof/>
          <w:rtl/>
          <w:lang w:val="ar-SA"/>
        </w:rPr>
        <w:drawing>
          <wp:inline distT="0" distB="0" distL="0" distR="0" wp14:anchorId="53D41C42" wp14:editId="0B4CF4E9">
            <wp:extent cx="1184910" cy="1135380"/>
            <wp:effectExtent l="0" t="0" r="0" b="0"/>
            <wp:docPr id="1073741825" name="officeArt object" descr="صورة 2"/>
            <wp:cNvGraphicFramePr/>
            <a:graphic xmlns:a="http://schemas.openxmlformats.org/drawingml/2006/main">
              <a:graphicData uri="http://schemas.openxmlformats.org/drawingml/2006/picture">
                <pic:pic xmlns:pic="http://schemas.openxmlformats.org/drawingml/2006/picture">
                  <pic:nvPicPr>
                    <pic:cNvPr id="1073741825" name="صورة 2" descr="صورة 2"/>
                    <pic:cNvPicPr>
                      <a:picLocks noChangeAspect="1"/>
                    </pic:cNvPicPr>
                  </pic:nvPicPr>
                  <pic:blipFill>
                    <a:blip r:embed="rId5"/>
                    <a:stretch>
                      <a:fillRect/>
                    </a:stretch>
                  </pic:blipFill>
                  <pic:spPr>
                    <a:xfrm>
                      <a:off x="0" y="0"/>
                      <a:ext cx="1184910" cy="1135380"/>
                    </a:xfrm>
                    <a:prstGeom prst="rect">
                      <a:avLst/>
                    </a:prstGeom>
                    <a:ln w="12700" cap="flat">
                      <a:noFill/>
                      <a:miter lim="400000"/>
                    </a:ln>
                    <a:effectLst/>
                  </pic:spPr>
                </pic:pic>
              </a:graphicData>
            </a:graphic>
          </wp:inline>
        </w:drawing>
      </w:r>
    </w:p>
    <w:p w14:paraId="2C47B8ED" w14:textId="77777777" w:rsidR="00903930" w:rsidRDefault="00903930" w:rsidP="00903930">
      <w:pPr>
        <w:pStyle w:val="Default"/>
        <w:bidi/>
        <w:spacing w:before="0" w:after="120"/>
        <w:jc w:val="center"/>
        <w:rPr>
          <w:rFonts w:ascii="Arial Unicode MS" w:hAnsi="Arial Unicode MS" w:cs="Times New Roman"/>
          <w:b/>
          <w:bCs/>
          <w:sz w:val="44"/>
          <w:szCs w:val="44"/>
          <w:rtl/>
          <w:lang w:val="ar-SA"/>
        </w:rPr>
      </w:pPr>
    </w:p>
    <w:p w14:paraId="568E2E98" w14:textId="77777777" w:rsidR="00903930" w:rsidRDefault="00903930" w:rsidP="00903930">
      <w:pPr>
        <w:pStyle w:val="Default"/>
        <w:bidi/>
        <w:spacing w:before="0" w:after="120"/>
        <w:jc w:val="center"/>
        <w:rPr>
          <w:rFonts w:ascii="Times New Roman" w:eastAsia="Times New Roman" w:hAnsi="Times New Roman" w:cs="Times New Roman"/>
          <w:b/>
          <w:bCs/>
          <w:sz w:val="44"/>
          <w:szCs w:val="44"/>
          <w:rtl/>
          <w:lang w:val="ar-SA"/>
        </w:rPr>
      </w:pPr>
      <w:r>
        <w:rPr>
          <w:rFonts w:ascii="Arial Unicode MS" w:hAnsi="Arial Unicode MS" w:cs="Times New Roman" w:hint="cs"/>
          <w:b/>
          <w:bCs/>
          <w:sz w:val="44"/>
          <w:szCs w:val="44"/>
          <w:rtl/>
          <w:lang w:val="ar-SA"/>
        </w:rPr>
        <w:t xml:space="preserve">دولة ليبيا </w:t>
      </w:r>
    </w:p>
    <w:p w14:paraId="279E5689" w14:textId="77777777" w:rsidR="00903930" w:rsidRDefault="00903930" w:rsidP="00903930">
      <w:pPr>
        <w:pStyle w:val="Default"/>
        <w:bidi/>
        <w:spacing w:before="0" w:after="120"/>
        <w:jc w:val="center"/>
        <w:rPr>
          <w:rFonts w:ascii="Times New Roman" w:eastAsia="Times New Roman" w:hAnsi="Times New Roman" w:cs="Times New Roman"/>
          <w:b/>
          <w:bCs/>
          <w:sz w:val="36"/>
          <w:szCs w:val="36"/>
          <w:rtl/>
          <w:lang w:val="ar-SA"/>
        </w:rPr>
      </w:pPr>
      <w:r>
        <w:rPr>
          <w:rFonts w:ascii="Arial Unicode MS" w:hAnsi="Arial Unicode MS" w:cs="Times New Roman" w:hint="cs"/>
          <w:b/>
          <w:bCs/>
          <w:sz w:val="36"/>
          <w:szCs w:val="36"/>
          <w:rtl/>
          <w:lang w:val="ar-SA"/>
        </w:rPr>
        <w:t>كلمة وفد دولة ليبيا أمام الفريق العامل المعني بالاستعراض الدوري الشامل</w:t>
      </w:r>
    </w:p>
    <w:p w14:paraId="006A8D08" w14:textId="64903721" w:rsidR="00903930" w:rsidRPr="00903930" w:rsidRDefault="00903930" w:rsidP="00903930">
      <w:pPr>
        <w:pStyle w:val="Default"/>
        <w:bidi/>
        <w:spacing w:before="0" w:after="120"/>
        <w:jc w:val="center"/>
        <w:rPr>
          <w:rFonts w:ascii="Times New Roman" w:eastAsia="Times New Roman" w:hAnsi="Times New Roman" w:cs="Arial"/>
          <w:b/>
          <w:bCs/>
          <w:sz w:val="36"/>
          <w:szCs w:val="36"/>
          <w:rtl/>
          <w:lang w:val="ar-SA"/>
        </w:rPr>
      </w:pPr>
      <w:r>
        <w:rPr>
          <w:rFonts w:ascii="Arial Unicode MS" w:hAnsi="Arial Unicode MS" w:cs="Times New Roman" w:hint="cs"/>
          <w:b/>
          <w:bCs/>
          <w:sz w:val="32"/>
          <w:szCs w:val="32"/>
          <w:rtl/>
          <w:lang w:val="ar-SA"/>
        </w:rPr>
        <w:t xml:space="preserve">الدورة </w:t>
      </w:r>
      <w:r>
        <w:rPr>
          <w:rFonts w:ascii="Times New Roman" w:hAnsi="Times New Roman"/>
          <w:b/>
          <w:bCs/>
          <w:sz w:val="32"/>
          <w:szCs w:val="32"/>
          <w:rtl/>
          <w:lang w:val="ar-SA"/>
        </w:rPr>
        <w:t>(</w:t>
      </w:r>
      <w:r>
        <w:rPr>
          <w:rFonts w:ascii="Times New Roman" w:hAnsi="Times New Roman" w:hint="cs"/>
          <w:b/>
          <w:bCs/>
          <w:sz w:val="32"/>
          <w:szCs w:val="32"/>
          <w:rtl/>
          <w:lang w:val="fr-FR" w:bidi="ar-LY"/>
        </w:rPr>
        <w:t>46</w:t>
      </w:r>
      <w:r>
        <w:rPr>
          <w:rFonts w:ascii="Times New Roman" w:hAnsi="Times New Roman"/>
          <w:b/>
          <w:bCs/>
          <w:sz w:val="32"/>
          <w:szCs w:val="32"/>
          <w:rtl/>
          <w:lang w:val="ar-SA"/>
        </w:rPr>
        <w:t xml:space="preserve">) </w:t>
      </w:r>
      <w:r>
        <w:rPr>
          <w:rFonts w:ascii="Times New Roman" w:hAnsi="Times New Roman" w:cs="Arial" w:hint="cs"/>
          <w:b/>
          <w:bCs/>
          <w:sz w:val="32"/>
          <w:szCs w:val="32"/>
          <w:rtl/>
          <w:lang w:val="ar-SA"/>
        </w:rPr>
        <w:t>جمهورية اليمن</w:t>
      </w:r>
    </w:p>
    <w:p w14:paraId="12B1156B" w14:textId="1527C570" w:rsidR="00903930" w:rsidRDefault="00903930" w:rsidP="00903930">
      <w:pPr>
        <w:pStyle w:val="Default"/>
        <w:bidi/>
        <w:spacing w:before="0"/>
        <w:jc w:val="center"/>
        <w:rPr>
          <w:rFonts w:ascii="Times New Roman" w:eastAsia="Times New Roman" w:hAnsi="Times New Roman" w:cs="Times New Roman"/>
          <w:b/>
          <w:bCs/>
          <w:sz w:val="32"/>
          <w:szCs w:val="32"/>
          <w:rtl/>
        </w:rPr>
      </w:pPr>
      <w:r>
        <w:rPr>
          <w:rFonts w:ascii="Arial Unicode MS" w:hAnsi="Arial Unicode MS" w:cs="Times New Roman" w:hint="cs"/>
          <w:b/>
          <w:bCs/>
          <w:sz w:val="32"/>
          <w:szCs w:val="32"/>
          <w:rtl/>
          <w:lang w:val="ar-SA"/>
        </w:rPr>
        <w:t>الخميس الموافق</w:t>
      </w:r>
      <w:r>
        <w:rPr>
          <w:rFonts w:ascii="Times New Roman" w:hAnsi="Times New Roman"/>
          <w:b/>
          <w:bCs/>
          <w:sz w:val="32"/>
          <w:szCs w:val="32"/>
          <w:lang w:val="fr-FR"/>
        </w:rPr>
        <w:t xml:space="preserve"> 1/04/2024</w:t>
      </w:r>
      <w:r>
        <w:rPr>
          <w:rFonts w:ascii="Arial Unicode MS" w:hAnsi="Arial Unicode MS"/>
          <w:sz w:val="32"/>
          <w:szCs w:val="32"/>
          <w:lang w:val="fr-FR"/>
        </w:rPr>
        <w:t xml:space="preserve"> </w:t>
      </w:r>
    </w:p>
    <w:p w14:paraId="2E8F757A" w14:textId="77777777" w:rsidR="00903930" w:rsidRDefault="00903930" w:rsidP="00903930">
      <w:pPr>
        <w:pStyle w:val="Default"/>
        <w:bidi/>
        <w:spacing w:before="0"/>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ــــــــــــــــــــــــــــــــــــــــــــــــــــــــــــــــــــــــــــــ</w:t>
      </w:r>
    </w:p>
    <w:p w14:paraId="509A92DD" w14:textId="77777777" w:rsidR="00903930" w:rsidRDefault="00903930" w:rsidP="00903930">
      <w:pPr>
        <w:pStyle w:val="Default"/>
        <w:bidi/>
        <w:spacing w:before="0" w:after="200" w:line="276" w:lineRule="auto"/>
        <w:rPr>
          <w:rFonts w:ascii="Times New Roman" w:eastAsia="Times New Roman" w:hAnsi="Times New Roman" w:cs="Times New Roman"/>
          <w:b/>
          <w:bCs/>
          <w:sz w:val="32"/>
          <w:szCs w:val="32"/>
          <w:rtl/>
          <w:lang w:val="ar-SA"/>
        </w:rPr>
      </w:pPr>
      <w:r>
        <w:rPr>
          <w:rFonts w:ascii="Arial Unicode MS" w:hAnsi="Arial Unicode MS" w:cs="Times New Roman" w:hint="cs"/>
          <w:b/>
          <w:bCs/>
          <w:sz w:val="32"/>
          <w:szCs w:val="32"/>
          <w:rtl/>
          <w:lang w:val="ar-SA"/>
        </w:rPr>
        <w:t>شكرا السيد الرئيس،</w:t>
      </w:r>
    </w:p>
    <w:p w14:paraId="5500F9B2" w14:textId="6C6AA353" w:rsidR="00903930" w:rsidRPr="00F70968" w:rsidRDefault="00903930" w:rsidP="00903930">
      <w:pPr>
        <w:pStyle w:val="Default"/>
        <w:bidi/>
        <w:spacing w:before="0" w:after="200" w:line="276" w:lineRule="auto"/>
        <w:ind w:firstLine="720"/>
        <w:jc w:val="both"/>
        <w:rPr>
          <w:rFonts w:ascii="Arial Unicode MS" w:hAnsi="Arial Unicode MS" w:cs="Times New Roman"/>
          <w:sz w:val="32"/>
          <w:szCs w:val="32"/>
          <w:rtl/>
          <w:lang w:val="ar-SA"/>
        </w:rPr>
      </w:pPr>
      <w:r>
        <w:rPr>
          <w:rFonts w:ascii="Arial Unicode MS" w:hAnsi="Arial Unicode MS" w:cs="Times New Roman" w:hint="cs"/>
          <w:sz w:val="32"/>
          <w:szCs w:val="32"/>
          <w:rtl/>
          <w:lang w:val="ar-SA"/>
        </w:rPr>
        <w:t xml:space="preserve">يرحب وفد بلادي بوفد جمهورية اليمن الموقر، ويثمن الجهود المبذولة في إعداد هذا التقرير ويثني على التشريعات والسياسات التي سنتها الحكومة ذات الصلة بتعزيز حقوق الإنسان وحمايتها، كما يثني على إصدارها </w:t>
      </w:r>
      <w:r w:rsidR="00B44765">
        <w:rPr>
          <w:rFonts w:ascii="Arial Unicode MS" w:hAnsi="Arial Unicode MS" w:cs="Times New Roman" w:hint="cs"/>
          <w:sz w:val="32"/>
          <w:szCs w:val="32"/>
          <w:rtl/>
          <w:lang w:val="ar-SA"/>
        </w:rPr>
        <w:t>عدد من الاستراتيجيات الوطنية منها تفعيل [استراتيجية التغذي</w:t>
      </w:r>
      <w:r w:rsidR="00BE6E92">
        <w:rPr>
          <w:rFonts w:ascii="Arial Unicode MS" w:hAnsi="Arial Unicode MS" w:cs="Times New Roman" w:hint="cs"/>
          <w:sz w:val="32"/>
          <w:szCs w:val="32"/>
          <w:rtl/>
          <w:lang w:val="ar-SA"/>
        </w:rPr>
        <w:t>ة</w:t>
      </w:r>
      <w:r w:rsidR="00B44765">
        <w:rPr>
          <w:rFonts w:ascii="Arial Unicode MS" w:hAnsi="Arial Unicode MS" w:cs="Times New Roman" w:hint="cs"/>
          <w:sz w:val="32"/>
          <w:szCs w:val="32"/>
          <w:rtl/>
          <w:lang w:val="ar-SA"/>
        </w:rPr>
        <w:t>2022 -2030،</w:t>
      </w:r>
      <w:r w:rsidR="00BE6E92">
        <w:rPr>
          <w:rFonts w:ascii="Arial Unicode MS" w:hAnsi="Arial Unicode MS" w:cs="Times New Roman" w:hint="cs"/>
          <w:sz w:val="32"/>
          <w:szCs w:val="32"/>
          <w:rtl/>
          <w:lang w:val="ar-SA"/>
        </w:rPr>
        <w:t xml:space="preserve"> </w:t>
      </w:r>
      <w:r w:rsidR="00B44765">
        <w:rPr>
          <w:rFonts w:ascii="Arial Unicode MS" w:hAnsi="Arial Unicode MS" w:cs="Times New Roman" w:hint="cs"/>
          <w:sz w:val="32"/>
          <w:szCs w:val="32"/>
          <w:rtl/>
          <w:lang w:val="ar-SA"/>
        </w:rPr>
        <w:t xml:space="preserve">استراتيجية نظم المعلومات الصحية 2024-2028، </w:t>
      </w:r>
      <w:r w:rsidR="00BE6E92">
        <w:rPr>
          <w:rFonts w:ascii="Arial Unicode MS" w:hAnsi="Arial Unicode MS" w:cs="Times New Roman" w:hint="cs"/>
          <w:sz w:val="32"/>
          <w:szCs w:val="32"/>
          <w:rtl/>
          <w:lang w:val="ar-SA"/>
        </w:rPr>
        <w:t>الإ</w:t>
      </w:r>
      <w:r w:rsidR="00B44765">
        <w:rPr>
          <w:rFonts w:ascii="Arial Unicode MS" w:hAnsi="Arial Unicode MS" w:cs="Times New Roman" w:hint="cs"/>
          <w:sz w:val="32"/>
          <w:szCs w:val="32"/>
          <w:rtl/>
          <w:lang w:val="ar-SA"/>
        </w:rPr>
        <w:t>ستراتيجية الوطنية لصحة الأطفال والمراهقين وتفعيل الخطة الق</w:t>
      </w:r>
      <w:r w:rsidR="00BE6E92">
        <w:rPr>
          <w:rFonts w:ascii="Arial Unicode MS" w:hAnsi="Arial Unicode MS" w:cs="Times New Roman" w:hint="cs"/>
          <w:sz w:val="32"/>
          <w:szCs w:val="32"/>
          <w:rtl/>
          <w:lang w:val="ar-SA"/>
        </w:rPr>
        <w:t>ط</w:t>
      </w:r>
      <w:r w:rsidR="00B44765">
        <w:rPr>
          <w:rFonts w:ascii="Arial Unicode MS" w:hAnsi="Arial Unicode MS" w:cs="Times New Roman" w:hint="cs"/>
          <w:sz w:val="32"/>
          <w:szCs w:val="32"/>
          <w:rtl/>
          <w:lang w:val="ar-SA"/>
        </w:rPr>
        <w:t>اعية في التعليم 2024-2030 ].</w:t>
      </w:r>
    </w:p>
    <w:p w14:paraId="2177F5E3" w14:textId="77777777" w:rsidR="00903930" w:rsidRDefault="00903930" w:rsidP="00903930">
      <w:pPr>
        <w:pStyle w:val="Default"/>
        <w:bidi/>
        <w:spacing w:before="0" w:after="200" w:line="276" w:lineRule="auto"/>
        <w:jc w:val="both"/>
        <w:rPr>
          <w:rFonts w:ascii="Times New Roman" w:eastAsia="Times New Roman" w:hAnsi="Times New Roman" w:cs="Times New Roman"/>
          <w:sz w:val="30"/>
          <w:szCs w:val="30"/>
          <w:rtl/>
        </w:rPr>
      </w:pPr>
      <w:r>
        <w:rPr>
          <w:rFonts w:ascii="Arial Unicode MS" w:hAnsi="Arial Unicode MS" w:cs="Times New Roman" w:hint="cs"/>
          <w:b/>
          <w:bCs/>
          <w:sz w:val="30"/>
          <w:szCs w:val="30"/>
          <w:rtl/>
          <w:lang w:val="ar-SA"/>
        </w:rPr>
        <w:t>وفي هذا السياق، يوصي وفد بلادي بالاتي</w:t>
      </w:r>
      <w:r>
        <w:rPr>
          <w:rFonts w:ascii="Times New Roman" w:hAnsi="Times New Roman"/>
          <w:sz w:val="30"/>
          <w:szCs w:val="30"/>
          <w:rtl/>
          <w:lang w:val="ar-SA"/>
        </w:rPr>
        <w:t>:-</w:t>
      </w:r>
    </w:p>
    <w:p w14:paraId="1220BF3D" w14:textId="5CCFA3B6" w:rsidR="00903930" w:rsidRPr="002F1D61" w:rsidRDefault="00903930" w:rsidP="00903930">
      <w:pPr>
        <w:pStyle w:val="Default"/>
        <w:numPr>
          <w:ilvl w:val="0"/>
          <w:numId w:val="1"/>
        </w:numPr>
        <w:bidi/>
        <w:spacing w:before="0" w:after="200" w:line="276" w:lineRule="auto"/>
        <w:jc w:val="both"/>
        <w:rPr>
          <w:rFonts w:ascii="Times New Roman" w:eastAsia="Times New Roman" w:hAnsi="Times New Roman" w:cs="Times New Roman"/>
          <w:lang w:val="ar-SA"/>
        </w:rPr>
      </w:pPr>
      <w:r>
        <w:rPr>
          <w:rFonts w:ascii="Arial Unicode MS" w:hAnsi="Arial Unicode MS" w:cs="Times New Roman" w:hint="cs"/>
          <w:sz w:val="32"/>
          <w:szCs w:val="32"/>
          <w:rtl/>
          <w:lang w:val="ar-SA"/>
        </w:rPr>
        <w:t>بذل المزيد من الجهود لتعزيز الإطار المؤسسي والقانوني لحماية حقوق الإنسان في مختلف المجالات.</w:t>
      </w:r>
    </w:p>
    <w:p w14:paraId="19F96DEA" w14:textId="74EE0329" w:rsidR="00903930" w:rsidRPr="00C71876" w:rsidRDefault="00903930" w:rsidP="00C71876">
      <w:pPr>
        <w:pStyle w:val="Default"/>
        <w:numPr>
          <w:ilvl w:val="0"/>
          <w:numId w:val="1"/>
        </w:numPr>
        <w:bidi/>
        <w:spacing w:before="0" w:after="200" w:line="276" w:lineRule="auto"/>
        <w:jc w:val="both"/>
        <w:rPr>
          <w:rFonts w:ascii="Times New Roman" w:eastAsia="Times New Roman" w:hAnsi="Times New Roman" w:cs="Times New Roman"/>
          <w:sz w:val="32"/>
          <w:szCs w:val="32"/>
          <w:rtl/>
          <w:lang w:val="ar-SA"/>
        </w:rPr>
      </w:pPr>
      <w:r>
        <w:rPr>
          <w:rFonts w:ascii="Times New Roman" w:eastAsia="Times New Roman" w:hAnsi="Times New Roman" w:cs="Times New Roman" w:hint="cs"/>
          <w:sz w:val="32"/>
          <w:szCs w:val="32"/>
          <w:rtl/>
          <w:lang w:val="ar-SA"/>
        </w:rPr>
        <w:t xml:space="preserve">تعزيز بنية مؤسسات الدولة بهدف إرساء سيادة القانون وتبني خطط تنموية اقتصادية </w:t>
      </w:r>
      <w:r w:rsidR="005E0523">
        <w:rPr>
          <w:rFonts w:ascii="Times New Roman" w:eastAsia="Times New Roman" w:hAnsi="Times New Roman" w:cs="Times New Roman" w:hint="cs"/>
          <w:sz w:val="32"/>
          <w:szCs w:val="32"/>
          <w:rtl/>
          <w:lang w:val="ar-SA"/>
        </w:rPr>
        <w:t>لمواجهة احتياجات السكان ومكافحة الفساد</w:t>
      </w:r>
      <w:r>
        <w:rPr>
          <w:rFonts w:ascii="Times New Roman" w:eastAsia="Times New Roman" w:hAnsi="Times New Roman" w:cs="Times New Roman" w:hint="cs"/>
          <w:sz w:val="32"/>
          <w:szCs w:val="32"/>
          <w:rtl/>
          <w:lang w:val="ar-SA"/>
        </w:rPr>
        <w:t>.</w:t>
      </w:r>
    </w:p>
    <w:p w14:paraId="10FA7158" w14:textId="64F4D72E" w:rsidR="00903930" w:rsidRPr="002E4F92" w:rsidRDefault="00903930" w:rsidP="00903930">
      <w:pPr>
        <w:pStyle w:val="Default"/>
        <w:bidi/>
        <w:spacing w:before="0" w:after="200" w:line="276" w:lineRule="auto"/>
        <w:ind w:left="720"/>
        <w:jc w:val="both"/>
        <w:rPr>
          <w:rFonts w:ascii="Times New Roman" w:eastAsia="Times New Roman" w:hAnsi="Times New Roman" w:cs="Times New Roman"/>
          <w:rtl/>
          <w:lang w:val="ar-SA"/>
        </w:rPr>
      </w:pPr>
      <w:r w:rsidRPr="002E4F92">
        <w:rPr>
          <w:rFonts w:ascii="Arial Unicode MS" w:hAnsi="Arial Unicode MS" w:cs="Times New Roman" w:hint="cs"/>
          <w:b/>
          <w:bCs/>
          <w:sz w:val="32"/>
          <w:szCs w:val="32"/>
          <w:rtl/>
          <w:lang w:val="ar-SA"/>
        </w:rPr>
        <w:t xml:space="preserve">وفي الختام، نتمنى لوفد </w:t>
      </w:r>
      <w:r>
        <w:rPr>
          <w:rFonts w:ascii="Arial Unicode MS" w:hAnsi="Arial Unicode MS" w:cs="Times New Roman" w:hint="cs"/>
          <w:b/>
          <w:bCs/>
          <w:sz w:val="32"/>
          <w:szCs w:val="32"/>
          <w:rtl/>
          <w:lang w:val="ar-SA"/>
        </w:rPr>
        <w:t>جمهورية اليمن</w:t>
      </w:r>
      <w:r w:rsidRPr="002E4F92">
        <w:rPr>
          <w:rFonts w:ascii="Arial Unicode MS" w:hAnsi="Arial Unicode MS" w:cs="Times New Roman" w:hint="cs"/>
          <w:b/>
          <w:bCs/>
          <w:sz w:val="32"/>
          <w:szCs w:val="32"/>
          <w:rtl/>
          <w:lang w:val="ar-SA"/>
        </w:rPr>
        <w:t xml:space="preserve"> النجاح والتوفيق في هذا الاستعراض</w:t>
      </w:r>
      <w:r w:rsidRPr="002E4F92">
        <w:rPr>
          <w:rFonts w:ascii="Arial Unicode MS" w:hAnsi="Arial Unicode MS"/>
          <w:sz w:val="32"/>
          <w:szCs w:val="32"/>
          <w:rtl/>
          <w:lang w:val="ar-SA"/>
        </w:rPr>
        <w:t>.</w:t>
      </w:r>
    </w:p>
    <w:p w14:paraId="72DAED72" w14:textId="77777777" w:rsidR="00903930" w:rsidRDefault="00903930" w:rsidP="00903930">
      <w:pPr>
        <w:pStyle w:val="Default"/>
        <w:bidi/>
        <w:spacing w:before="0" w:after="200" w:line="276" w:lineRule="auto"/>
        <w:jc w:val="both"/>
        <w:rPr>
          <w:rFonts w:ascii="Arial Unicode MS" w:hAnsi="Arial Unicode MS"/>
          <w:sz w:val="32"/>
          <w:szCs w:val="32"/>
          <w:rtl/>
          <w:lang w:val="ar-SA"/>
        </w:rPr>
      </w:pPr>
      <w:r>
        <w:rPr>
          <w:rFonts w:ascii="Arial Unicode MS" w:hAnsi="Arial Unicode MS" w:cs="Times New Roman" w:hint="cs"/>
          <w:b/>
          <w:bCs/>
          <w:sz w:val="32"/>
          <w:szCs w:val="32"/>
          <w:rtl/>
          <w:lang w:val="ar-SA"/>
        </w:rPr>
        <w:t>شكرا السيد الرئيس</w:t>
      </w:r>
    </w:p>
    <w:p w14:paraId="40F75BF3" w14:textId="77777777" w:rsidR="000E6138" w:rsidRDefault="000E6138"/>
    <w:sectPr w:rsidR="000E6138" w:rsidSect="00D06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05196D"/>
    <w:multiLevelType w:val="hybridMultilevel"/>
    <w:tmpl w:val="A57C17E4"/>
    <w:lvl w:ilvl="0" w:tplc="036E1024">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30"/>
    <w:rsid w:val="000E6138"/>
    <w:rsid w:val="003146FF"/>
    <w:rsid w:val="005B19F7"/>
    <w:rsid w:val="005E0523"/>
    <w:rsid w:val="00651FA0"/>
    <w:rsid w:val="00903930"/>
    <w:rsid w:val="00B420E7"/>
    <w:rsid w:val="00B44765"/>
    <w:rsid w:val="00BE6E92"/>
    <w:rsid w:val="00C71876"/>
    <w:rsid w:val="00D063C3"/>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998E"/>
  <w15:chartTrackingRefBased/>
  <w15:docId w15:val="{F0EBAAE8-39BA-4153-A0E4-E16EB550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3930"/>
    <w:pPr>
      <w:pBdr>
        <w:top w:val="nil"/>
        <w:left w:val="nil"/>
        <w:bottom w:val="nil"/>
        <w:right w:val="nil"/>
        <w:between w:val="nil"/>
        <w:bar w:val="nil"/>
      </w:pBdr>
      <w:bidi w:val="0"/>
      <w:spacing w:before="160" w:after="0" w:line="240"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3438</DocId>
    <Category xmlns="328c4b46-73db-4dea-b856-05d9d8a86ba6" xsi:nil="true"/>
  </documentManagement>
</p:properties>
</file>

<file path=customXml/itemProps1.xml><?xml version="1.0" encoding="utf-8"?>
<ds:datastoreItem xmlns:ds="http://schemas.openxmlformats.org/officeDocument/2006/customXml" ds:itemID="{33D9CB03-6A64-4290-8335-C1C182CD55F4}"/>
</file>

<file path=customXml/itemProps2.xml><?xml version="1.0" encoding="utf-8"?>
<ds:datastoreItem xmlns:ds="http://schemas.openxmlformats.org/officeDocument/2006/customXml" ds:itemID="{22941909-B087-468B-9A01-7EF8138AD1BB}"/>
</file>

<file path=customXml/itemProps3.xml><?xml version="1.0" encoding="utf-8"?>
<ds:datastoreItem xmlns:ds="http://schemas.openxmlformats.org/officeDocument/2006/customXml" ds:itemID="{921C7073-28E6-466A-9659-2287404263BF}"/>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Mission State of Libya</dc:creator>
  <cp:keywords/>
  <dc:description/>
  <cp:lastModifiedBy>Secretary</cp:lastModifiedBy>
  <cp:revision>2</cp:revision>
  <dcterms:created xsi:type="dcterms:W3CDTF">2024-04-26T10:00:00Z</dcterms:created>
  <dcterms:modified xsi:type="dcterms:W3CDTF">2024-04-26T10:00:00Z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0x010100DF004CF34C183848B8072EE70511862E</vt:lpwstr>
  </property>
</Properties>
</file>