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062A" w:rsidRDefault="0013062A" w:rsidP="0013062A">
      <w:pPr>
        <w:tabs>
          <w:tab w:val="right" w:pos="2378"/>
        </w:tabs>
        <w:spacing w:after="0" w:line="360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 xml:space="preserve">La Delegación de la   Republica de Guinea Ecuatorial saluda muy atentamente a la Delegación de la Republica de YEMEN y felicitarla por los esfuerzos que esta desplegando para adaptarse a los principios de los Derechos del Hombre, a pesar de los graves abusos perpetrados por las Milicias Armadas; la Republica de Guinea Ecuatorial apoya calurosamente a la Republica del YEMEN en los complicados momentos por los que atraviesa y subrayamos expresamente la valentía de su Gobierno en los esfuerzos Diplomáticos realizados para establecer la situación. </w:t>
      </w:r>
    </w:p>
    <w:p w:rsidR="0013062A" w:rsidRDefault="0013062A" w:rsidP="0013062A">
      <w:pPr>
        <w:tabs>
          <w:tab w:val="right" w:pos="2378"/>
        </w:tabs>
        <w:spacing w:after="0" w:line="360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 xml:space="preserve">               Reconocemos los avances y convencidos de que continuara trabajando para aumentar el número de mujeres en los puestos de responsabilidades en todos los sentidos.</w:t>
      </w:r>
    </w:p>
    <w:p w:rsidR="0013062A" w:rsidRDefault="0013062A" w:rsidP="0013062A">
      <w:pPr>
        <w:tabs>
          <w:tab w:val="right" w:pos="2378"/>
        </w:tabs>
        <w:spacing w:after="0" w:line="360" w:lineRule="auto"/>
        <w:jc w:val="both"/>
        <w:rPr>
          <w:rFonts w:ascii="Times New Roman" w:hAnsi="Times New Roman"/>
          <w:bCs/>
          <w:iCs/>
          <w:sz w:val="32"/>
          <w:szCs w:val="32"/>
        </w:rPr>
      </w:pPr>
    </w:p>
    <w:p w:rsidR="0013062A" w:rsidRPr="00834D46" w:rsidRDefault="0013062A" w:rsidP="0013062A">
      <w:pPr>
        <w:tabs>
          <w:tab w:val="right" w:pos="2378"/>
        </w:tabs>
        <w:spacing w:after="0" w:line="360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 xml:space="preserve">                Recomendamos al Gobierno de YEMENI mejorará y seguirá garantizando los derechos de los refugiados y cumplir sus obligaciones en virtud del a convención de 1951 y el protocolo de 1967 sobre el estatuto de los refugiados.</w:t>
      </w:r>
    </w:p>
    <w:p w:rsidR="0013062A" w:rsidRDefault="0013062A" w:rsidP="0013062A">
      <w:pPr>
        <w:tabs>
          <w:tab w:val="right" w:pos="2378"/>
        </w:tabs>
        <w:spacing w:after="0" w:line="360" w:lineRule="auto"/>
        <w:jc w:val="both"/>
        <w:rPr>
          <w:rFonts w:ascii="Times New Roman" w:hAnsi="Times New Roman"/>
          <w:b/>
          <w:iCs/>
          <w:sz w:val="32"/>
          <w:szCs w:val="32"/>
          <w:u w:val="single"/>
        </w:rPr>
      </w:pPr>
    </w:p>
    <w:p w:rsidR="0013062A" w:rsidRDefault="0013062A" w:rsidP="0013062A">
      <w:pPr>
        <w:tabs>
          <w:tab w:val="right" w:pos="2378"/>
        </w:tabs>
        <w:spacing w:after="0" w:line="360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 xml:space="preserve">                 La Delegación de la Republica de Guinea Ecuatorial desea aciertos y éxitos a la Republica de YEMEN en su EPU.</w:t>
      </w:r>
    </w:p>
    <w:p w:rsidR="0013062A" w:rsidRPr="00F03CEF" w:rsidRDefault="0013062A" w:rsidP="0013062A">
      <w:pPr>
        <w:tabs>
          <w:tab w:val="right" w:pos="2378"/>
        </w:tabs>
        <w:spacing w:after="0" w:line="36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 w:rsidRPr="00C62EF4">
        <w:rPr>
          <w:rFonts w:ascii="Times New Roman" w:hAnsi="Times New Roman"/>
          <w:b/>
          <w:iCs/>
          <w:sz w:val="32"/>
          <w:szCs w:val="32"/>
        </w:rPr>
        <w:t>MUCHAS GRACIAS.</w:t>
      </w:r>
    </w:p>
    <w:p w:rsidR="0013062A" w:rsidRDefault="0013062A"/>
    <w:sectPr w:rsidR="00130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2A"/>
    <w:rsid w:val="0013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BB807C"/>
  <w15:chartTrackingRefBased/>
  <w15:docId w15:val="{C812CFEE-3CCF-D247-A173-5537C4F3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2A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3725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5D5B7EC-3BA6-4D96-B48C-F7357C698B1A}"/>
</file>

<file path=customXml/itemProps2.xml><?xml version="1.0" encoding="utf-8"?>
<ds:datastoreItem xmlns:ds="http://schemas.openxmlformats.org/officeDocument/2006/customXml" ds:itemID="{C42E2466-CF2F-48F5-AB18-9EA36259DF6E}"/>
</file>

<file path=customXml/itemProps3.xml><?xml version="1.0" encoding="utf-8"?>
<ds:datastoreItem xmlns:ds="http://schemas.openxmlformats.org/officeDocument/2006/customXml" ds:itemID="{6F21E7AA-6C28-4004-9F93-CC73454BF5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Keysha Tsinda</dc:creator>
  <cp:keywords/>
  <dc:description/>
  <cp:lastModifiedBy>Keysha Tsinda</cp:lastModifiedBy>
  <cp:revision>1</cp:revision>
  <dcterms:created xsi:type="dcterms:W3CDTF">2024-04-29T11:09:00Z</dcterms:created>
  <dcterms:modified xsi:type="dcterms:W3CDTF">2024-04-29T11:09:00Z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