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5BBE" w14:textId="365E853C" w:rsidR="00BC509B" w:rsidRPr="006D2F26" w:rsidRDefault="00BC509B" w:rsidP="00BC509B">
      <w:pPr>
        <w:bidi/>
        <w:spacing w:after="160" w:line="360" w:lineRule="auto"/>
        <w:jc w:val="both"/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14:ligatures w14:val="none"/>
        </w:rPr>
      </w:pPr>
      <w:r w:rsidRPr="006D2F26"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  <w:t>استعراض تقرير</w:t>
      </w:r>
      <w:r>
        <w:rPr>
          <w:rFonts w:asciiTheme="majorBidi" w:eastAsia="Calibri" w:hAnsiTheme="majorBidi" w:cstheme="majorBidi"/>
          <w:b/>
          <w:bCs/>
          <w:kern w:val="0"/>
          <w:sz w:val="32"/>
          <w:szCs w:val="32"/>
          <w:lang w:bidi="ar-SA"/>
          <w14:ligatures w14:val="none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kern w:val="0"/>
          <w:sz w:val="32"/>
          <w:szCs w:val="32"/>
          <w:rtl/>
          <w14:ligatures w14:val="none"/>
        </w:rPr>
        <w:t>في</w:t>
      </w:r>
      <w:r w:rsidR="00FF0C66">
        <w:rPr>
          <w:rFonts w:asciiTheme="majorBidi" w:eastAsia="Calibri" w:hAnsiTheme="majorBidi" w:cstheme="majorBidi" w:hint="cs"/>
          <w:b/>
          <w:bCs/>
          <w:kern w:val="0"/>
          <w:sz w:val="32"/>
          <w:szCs w:val="32"/>
          <w:rtl/>
          <w14:ligatures w14:val="none"/>
        </w:rPr>
        <w:t>تنام</w:t>
      </w:r>
    </w:p>
    <w:p w14:paraId="4B157472" w14:textId="77777777" w:rsidR="00BC509B" w:rsidRPr="006D2F26" w:rsidRDefault="00BC509B" w:rsidP="00BC509B">
      <w:pPr>
        <w:bidi/>
        <w:spacing w:after="160" w:line="360" w:lineRule="auto"/>
        <w:jc w:val="both"/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</w:pPr>
      <w:r w:rsidRPr="006D2F26"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  <w:t>السيد الرئيس:</w:t>
      </w:r>
    </w:p>
    <w:p w14:paraId="11210CE3" w14:textId="786BA3FA" w:rsidR="00BC509B" w:rsidRPr="0070159A" w:rsidRDefault="00BC509B" w:rsidP="00BC509B">
      <w:pPr>
        <w:bidi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6D2F26">
        <w:rPr>
          <w:rFonts w:asciiTheme="majorBidi" w:eastAsia="Calibri" w:hAnsiTheme="majorBidi" w:cstheme="majorBidi"/>
          <w:kern w:val="0"/>
          <w:sz w:val="32"/>
          <w:szCs w:val="32"/>
          <w:rtl/>
          <w:lang w:bidi="ar-SA"/>
          <w14:ligatures w14:val="none"/>
        </w:rPr>
        <w:t xml:space="preserve">يسرني أن أرحب برئيس وأعضاء وفد </w:t>
      </w:r>
      <w:r w:rsidR="00FF0C66">
        <w:rPr>
          <w:rFonts w:asciiTheme="majorBidi" w:eastAsia="Calibri" w:hAnsiTheme="majorBidi" w:cstheme="majorBidi" w:hint="cs"/>
          <w:b/>
          <w:bCs/>
          <w:kern w:val="0"/>
          <w:sz w:val="32"/>
          <w:szCs w:val="32"/>
          <w:rtl/>
          <w:lang w:bidi="ar-SA"/>
          <w14:ligatures w14:val="none"/>
        </w:rPr>
        <w:t>فيتنام،</w:t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rtl/>
          <w:lang w:bidi="ar-SA"/>
          <w14:ligatures w14:val="none"/>
        </w:rPr>
        <w:t xml:space="preserve"> ونشيد بالجهود المبذولة في إعداد تقرير المراجعة الحالي والذي يعكس الانجازات في مجال حقوق الإنسان منذ تقديم التقرير السابق </w:t>
      </w:r>
      <w:r w:rsidRPr="006D2F26">
        <w:rPr>
          <w:rFonts w:asciiTheme="majorBidi" w:eastAsia="Calibri" w:hAnsiTheme="majorBidi" w:cstheme="majorBidi"/>
          <w:kern w:val="0"/>
          <w:sz w:val="32"/>
          <w:szCs w:val="32"/>
          <w:rtl/>
          <w14:ligatures w14:val="none"/>
        </w:rPr>
        <w:t>من خلال</w:t>
      </w:r>
      <w:r w:rsidRPr="0070159A"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اعتماد </w:t>
      </w:r>
      <w:r w:rsidR="0012013E">
        <w:rPr>
          <w:rFonts w:asciiTheme="majorBidi" w:hAnsiTheme="majorBidi" w:cstheme="majorBidi" w:hint="cs"/>
          <w:sz w:val="32"/>
          <w:szCs w:val="32"/>
          <w:rtl/>
        </w:rPr>
        <w:t>رؤية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وتوصيات التنمية الوطنية للفترة 2021-20230 والتي تهدف لتحسين الوضع </w:t>
      </w:r>
      <w:r w:rsidR="00FF0C66">
        <w:rPr>
          <w:rFonts w:asciiTheme="majorBidi" w:hAnsiTheme="majorBidi" w:cstheme="majorBidi" w:hint="cs"/>
          <w:sz w:val="32"/>
          <w:szCs w:val="32"/>
          <w:rtl/>
        </w:rPr>
        <w:t>المعيشي،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إضافة الى اعتماد 45 ق</w:t>
      </w:r>
      <w:r w:rsidR="0012013E">
        <w:rPr>
          <w:rFonts w:asciiTheme="majorBidi" w:hAnsiTheme="majorBidi" w:cstheme="majorBidi" w:hint="cs"/>
          <w:sz w:val="32"/>
          <w:szCs w:val="32"/>
          <w:rtl/>
        </w:rPr>
        <w:t>انونا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2013E">
        <w:rPr>
          <w:rFonts w:asciiTheme="majorBidi" w:hAnsiTheme="majorBidi" w:cstheme="majorBidi" w:hint="cs"/>
          <w:sz w:val="32"/>
          <w:szCs w:val="32"/>
          <w:rtl/>
        </w:rPr>
        <w:t>جديدا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خلال الأعوام الخمسة الأخيرة عملت على تعزيز حقوق </w:t>
      </w:r>
      <w:r w:rsidR="00DC140F">
        <w:rPr>
          <w:rFonts w:asciiTheme="majorBidi" w:hAnsiTheme="majorBidi" w:cstheme="majorBidi" w:hint="cs"/>
          <w:sz w:val="32"/>
          <w:szCs w:val="32"/>
          <w:rtl/>
        </w:rPr>
        <w:t>الانسان.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14:paraId="3BF82147" w14:textId="77777777" w:rsidR="00BC509B" w:rsidRPr="006D2F26" w:rsidRDefault="00BC509B" w:rsidP="00BC509B">
      <w:pPr>
        <w:bidi/>
        <w:spacing w:before="100" w:beforeAutospacing="1" w:after="100" w:afterAutospacing="1" w:line="360" w:lineRule="auto"/>
        <w:jc w:val="both"/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</w:pPr>
      <w:r w:rsidRPr="006D2F26"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  <w:t>يود وفد بلادي أن يوصي في إطار الروح التعاونية بما يلي:</w:t>
      </w:r>
    </w:p>
    <w:p w14:paraId="7B63BDF5" w14:textId="77777777" w:rsidR="00DC140F" w:rsidRDefault="00DC140F" w:rsidP="0012013E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both"/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</w:pPr>
      <w:r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SA"/>
          <w14:ligatures w14:val="none"/>
        </w:rPr>
        <w:t>النظر في انشاء مؤسسة وطنية مستلقة لحقوق الانسان وفقا لمبادئ باريس.</w:t>
      </w:r>
      <w:r w:rsidR="00BC509B" w:rsidRPr="0012013E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</w:p>
    <w:p w14:paraId="05F74E55" w14:textId="77777777" w:rsidR="00775833" w:rsidRDefault="006D7523" w:rsidP="00DC140F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both"/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</w:pPr>
      <w:r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SA"/>
          <w14:ligatures w14:val="none"/>
        </w:rPr>
        <w:t>مواصلة العمل على تنقيح عدة قوانين لجعلها متوائمة مع التزاماتها الدولية.</w:t>
      </w:r>
    </w:p>
    <w:p w14:paraId="10584D23" w14:textId="0827D602" w:rsidR="00BC509B" w:rsidRPr="0012013E" w:rsidRDefault="00775833" w:rsidP="00775833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both"/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</w:pPr>
      <w:r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SA"/>
          <w14:ligatures w14:val="none"/>
        </w:rPr>
        <w:t>مواصلة الجهود الرامية لتنفيذ اهداف استراتيجية التنمية الاجتماعية والاقتصادية للفترة 2021-</w:t>
      </w:r>
      <w:r w:rsidR="00B46460">
        <w:rPr>
          <w:rFonts w:asciiTheme="majorBidi" w:eastAsia="Calibri" w:hAnsiTheme="majorBidi" w:cstheme="majorBidi" w:hint="cs"/>
          <w:kern w:val="0"/>
          <w:sz w:val="32"/>
          <w:szCs w:val="32"/>
          <w:rtl/>
          <w:lang w:bidi="ar-SA"/>
          <w14:ligatures w14:val="none"/>
        </w:rPr>
        <w:t>2023.</w:t>
      </w:r>
      <w:r w:rsidR="00BC509B" w:rsidRPr="0012013E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  <w:r w:rsidR="00BC509B" w:rsidRPr="0012013E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  <w:r w:rsidR="00BC509B" w:rsidRPr="0012013E">
        <w:rPr>
          <w:rFonts w:asciiTheme="majorBidi" w:eastAsia="Calibri" w:hAnsiTheme="majorBidi" w:cstheme="majorBidi"/>
          <w:kern w:val="0"/>
          <w:sz w:val="32"/>
          <w:szCs w:val="32"/>
          <w:lang w:bidi="ar-SA"/>
          <w14:ligatures w14:val="none"/>
        </w:rPr>
        <w:tab/>
      </w:r>
    </w:p>
    <w:p w14:paraId="2693EC77" w14:textId="77777777" w:rsidR="00BC509B" w:rsidRDefault="00BC509B" w:rsidP="00BC509B">
      <w:pPr>
        <w:bidi/>
        <w:spacing w:before="100" w:beforeAutospacing="1" w:after="100" w:afterAutospacing="1" w:line="360" w:lineRule="auto"/>
        <w:jc w:val="both"/>
        <w:rPr>
          <w:rFonts w:asciiTheme="majorBidi" w:eastAsia="Calibri" w:hAnsiTheme="majorBidi" w:cstheme="majorBidi"/>
          <w:b/>
          <w:bCs/>
          <w:kern w:val="0"/>
          <w:sz w:val="32"/>
          <w:szCs w:val="32"/>
          <w:lang w:bidi="ar-SA"/>
          <w14:ligatures w14:val="none"/>
        </w:rPr>
      </w:pPr>
      <w:r w:rsidRPr="006D2F26">
        <w:rPr>
          <w:rFonts w:asciiTheme="majorBidi" w:eastAsia="Calibri" w:hAnsiTheme="majorBidi" w:cstheme="majorBidi"/>
          <w:b/>
          <w:bCs/>
          <w:kern w:val="0"/>
          <w:sz w:val="32"/>
          <w:szCs w:val="32"/>
          <w:rtl/>
          <w:lang w:bidi="ar-SA"/>
          <w14:ligatures w14:val="none"/>
        </w:rPr>
        <w:t>وشكراً، السيد الرئيس.</w:t>
      </w:r>
    </w:p>
    <w:sectPr w:rsidR="00BC50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96CDD"/>
    <w:multiLevelType w:val="hybridMultilevel"/>
    <w:tmpl w:val="BEEE3D2E"/>
    <w:lvl w:ilvl="0" w:tplc="32484DB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E0493"/>
    <w:multiLevelType w:val="hybridMultilevel"/>
    <w:tmpl w:val="0C2C5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45334">
    <w:abstractNumId w:val="1"/>
  </w:num>
  <w:num w:numId="2" w16cid:durableId="121408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4E86"/>
    <w:rsid w:val="000778A4"/>
    <w:rsid w:val="0012013E"/>
    <w:rsid w:val="002D7297"/>
    <w:rsid w:val="006D7523"/>
    <w:rsid w:val="00775833"/>
    <w:rsid w:val="007E22CC"/>
    <w:rsid w:val="007F4E86"/>
    <w:rsid w:val="008C6208"/>
    <w:rsid w:val="00AE30CE"/>
    <w:rsid w:val="00B46460"/>
    <w:rsid w:val="00B66AB8"/>
    <w:rsid w:val="00BC509B"/>
    <w:rsid w:val="00C23C47"/>
    <w:rsid w:val="00DC140F"/>
    <w:rsid w:val="00F85C25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FA1AF"/>
  <w15:chartTrackingRefBased/>
  <w15:docId w15:val="{9A23DCD7-6B95-4AE4-B725-2B7BB164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09B"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E9D4C3B-AA89-4A73-90B3-95F9F938870A}"/>
</file>

<file path=customXml/itemProps2.xml><?xml version="1.0" encoding="utf-8"?>
<ds:datastoreItem xmlns:ds="http://schemas.openxmlformats.org/officeDocument/2006/customXml" ds:itemID="{B33F7BB7-3E49-4D01-B0E1-88514625DB32}"/>
</file>

<file path=customXml/itemProps3.xml><?xml version="1.0" encoding="utf-8"?>
<ds:datastoreItem xmlns:ds="http://schemas.openxmlformats.org/officeDocument/2006/customXml" ds:itemID="{49C91396-FD66-41D8-A458-C8F324D80F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586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hazaimeh</dc:creator>
  <cp:keywords/>
  <dc:description/>
  <cp:lastModifiedBy>bilal hazaimeh</cp:lastModifiedBy>
  <cp:revision>9</cp:revision>
  <cp:lastPrinted>2024-04-24T11:12:00Z</cp:lastPrinted>
  <dcterms:created xsi:type="dcterms:W3CDTF">2024-04-23T13:02:00Z</dcterms:created>
  <dcterms:modified xsi:type="dcterms:W3CDTF">2024-04-24T11:51:00Z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7480254ed11c50de5e5723bccf33203e174b6b7d5de4190fc0777fbdae0c3b91</vt:lpwstr>
  </property>
  <property fmtid="{D5CDD505-2E9C-101B-9397-08002B2CF9AE}" pid="3" name="ContentTypeId">
    <vt:lpwstr>0x010100EDBF692694E7924385C47E0F6FFDDA1E</vt:lpwstr>
  </property>
</Properties>
</file>