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51594145"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5809AA">
        <w:rPr>
          <w:b/>
          <w:bCs/>
          <w:noProof/>
          <w:sz w:val="24"/>
          <w:szCs w:val="24"/>
        </w:rPr>
        <w:t>6</w:t>
      </w:r>
      <w:r w:rsidRPr="00D14913">
        <w:rPr>
          <w:b/>
          <w:bCs/>
          <w:noProof/>
          <w:sz w:val="24"/>
          <w:szCs w:val="24"/>
        </w:rPr>
        <w:t>TH SESSION OF THE UPR WORKING GROUP ON THE REVIEW OF THE STATE REPORT O</w:t>
      </w:r>
      <w:r w:rsidR="003D35B5">
        <w:rPr>
          <w:b/>
          <w:bCs/>
          <w:noProof/>
          <w:sz w:val="24"/>
          <w:szCs w:val="24"/>
        </w:rPr>
        <w:t>F VIETNAM TUESDAY</w:t>
      </w:r>
      <w:r w:rsidR="00E21655">
        <w:rPr>
          <w:b/>
          <w:bCs/>
          <w:noProof/>
          <w:sz w:val="24"/>
          <w:szCs w:val="24"/>
        </w:rPr>
        <w:t xml:space="preserve"> </w:t>
      </w:r>
      <w:r w:rsidR="003D35B5">
        <w:rPr>
          <w:b/>
          <w:bCs/>
          <w:noProof/>
          <w:sz w:val="24"/>
          <w:szCs w:val="24"/>
        </w:rPr>
        <w:t xml:space="preserve">7TH </w:t>
      </w:r>
      <w:r w:rsidR="000F3839">
        <w:rPr>
          <w:b/>
          <w:bCs/>
          <w:noProof/>
          <w:sz w:val="24"/>
          <w:szCs w:val="24"/>
        </w:rPr>
        <w:t>MAY</w:t>
      </w:r>
      <w:r w:rsidRPr="00D14913">
        <w:rPr>
          <w:b/>
          <w:bCs/>
          <w:noProof/>
          <w:sz w:val="24"/>
          <w:szCs w:val="24"/>
        </w:rPr>
        <w:t xml:space="preserve"> </w:t>
      </w:r>
      <w:r w:rsidR="000779A9" w:rsidRPr="00D14913">
        <w:rPr>
          <w:b/>
          <w:bCs/>
          <w:noProof/>
          <w:sz w:val="24"/>
          <w:szCs w:val="24"/>
        </w:rPr>
        <w:t>2024 -</w:t>
      </w:r>
      <w:r w:rsidR="000F3839">
        <w:rPr>
          <w:b/>
          <w:bCs/>
          <w:noProof/>
          <w:sz w:val="24"/>
          <w:szCs w:val="24"/>
        </w:rPr>
        <w:t>9 :00 TO 12 :30PM</w:t>
      </w:r>
    </w:p>
    <w:p w14:paraId="688CA640" w14:textId="4DBFA39C" w:rsidR="00762668" w:rsidRPr="00762668" w:rsidRDefault="00762668" w:rsidP="00762668">
      <w:pPr>
        <w:jc w:val="both"/>
        <w:rPr>
          <w:b/>
          <w:bCs/>
          <w:noProof/>
          <w:sz w:val="28"/>
          <w:szCs w:val="28"/>
        </w:rPr>
      </w:pPr>
      <w:r w:rsidRPr="00762668">
        <w:rPr>
          <w:b/>
          <w:bCs/>
          <w:noProof/>
          <w:sz w:val="28"/>
          <w:szCs w:val="28"/>
        </w:rPr>
        <w:t>Mr. Vice President,</w:t>
      </w:r>
    </w:p>
    <w:p w14:paraId="76D2C2D5" w14:textId="77777777" w:rsidR="00762668" w:rsidRPr="00762668" w:rsidRDefault="00762668" w:rsidP="00762668">
      <w:pPr>
        <w:jc w:val="both"/>
        <w:rPr>
          <w:noProof/>
          <w:sz w:val="28"/>
          <w:szCs w:val="28"/>
        </w:rPr>
      </w:pPr>
      <w:r w:rsidRPr="00762668">
        <w:rPr>
          <w:noProof/>
          <w:sz w:val="28"/>
          <w:szCs w:val="28"/>
        </w:rPr>
        <w:t>The Gambia warmly welcomes the delegation from Vietnam and commends them for their commitment to human rights, highlighted by ratifying seven out of the nine key international human rights treaties. We appreciate Vietnam's efforts and in the spirit of constructive engagement, we recommend:</w:t>
      </w:r>
    </w:p>
    <w:p w14:paraId="474A3F77" w14:textId="25B45E51" w:rsidR="00762668" w:rsidRPr="00762668" w:rsidRDefault="00762668" w:rsidP="00762668">
      <w:pPr>
        <w:pStyle w:val="ListParagraph"/>
        <w:numPr>
          <w:ilvl w:val="0"/>
          <w:numId w:val="12"/>
        </w:numPr>
        <w:jc w:val="both"/>
        <w:rPr>
          <w:noProof/>
          <w:sz w:val="28"/>
          <w:szCs w:val="28"/>
        </w:rPr>
      </w:pPr>
      <w:r w:rsidRPr="00762668">
        <w:rPr>
          <w:noProof/>
          <w:sz w:val="28"/>
          <w:szCs w:val="28"/>
        </w:rPr>
        <w:t>Acceding to the remaining treaties</w:t>
      </w:r>
      <w:r w:rsidRPr="00762668">
        <w:rPr>
          <w:noProof/>
          <w:sz w:val="28"/>
          <w:szCs w:val="28"/>
        </w:rPr>
        <w:t xml:space="preserve"> and protocols, especially the one </w:t>
      </w:r>
      <w:r w:rsidRPr="00762668">
        <w:rPr>
          <w:noProof/>
          <w:sz w:val="28"/>
          <w:szCs w:val="28"/>
        </w:rPr>
        <w:t xml:space="preserve">on the rights of migrant workers and </w:t>
      </w:r>
      <w:r w:rsidRPr="00762668">
        <w:rPr>
          <w:noProof/>
          <w:sz w:val="28"/>
          <w:szCs w:val="28"/>
        </w:rPr>
        <w:t>the Convention</w:t>
      </w:r>
      <w:r w:rsidRPr="00762668">
        <w:rPr>
          <w:noProof/>
          <w:sz w:val="28"/>
          <w:szCs w:val="28"/>
        </w:rPr>
        <w:t xml:space="preserve"> against enforced disappearance.</w:t>
      </w:r>
    </w:p>
    <w:p w14:paraId="06719931" w14:textId="01D4077C" w:rsidR="00762668" w:rsidRPr="00762668" w:rsidRDefault="00762668" w:rsidP="00762668">
      <w:pPr>
        <w:pStyle w:val="ListParagraph"/>
        <w:numPr>
          <w:ilvl w:val="0"/>
          <w:numId w:val="12"/>
        </w:numPr>
        <w:jc w:val="both"/>
        <w:rPr>
          <w:noProof/>
          <w:sz w:val="28"/>
          <w:szCs w:val="28"/>
        </w:rPr>
      </w:pPr>
      <w:r w:rsidRPr="00762668">
        <w:rPr>
          <w:noProof/>
          <w:sz w:val="28"/>
          <w:szCs w:val="28"/>
        </w:rPr>
        <w:t>Establish an independent human rights institution compliant with the Paris Principles.</w:t>
      </w:r>
    </w:p>
    <w:p w14:paraId="4F0EA1ED" w14:textId="20E02E12" w:rsidR="00762668" w:rsidRPr="00762668" w:rsidRDefault="00762668" w:rsidP="00762668">
      <w:pPr>
        <w:pStyle w:val="ListParagraph"/>
        <w:numPr>
          <w:ilvl w:val="0"/>
          <w:numId w:val="12"/>
        </w:numPr>
        <w:jc w:val="both"/>
        <w:rPr>
          <w:noProof/>
          <w:sz w:val="28"/>
          <w:szCs w:val="28"/>
        </w:rPr>
      </w:pPr>
      <w:r w:rsidRPr="00762668">
        <w:rPr>
          <w:noProof/>
          <w:sz w:val="28"/>
          <w:szCs w:val="28"/>
        </w:rPr>
        <w:t>Harmonizing the definition of 'child' across all legislation in line with the Convention on the Rights of the Child.</w:t>
      </w:r>
    </w:p>
    <w:p w14:paraId="3ADFAEFE" w14:textId="77777777" w:rsidR="00762668" w:rsidRDefault="00762668" w:rsidP="00762668">
      <w:pPr>
        <w:jc w:val="both"/>
        <w:rPr>
          <w:noProof/>
          <w:sz w:val="28"/>
          <w:szCs w:val="28"/>
        </w:rPr>
      </w:pPr>
      <w:r w:rsidRPr="00762668">
        <w:rPr>
          <w:noProof/>
          <w:sz w:val="28"/>
          <w:szCs w:val="28"/>
        </w:rPr>
        <w:t>We wish Vietnam a successful review. Thank you.</w:t>
      </w:r>
    </w:p>
    <w:p w14:paraId="62F47349" w14:textId="3D5D2EF8" w:rsidR="00856D43" w:rsidRPr="00762668" w:rsidRDefault="005809AA" w:rsidP="00762668">
      <w:pPr>
        <w:jc w:val="both"/>
        <w:rPr>
          <w:b/>
          <w:bCs/>
          <w:noProof/>
          <w:sz w:val="28"/>
          <w:szCs w:val="28"/>
        </w:rPr>
      </w:pPr>
      <w:r w:rsidRPr="00762668">
        <w:rPr>
          <w:noProof/>
          <w:sz w:val="28"/>
          <w:szCs w:val="28"/>
        </w:rPr>
        <w:t>Thank you</w:t>
      </w:r>
      <w:r w:rsidRPr="00762668">
        <w:rPr>
          <w:b/>
          <w:bCs/>
          <w:noProof/>
          <w:sz w:val="28"/>
          <w:szCs w:val="28"/>
        </w:rPr>
        <w:t>.</w:t>
      </w:r>
    </w:p>
    <w:p w14:paraId="74F48C8B" w14:textId="77777777" w:rsidR="00856D43" w:rsidRPr="00762668" w:rsidRDefault="00856D43" w:rsidP="00D57C2B">
      <w:pPr>
        <w:jc w:val="both"/>
        <w:rPr>
          <w:noProof/>
          <w:sz w:val="28"/>
          <w:szCs w:val="28"/>
        </w:rPr>
      </w:pPr>
    </w:p>
    <w:p w14:paraId="4FE5ADBC" w14:textId="77777777" w:rsidR="00856D43" w:rsidRPr="005809AA" w:rsidRDefault="00856D43" w:rsidP="00D57C2B">
      <w:pPr>
        <w:jc w:val="both"/>
        <w:rPr>
          <w:noProof/>
          <w:sz w:val="24"/>
          <w:szCs w:val="24"/>
        </w:rPr>
      </w:pPr>
    </w:p>
    <w:p w14:paraId="71779607" w14:textId="77777777" w:rsidR="00856D43" w:rsidRPr="005809AA" w:rsidRDefault="00856D43" w:rsidP="00D57C2B">
      <w:pPr>
        <w:jc w:val="both"/>
        <w:rPr>
          <w:noProof/>
          <w:sz w:val="24"/>
          <w:szCs w:val="24"/>
        </w:rPr>
      </w:pPr>
    </w:p>
    <w:p w14:paraId="4D670D50" w14:textId="77777777" w:rsidR="00856D43" w:rsidRPr="005809AA" w:rsidRDefault="00856D43" w:rsidP="00D57C2B">
      <w:pPr>
        <w:jc w:val="both"/>
        <w:rPr>
          <w:noProof/>
          <w:sz w:val="24"/>
          <w:szCs w:val="24"/>
        </w:rPr>
      </w:pPr>
    </w:p>
    <w:p w14:paraId="0C9AECC7" w14:textId="3FA83092" w:rsidR="00856D43" w:rsidRPr="005809AA" w:rsidRDefault="00856D43" w:rsidP="00D57C2B">
      <w:pPr>
        <w:jc w:val="both"/>
        <w:rPr>
          <w:sz w:val="24"/>
          <w:szCs w:val="24"/>
        </w:rPr>
      </w:pPr>
    </w:p>
    <w:sectPr w:rsidR="00856D43" w:rsidRPr="005809AA">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F03B" w14:textId="77777777" w:rsidR="00032CE3" w:rsidRDefault="00032CE3" w:rsidP="00856D43">
      <w:pPr>
        <w:spacing w:after="0" w:line="240" w:lineRule="auto"/>
      </w:pPr>
      <w:r>
        <w:separator/>
      </w:r>
    </w:p>
  </w:endnote>
  <w:endnote w:type="continuationSeparator" w:id="0">
    <w:p w14:paraId="05951CA9" w14:textId="77777777" w:rsidR="00032CE3" w:rsidRDefault="00032CE3"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CE41" w14:textId="77777777" w:rsidR="00032CE3" w:rsidRDefault="00032CE3" w:rsidP="00856D43">
      <w:pPr>
        <w:spacing w:after="0" w:line="240" w:lineRule="auto"/>
      </w:pPr>
      <w:r>
        <w:separator/>
      </w:r>
    </w:p>
  </w:footnote>
  <w:footnote w:type="continuationSeparator" w:id="0">
    <w:p w14:paraId="2E43AA8F" w14:textId="77777777" w:rsidR="00032CE3" w:rsidRDefault="00032CE3"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55A"/>
    <w:multiLevelType w:val="hybridMultilevel"/>
    <w:tmpl w:val="2EFE4C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A66915"/>
    <w:multiLevelType w:val="hybridMultilevel"/>
    <w:tmpl w:val="CFBAA6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C732212"/>
    <w:multiLevelType w:val="hybridMultilevel"/>
    <w:tmpl w:val="DE560C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01744AF"/>
    <w:multiLevelType w:val="hybridMultilevel"/>
    <w:tmpl w:val="FF40D1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47E33BA"/>
    <w:multiLevelType w:val="hybridMultilevel"/>
    <w:tmpl w:val="BA1E8A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F920958"/>
    <w:multiLevelType w:val="hybridMultilevel"/>
    <w:tmpl w:val="AF54D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8"/>
  </w:num>
  <w:num w:numId="2" w16cid:durableId="55593728">
    <w:abstractNumId w:val="4"/>
  </w:num>
  <w:num w:numId="3" w16cid:durableId="832333041">
    <w:abstractNumId w:val="5"/>
  </w:num>
  <w:num w:numId="4" w16cid:durableId="2095786319">
    <w:abstractNumId w:val="2"/>
  </w:num>
  <w:num w:numId="5" w16cid:durableId="587926139">
    <w:abstractNumId w:val="7"/>
  </w:num>
  <w:num w:numId="6" w16cid:durableId="479545445">
    <w:abstractNumId w:val="6"/>
  </w:num>
  <w:num w:numId="7" w16cid:durableId="1863785149">
    <w:abstractNumId w:val="9"/>
  </w:num>
  <w:num w:numId="8" w16cid:durableId="1333488142">
    <w:abstractNumId w:val="11"/>
  </w:num>
  <w:num w:numId="9" w16cid:durableId="542446168">
    <w:abstractNumId w:val="3"/>
  </w:num>
  <w:num w:numId="10" w16cid:durableId="534394780">
    <w:abstractNumId w:val="0"/>
  </w:num>
  <w:num w:numId="11" w16cid:durableId="1815681397">
    <w:abstractNumId w:val="10"/>
  </w:num>
  <w:num w:numId="12" w16cid:durableId="1384137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32CE3"/>
    <w:rsid w:val="000546E6"/>
    <w:rsid w:val="00057345"/>
    <w:rsid w:val="000779A9"/>
    <w:rsid w:val="000F1A54"/>
    <w:rsid w:val="000F3839"/>
    <w:rsid w:val="001256F4"/>
    <w:rsid w:val="00146902"/>
    <w:rsid w:val="00153189"/>
    <w:rsid w:val="001533E4"/>
    <w:rsid w:val="00174C48"/>
    <w:rsid w:val="00191FCB"/>
    <w:rsid w:val="001E4C04"/>
    <w:rsid w:val="001F6EEA"/>
    <w:rsid w:val="00225367"/>
    <w:rsid w:val="002723E4"/>
    <w:rsid w:val="002C14E2"/>
    <w:rsid w:val="002E0021"/>
    <w:rsid w:val="00353554"/>
    <w:rsid w:val="003671A9"/>
    <w:rsid w:val="003672A5"/>
    <w:rsid w:val="00372E2C"/>
    <w:rsid w:val="003C6D85"/>
    <w:rsid w:val="003D35B5"/>
    <w:rsid w:val="003F0709"/>
    <w:rsid w:val="00457806"/>
    <w:rsid w:val="00490BC1"/>
    <w:rsid w:val="004972D1"/>
    <w:rsid w:val="004A012C"/>
    <w:rsid w:val="005064C2"/>
    <w:rsid w:val="00522C2E"/>
    <w:rsid w:val="00545453"/>
    <w:rsid w:val="0056182F"/>
    <w:rsid w:val="005809AA"/>
    <w:rsid w:val="005F2A5F"/>
    <w:rsid w:val="00604E6B"/>
    <w:rsid w:val="00621BC4"/>
    <w:rsid w:val="00636BF6"/>
    <w:rsid w:val="0064631A"/>
    <w:rsid w:val="006866EC"/>
    <w:rsid w:val="006D468C"/>
    <w:rsid w:val="006E0052"/>
    <w:rsid w:val="00762668"/>
    <w:rsid w:val="007A7AE1"/>
    <w:rsid w:val="007F0D44"/>
    <w:rsid w:val="00856D43"/>
    <w:rsid w:val="008A435E"/>
    <w:rsid w:val="008B42A9"/>
    <w:rsid w:val="008F5398"/>
    <w:rsid w:val="00900186"/>
    <w:rsid w:val="009472BA"/>
    <w:rsid w:val="009476F5"/>
    <w:rsid w:val="00950EB6"/>
    <w:rsid w:val="00977686"/>
    <w:rsid w:val="009D6A45"/>
    <w:rsid w:val="00A00623"/>
    <w:rsid w:val="00A159B5"/>
    <w:rsid w:val="00A55E2A"/>
    <w:rsid w:val="00A60391"/>
    <w:rsid w:val="00AB7BA1"/>
    <w:rsid w:val="00AC5353"/>
    <w:rsid w:val="00B029EB"/>
    <w:rsid w:val="00B67CD5"/>
    <w:rsid w:val="00B758DE"/>
    <w:rsid w:val="00B87EFA"/>
    <w:rsid w:val="00B92637"/>
    <w:rsid w:val="00BB7A95"/>
    <w:rsid w:val="00BD38E7"/>
    <w:rsid w:val="00C000C4"/>
    <w:rsid w:val="00C362D2"/>
    <w:rsid w:val="00C97F6E"/>
    <w:rsid w:val="00D14913"/>
    <w:rsid w:val="00D57C2B"/>
    <w:rsid w:val="00D72599"/>
    <w:rsid w:val="00D80B15"/>
    <w:rsid w:val="00D97A09"/>
    <w:rsid w:val="00DA5DE8"/>
    <w:rsid w:val="00DC0545"/>
    <w:rsid w:val="00DF5CCB"/>
    <w:rsid w:val="00E21655"/>
    <w:rsid w:val="00E24D0B"/>
    <w:rsid w:val="00E466F3"/>
    <w:rsid w:val="00E82ACC"/>
    <w:rsid w:val="00EA1ED9"/>
    <w:rsid w:val="00ED5BBB"/>
    <w:rsid w:val="00EF0456"/>
    <w:rsid w:val="00F14DD3"/>
    <w:rsid w:val="00F34EEE"/>
    <w:rsid w:val="00FA4A9B"/>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1F2A11"/>
    <w:rsid w:val="00290109"/>
    <w:rsid w:val="00323907"/>
    <w:rsid w:val="00480C82"/>
    <w:rsid w:val="005A48F9"/>
    <w:rsid w:val="00790FF9"/>
    <w:rsid w:val="00937E20"/>
    <w:rsid w:val="00A24AE6"/>
    <w:rsid w:val="00B55F41"/>
    <w:rsid w:val="00CB10D0"/>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F692694E7924385C47E0F6FFDDA1E" ma:contentTypeVersion="3" ma:contentTypeDescription="Create a new document." ma:contentTypeScope="" ma:versionID="9e32f85ee80ee957f2a442cab6754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4495</DocId>
    <Category xmlns="328c4b46-73db-4dea-b856-05d9d8a86ba6" xsi:nil="true"/>
  </documentManagement>
</p:properties>
</file>

<file path=customXml/itemProps1.xml><?xml version="1.0" encoding="utf-8"?>
<ds:datastoreItem xmlns:ds="http://schemas.openxmlformats.org/officeDocument/2006/customXml" ds:itemID="{52E4D7FF-C329-48D4-94CD-DCE7750D5019}"/>
</file>

<file path=customXml/itemProps2.xml><?xml version="1.0" encoding="utf-8"?>
<ds:datastoreItem xmlns:ds="http://schemas.openxmlformats.org/officeDocument/2006/customXml" ds:itemID="{C11CEF2C-904B-4B38-9F19-48B8DD47CE3F}"/>
</file>

<file path=customXml/itemProps3.xml><?xml version="1.0" encoding="utf-8"?>
<ds:datastoreItem xmlns:ds="http://schemas.openxmlformats.org/officeDocument/2006/customXml" ds:itemID="{3080B288-F4C8-4D90-953B-428C013F8B5A}"/>
</file>

<file path=docProps/app.xml><?xml version="1.0" encoding="utf-8"?>
<Properties xmlns="http://schemas.openxmlformats.org/officeDocument/2006/extended-properties" xmlns:vt="http://schemas.openxmlformats.org/officeDocument/2006/docPropsVTypes">
  <Template>Normal</Template>
  <TotalTime>37</TotalTime>
  <Pages>1</Pages>
  <Words>147</Words>
  <Characters>854</Characters>
  <Application>Microsoft Office Word</Application>
  <DocSecurity>0</DocSecurity>
  <Lines>22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3</cp:revision>
  <dcterms:created xsi:type="dcterms:W3CDTF">2024-05-06T10:49:00Z</dcterms:created>
  <dcterms:modified xsi:type="dcterms:W3CDTF">2024-05-06T11:26:00Z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0x010100EDBF692694E7924385C47E0F6FFDDA1E</vt:lpwstr>
  </property>
</Properties>
</file>