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7A2C0B" w:rsidRPr="0064145C" w14:paraId="1BCF50EC" w14:textId="77777777" w:rsidTr="00D87A2A">
        <w:trPr>
          <w:trHeight w:val="1614"/>
        </w:trPr>
        <w:tc>
          <w:tcPr>
            <w:tcW w:w="4395" w:type="dxa"/>
          </w:tcPr>
          <w:p w14:paraId="172D8C99" w14:textId="7450A141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49778D9E" w14:textId="77777777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0A80BD8B" w14:textId="77777777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</w:t>
            </w:r>
            <w:proofErr w:type="gramEnd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07F43A7E" w14:textId="77777777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64145C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71F3B06E" wp14:editId="2CC46EF0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3F74A1B4" w14:textId="77777777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786C5D7D" w14:textId="77777777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704B8236" w14:textId="77777777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7B603896" w14:textId="77777777" w:rsidR="007A2C0B" w:rsidRPr="0064145C" w:rsidRDefault="007A2C0B" w:rsidP="007A2C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sz w:val="10"/>
          <w:szCs w:val="10"/>
          <w:bdr w:val="nil"/>
        </w:rPr>
      </w:pPr>
    </w:p>
    <w:p w14:paraId="3567BDF1" w14:textId="77777777" w:rsidR="007A2C0B" w:rsidRPr="0064145C" w:rsidRDefault="007A2C0B" w:rsidP="007A2C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QUARANTE-TROISIEME SESSION DU GROUPE DE TRAVAIL DE L’EXAMEN PERIODIQUE UNIVERSEL (EPU)</w:t>
      </w:r>
    </w:p>
    <w:p w14:paraId="67EE8C4F" w14:textId="77777777" w:rsidR="007A2C0B" w:rsidRPr="0064145C" w:rsidRDefault="007A2C0B" w:rsidP="007A2C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p w14:paraId="458990A9" w14:textId="77777777" w:rsidR="007A2C0B" w:rsidRPr="0064145C" w:rsidRDefault="007A2C0B" w:rsidP="007A2C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--------------------------------</w:t>
      </w:r>
    </w:p>
    <w:p w14:paraId="497F74B1" w14:textId="1BBD14D2" w:rsidR="007A2C0B" w:rsidRPr="0064145C" w:rsidRDefault="007A2C0B" w:rsidP="007A2C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Genève, du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29 avril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au 1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0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mai 202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4</w:t>
      </w:r>
    </w:p>
    <w:p w14:paraId="39AC8736" w14:textId="77777777" w:rsidR="007A2C0B" w:rsidRPr="0064145C" w:rsidRDefault="007A2C0B" w:rsidP="007A2C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</w:rPr>
      </w:pPr>
    </w:p>
    <w:p w14:paraId="2ACC0573" w14:textId="77777777" w:rsidR="007A2C0B" w:rsidRPr="0064145C" w:rsidRDefault="007A2C0B" w:rsidP="007A2C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7A2C0B" w:rsidRPr="0064145C" w14:paraId="7FF8515D" w14:textId="77777777" w:rsidTr="00D87A2A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0F64D636" w14:textId="77777777" w:rsidR="007A2C0B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024C5C"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>EPU DE L</w:t>
            </w:r>
            <w:r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>A REPUBLIQUE SOCIALISTE</w:t>
            </w:r>
          </w:p>
          <w:p w14:paraId="6FF9D6A7" w14:textId="7696B9DA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 xml:space="preserve"> DU VIET NAM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</w:p>
          <w:p w14:paraId="5EACC89D" w14:textId="77777777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DECLARATION DE LA COTE D’IVOIRE</w:t>
            </w:r>
          </w:p>
          <w:p w14:paraId="25992A4B" w14:textId="60C8DDCF" w:rsidR="007A2C0B" w:rsidRPr="0064145C" w:rsidRDefault="007A2C0B" w:rsidP="00D87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Le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7 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mai 202</w:t>
            </w:r>
            <w:r w:rsidR="000C38AE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4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– </w:t>
            </w:r>
            <w:r w:rsidR="00D42937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50 secondes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</w:p>
        </w:tc>
      </w:tr>
    </w:tbl>
    <w:p w14:paraId="74565FFB" w14:textId="77777777" w:rsidR="007A2C0B" w:rsidRDefault="007A2C0B" w:rsidP="007A2C0B">
      <w:pPr>
        <w:jc w:val="both"/>
        <w:rPr>
          <w:rFonts w:ascii="Arial" w:eastAsia="Symbol" w:hAnsi="Arial" w:cs="Arial"/>
          <w:sz w:val="28"/>
          <w:szCs w:val="28"/>
          <w:lang w:val="fr-FR" w:eastAsia="fr-FR"/>
        </w:rPr>
      </w:pPr>
    </w:p>
    <w:p w14:paraId="30AD227C" w14:textId="77777777" w:rsidR="007A2C0B" w:rsidRPr="00922887" w:rsidRDefault="007A2C0B" w:rsidP="007A2C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4D9D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onsieur le </w:t>
      </w:r>
      <w:r w:rsidRPr="00D84D9D">
        <w:rPr>
          <w:rFonts w:ascii="Arial" w:hAnsi="Arial" w:cs="Arial"/>
          <w:b/>
          <w:bCs/>
          <w:sz w:val="24"/>
          <w:szCs w:val="24"/>
        </w:rPr>
        <w:t>Président,</w:t>
      </w:r>
    </w:p>
    <w:p w14:paraId="2CA56B08" w14:textId="31116272" w:rsidR="00DC6E73" w:rsidRDefault="007A2C0B" w:rsidP="007A2C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3580302"/>
      <w:r w:rsidRPr="00D648D4">
        <w:rPr>
          <w:rFonts w:ascii="Arial" w:hAnsi="Arial" w:cs="Arial"/>
          <w:sz w:val="24"/>
          <w:szCs w:val="24"/>
        </w:rPr>
        <w:t xml:space="preserve">La Côte d’Ivoire souhaite la bienvenue à la délégation </w:t>
      </w:r>
      <w:r>
        <w:rPr>
          <w:rFonts w:ascii="Arial" w:hAnsi="Arial" w:cs="Arial"/>
          <w:sz w:val="24"/>
          <w:szCs w:val="24"/>
        </w:rPr>
        <w:t xml:space="preserve">du Vietnam et la </w:t>
      </w:r>
      <w:r w:rsidRPr="00D648D4">
        <w:rPr>
          <w:rFonts w:ascii="Arial" w:hAnsi="Arial" w:cs="Arial"/>
          <w:sz w:val="24"/>
          <w:szCs w:val="24"/>
        </w:rPr>
        <w:t>félicite</w:t>
      </w:r>
      <w:r>
        <w:rPr>
          <w:rFonts w:ascii="Arial" w:hAnsi="Arial" w:cs="Arial"/>
          <w:sz w:val="24"/>
          <w:szCs w:val="24"/>
        </w:rPr>
        <w:t xml:space="preserve"> </w:t>
      </w:r>
      <w:r w:rsidRPr="00BF53FF">
        <w:rPr>
          <w:rFonts w:ascii="Arial" w:hAnsi="Arial" w:cs="Arial"/>
          <w:sz w:val="24"/>
          <w:szCs w:val="24"/>
        </w:rPr>
        <w:t xml:space="preserve">pour les </w:t>
      </w:r>
      <w:r>
        <w:rPr>
          <w:rFonts w:ascii="Arial" w:hAnsi="Arial" w:cs="Arial"/>
          <w:sz w:val="24"/>
          <w:szCs w:val="24"/>
        </w:rPr>
        <w:t>stratégies et politiques adoptées</w:t>
      </w:r>
      <w:r w:rsidR="004260CF">
        <w:rPr>
          <w:rFonts w:ascii="Arial" w:hAnsi="Arial" w:cs="Arial"/>
          <w:sz w:val="24"/>
          <w:szCs w:val="24"/>
        </w:rPr>
        <w:t xml:space="preserve"> à travers les</w:t>
      </w:r>
      <w:r w:rsidR="0071368A">
        <w:rPr>
          <w:rFonts w:ascii="Arial" w:hAnsi="Arial" w:cs="Arial"/>
          <w:sz w:val="24"/>
          <w:szCs w:val="24"/>
        </w:rPr>
        <w:t xml:space="preserve"> mesures prises pour lutter contre la pauvreté multidimensionnelle, pour garantir la sécurité alimentaire</w:t>
      </w:r>
      <w:r w:rsidR="00BD781F">
        <w:rPr>
          <w:rFonts w:ascii="Arial" w:hAnsi="Arial" w:cs="Arial"/>
          <w:sz w:val="24"/>
          <w:szCs w:val="24"/>
        </w:rPr>
        <w:t xml:space="preserve"> et </w:t>
      </w:r>
      <w:r w:rsidR="004260CF">
        <w:rPr>
          <w:rFonts w:ascii="Arial" w:hAnsi="Arial" w:cs="Arial"/>
          <w:sz w:val="24"/>
          <w:szCs w:val="24"/>
        </w:rPr>
        <w:t xml:space="preserve">pour </w:t>
      </w:r>
      <w:r w:rsidR="00BD781F">
        <w:rPr>
          <w:rFonts w:ascii="Arial" w:hAnsi="Arial" w:cs="Arial"/>
          <w:sz w:val="24"/>
          <w:szCs w:val="24"/>
        </w:rPr>
        <w:t>assurer la protection sociale des personnes âgées</w:t>
      </w:r>
      <w:r w:rsidR="00D42937">
        <w:rPr>
          <w:rFonts w:ascii="Arial" w:hAnsi="Arial" w:cs="Arial"/>
          <w:sz w:val="24"/>
          <w:szCs w:val="24"/>
        </w:rPr>
        <w:t>.</w:t>
      </w:r>
      <w:r w:rsidR="00DC6E73">
        <w:rPr>
          <w:rFonts w:ascii="Arial" w:hAnsi="Arial" w:cs="Arial"/>
          <w:sz w:val="24"/>
          <w:szCs w:val="24"/>
        </w:rPr>
        <w:t xml:space="preserve"> </w:t>
      </w:r>
    </w:p>
    <w:p w14:paraId="2B146541" w14:textId="3D9CD948" w:rsidR="007A2C0B" w:rsidRPr="009D22CA" w:rsidRDefault="007A2C0B" w:rsidP="007A2C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une meilleure promotion et protection des droits humains, le Gouvernement ivoirien encourage les Au</w:t>
      </w:r>
      <w:r w:rsidR="00DC6E73">
        <w:rPr>
          <w:rFonts w:ascii="Arial" w:hAnsi="Arial" w:cs="Arial"/>
          <w:sz w:val="24"/>
          <w:szCs w:val="24"/>
        </w:rPr>
        <w:t>torités vietnamienne</w:t>
      </w:r>
      <w:r>
        <w:rPr>
          <w:rFonts w:ascii="Arial" w:hAnsi="Arial" w:cs="Arial"/>
          <w:sz w:val="24"/>
          <w:szCs w:val="24"/>
        </w:rPr>
        <w:t>s à poursuivre leurs efforts et voudrait, dans un esprit constructif, leur faire les</w:t>
      </w:r>
      <w:r w:rsidRPr="00D84D9D">
        <w:rPr>
          <w:rFonts w:ascii="Arial" w:hAnsi="Arial" w:cs="Arial"/>
          <w:sz w:val="24"/>
          <w:szCs w:val="24"/>
        </w:rPr>
        <w:t xml:space="preserve"> recommand</w:t>
      </w:r>
      <w:r>
        <w:rPr>
          <w:rFonts w:ascii="Arial" w:hAnsi="Arial" w:cs="Arial"/>
          <w:sz w:val="24"/>
          <w:szCs w:val="24"/>
        </w:rPr>
        <w:t>ations suivantes</w:t>
      </w:r>
      <w:r w:rsidRPr="00D84D9D">
        <w:rPr>
          <w:rFonts w:ascii="Arial" w:hAnsi="Arial" w:cs="Arial"/>
          <w:sz w:val="24"/>
          <w:szCs w:val="24"/>
        </w:rPr>
        <w:t> :</w:t>
      </w:r>
    </w:p>
    <w:p w14:paraId="487D32CC" w14:textId="0428FE1D" w:rsidR="007A2C0B" w:rsidRDefault="007A2C0B" w:rsidP="007A2C0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3580346"/>
      <w:bookmarkEnd w:id="0"/>
      <w:proofErr w:type="gramStart"/>
      <w:r w:rsidRPr="0041409B">
        <w:rPr>
          <w:rFonts w:ascii="Arial" w:hAnsi="Arial" w:cs="Arial"/>
          <w:sz w:val="24"/>
          <w:szCs w:val="24"/>
        </w:rPr>
        <w:t>redoubler</w:t>
      </w:r>
      <w:proofErr w:type="gramEnd"/>
      <w:r w:rsidRPr="0041409B">
        <w:rPr>
          <w:rFonts w:ascii="Arial" w:hAnsi="Arial" w:cs="Arial"/>
          <w:sz w:val="24"/>
          <w:szCs w:val="24"/>
        </w:rPr>
        <w:t xml:space="preserve"> d’efforts pour créer une institution nationale des </w:t>
      </w:r>
      <w:r w:rsidR="000215EA">
        <w:rPr>
          <w:rFonts w:ascii="Arial" w:hAnsi="Arial" w:cs="Arial"/>
          <w:sz w:val="24"/>
          <w:szCs w:val="24"/>
        </w:rPr>
        <w:t>D</w:t>
      </w:r>
      <w:r w:rsidRPr="0041409B">
        <w:rPr>
          <w:rFonts w:ascii="Arial" w:hAnsi="Arial" w:cs="Arial"/>
          <w:sz w:val="24"/>
          <w:szCs w:val="24"/>
        </w:rPr>
        <w:t>roits de l’</w:t>
      </w:r>
      <w:r w:rsidR="000215EA">
        <w:rPr>
          <w:rFonts w:ascii="Arial" w:hAnsi="Arial" w:cs="Arial"/>
          <w:sz w:val="24"/>
          <w:szCs w:val="24"/>
        </w:rPr>
        <w:t>H</w:t>
      </w:r>
      <w:r w:rsidRPr="0041409B">
        <w:rPr>
          <w:rFonts w:ascii="Arial" w:hAnsi="Arial" w:cs="Arial"/>
          <w:sz w:val="24"/>
          <w:szCs w:val="24"/>
        </w:rPr>
        <w:t>omme conforme aux Principes de Paris</w:t>
      </w:r>
      <w:r>
        <w:rPr>
          <w:rFonts w:ascii="Arial" w:hAnsi="Arial" w:cs="Arial"/>
          <w:sz w:val="24"/>
          <w:szCs w:val="24"/>
        </w:rPr>
        <w:t> ;</w:t>
      </w:r>
    </w:p>
    <w:p w14:paraId="0612A131" w14:textId="193E83B0" w:rsidR="007A2C0B" w:rsidRDefault="00DC6E73" w:rsidP="007A2C0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prévenir</w:t>
      </w:r>
      <w:proofErr w:type="gramEnd"/>
      <w:r>
        <w:rPr>
          <w:rFonts w:ascii="Arial" w:hAnsi="Arial" w:cs="Arial"/>
          <w:sz w:val="24"/>
          <w:szCs w:val="24"/>
        </w:rPr>
        <w:t xml:space="preserve"> et combattre les violences à l’égard des femmes ;</w:t>
      </w:r>
    </w:p>
    <w:p w14:paraId="44726B0C" w14:textId="4455AB28" w:rsidR="00DC6E73" w:rsidRPr="00AE29C2" w:rsidRDefault="00DC6E73" w:rsidP="007A2C0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ratifier</w:t>
      </w:r>
      <w:proofErr w:type="gramEnd"/>
      <w:r>
        <w:rPr>
          <w:rFonts w:ascii="Arial" w:hAnsi="Arial" w:cs="Arial"/>
          <w:sz w:val="24"/>
          <w:szCs w:val="24"/>
        </w:rPr>
        <w:t xml:space="preserve"> la convention concernant la lutte contre la discrimination</w:t>
      </w:r>
      <w:r w:rsidR="000215EA">
        <w:rPr>
          <w:rFonts w:ascii="Arial" w:hAnsi="Arial" w:cs="Arial"/>
          <w:sz w:val="24"/>
          <w:szCs w:val="24"/>
        </w:rPr>
        <w:t xml:space="preserve"> dans le domaine de l’enseignement</w:t>
      </w:r>
      <w:r w:rsidR="004260CF">
        <w:rPr>
          <w:rFonts w:ascii="Arial" w:hAnsi="Arial" w:cs="Arial"/>
          <w:sz w:val="24"/>
          <w:szCs w:val="24"/>
        </w:rPr>
        <w:t>.</w:t>
      </w:r>
    </w:p>
    <w:p w14:paraId="13BE898E" w14:textId="77777777" w:rsidR="007A2C0B" w:rsidRPr="00CF5CFB" w:rsidRDefault="007A2C0B" w:rsidP="007A2C0B">
      <w:pPr>
        <w:pStyle w:val="Paragraphedeliste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FAFBB45" w14:textId="2E52A5D1" w:rsidR="007A2C0B" w:rsidRPr="00D84D9D" w:rsidRDefault="007A2C0B" w:rsidP="007A2C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3580418"/>
      <w:bookmarkEnd w:id="1"/>
      <w:r w:rsidRPr="00D84D9D">
        <w:rPr>
          <w:rFonts w:ascii="Arial" w:hAnsi="Arial" w:cs="Arial"/>
          <w:sz w:val="24"/>
          <w:szCs w:val="24"/>
        </w:rPr>
        <w:t>Pour conclure, la Côte d’Ivoire souhaite plein succès</w:t>
      </w:r>
      <w:r>
        <w:rPr>
          <w:rFonts w:ascii="Arial" w:hAnsi="Arial" w:cs="Arial"/>
          <w:sz w:val="24"/>
          <w:szCs w:val="24"/>
        </w:rPr>
        <w:t xml:space="preserve"> </w:t>
      </w:r>
      <w:r w:rsidR="000215EA">
        <w:rPr>
          <w:rFonts w:ascii="Arial" w:hAnsi="Arial" w:cs="Arial"/>
          <w:sz w:val="24"/>
          <w:szCs w:val="24"/>
        </w:rPr>
        <w:t>au Vietnam</w:t>
      </w:r>
      <w:r w:rsidR="00D429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AFFFC2" w14:textId="77777777" w:rsidR="007A2C0B" w:rsidRDefault="007A2C0B" w:rsidP="007A2C0B">
      <w:pPr>
        <w:spacing w:line="276" w:lineRule="auto"/>
        <w:jc w:val="both"/>
      </w:pPr>
      <w:r w:rsidRPr="00D84D9D">
        <w:rPr>
          <w:rFonts w:ascii="Arial" w:hAnsi="Arial" w:cs="Arial"/>
          <w:sz w:val="24"/>
          <w:szCs w:val="24"/>
        </w:rPr>
        <w:t>Je vous remercie</w:t>
      </w:r>
      <w:r>
        <w:rPr>
          <w:rFonts w:ascii="Arial" w:hAnsi="Arial" w:cs="Arial"/>
          <w:sz w:val="24"/>
          <w:szCs w:val="24"/>
        </w:rPr>
        <w:t>.</w:t>
      </w:r>
      <w:bookmarkEnd w:id="2"/>
    </w:p>
    <w:p w14:paraId="32822792" w14:textId="77777777" w:rsidR="005D4DDF" w:rsidRDefault="005D4DDF"/>
    <w:sectPr w:rsidR="005D4DDF" w:rsidSect="00E507F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05170"/>
    <w:multiLevelType w:val="hybridMultilevel"/>
    <w:tmpl w:val="837458DE"/>
    <w:lvl w:ilvl="0" w:tplc="38685C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0B"/>
    <w:rsid w:val="000215EA"/>
    <w:rsid w:val="00086AEF"/>
    <w:rsid w:val="000C38AE"/>
    <w:rsid w:val="000E6531"/>
    <w:rsid w:val="004260CF"/>
    <w:rsid w:val="00542D94"/>
    <w:rsid w:val="005C6B94"/>
    <w:rsid w:val="005D4DDF"/>
    <w:rsid w:val="00623C08"/>
    <w:rsid w:val="006B62D3"/>
    <w:rsid w:val="0071368A"/>
    <w:rsid w:val="007A2C0B"/>
    <w:rsid w:val="007F24E8"/>
    <w:rsid w:val="009C6BD2"/>
    <w:rsid w:val="00BD781F"/>
    <w:rsid w:val="00BF4F29"/>
    <w:rsid w:val="00D42937"/>
    <w:rsid w:val="00DC6E73"/>
    <w:rsid w:val="00E507FB"/>
    <w:rsid w:val="00EA1BD3"/>
    <w:rsid w:val="00E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7209"/>
  <w15:chartTrackingRefBased/>
  <w15:docId w15:val="{5A862797-507D-43B5-B44A-F4FF866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0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A2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2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2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2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2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2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2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2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2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2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2C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2C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2C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2C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2C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2C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2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2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2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2C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2C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2C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2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2C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2C0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A2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0B313FE-4B90-4568-A4C8-D8C3B129C8B9}"/>
</file>

<file path=customXml/itemProps2.xml><?xml version="1.0" encoding="utf-8"?>
<ds:datastoreItem xmlns:ds="http://schemas.openxmlformats.org/officeDocument/2006/customXml" ds:itemID="{CE81466A-961A-4E2D-A05E-EAED4756E59E}"/>
</file>

<file path=customXml/itemProps3.xml><?xml version="1.0" encoding="utf-8"?>
<ds:datastoreItem xmlns:ds="http://schemas.openxmlformats.org/officeDocument/2006/customXml" ds:itemID="{BF211F31-9E2C-4E9A-BBF4-6E99A1E16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dcterms:created xsi:type="dcterms:W3CDTF">2024-04-22T16:54:00Z</dcterms:created>
  <dcterms:modified xsi:type="dcterms:W3CDTF">2024-04-22T16:54:00Z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