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82801" w:rsidRPr="006A3A17" w:rsidRDefault="00882801" w:rsidP="00882801">
      <w:pPr>
        <w:tabs>
          <w:tab w:val="center" w:pos="226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A3A17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68279799" wp14:editId="51EFAB7D">
            <wp:extent cx="1009650" cy="10306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060F8" w14:textId="77777777" w:rsidR="00882801" w:rsidRPr="006A3A17" w:rsidRDefault="00882801" w:rsidP="00882801">
      <w:pPr>
        <w:tabs>
          <w:tab w:val="center" w:pos="2268"/>
          <w:tab w:val="left" w:pos="5812"/>
        </w:tabs>
        <w:ind w:left="1440" w:right="1440"/>
        <w:jc w:val="center"/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  <w:r w:rsidRPr="006A3A17">
        <w:rPr>
          <w:rFonts w:ascii="Times New Roman" w:hAnsi="Times New Roman" w:cs="Times New Roman"/>
          <w:bCs/>
          <w:i/>
          <w:sz w:val="24"/>
          <w:szCs w:val="24"/>
          <w:lang w:val="fr-FR"/>
        </w:rPr>
        <w:t>Représentation permanente de la Belgique auprès des Nations Unies et auprès des institutions spécialisées à Genève</w:t>
      </w:r>
    </w:p>
    <w:p w14:paraId="0A37501D" w14:textId="77777777" w:rsidR="00882801" w:rsidRPr="006A3A17" w:rsidRDefault="00882801" w:rsidP="00882801">
      <w:pPr>
        <w:tabs>
          <w:tab w:val="center" w:pos="2268"/>
          <w:tab w:val="left" w:pos="5812"/>
        </w:tabs>
        <w:ind w:left="1440" w:right="1440"/>
        <w:jc w:val="center"/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</w:tblGrid>
      <w:tr w:rsidR="00882801" w:rsidRPr="006A3A17" w14:paraId="41D4E5DB" w14:textId="77777777" w:rsidTr="006D7FF1">
        <w:trPr>
          <w:jc w:val="center"/>
        </w:trPr>
        <w:tc>
          <w:tcPr>
            <w:tcW w:w="4257" w:type="dxa"/>
            <w:shd w:val="clear" w:color="auto" w:fill="auto"/>
          </w:tcPr>
          <w:p w14:paraId="344B588B" w14:textId="372BBBE7" w:rsidR="00882801" w:rsidRPr="006A3A17" w:rsidRDefault="00882801" w:rsidP="006D7F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WG UPR – </w:t>
            </w:r>
            <w:r w:rsidR="00552C90">
              <w:rPr>
                <w:rFonts w:ascii="Times New Roman" w:hAnsi="Times New Roman" w:cs="Times New Roman"/>
                <w:b/>
                <w:sz w:val="24"/>
                <w:szCs w:val="24"/>
              </w:rPr>
              <w:t>Vietnam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63E23C0" w14:textId="77777777" w:rsidR="00882801" w:rsidRPr="006A3A17" w:rsidRDefault="00882801" w:rsidP="006D7F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Belgian i</w:t>
            </w:r>
            <w:r w:rsidRPr="006A3A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ntervention</w:t>
            </w:r>
          </w:p>
          <w:p w14:paraId="352E6815" w14:textId="07EDF18E" w:rsidR="00882801" w:rsidRPr="006A3A17" w:rsidRDefault="00A31154" w:rsidP="0038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April </w:t>
            </w:r>
            <w:r w:rsidR="001874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14:paraId="5DAB6C7B" w14:textId="77777777" w:rsidR="00882801" w:rsidRDefault="00882801" w:rsidP="00882801">
      <w:pPr>
        <w:spacing w:line="360" w:lineRule="auto"/>
        <w:jc w:val="both"/>
      </w:pPr>
    </w:p>
    <w:p w14:paraId="02EB378F" w14:textId="77777777" w:rsidR="003278FD" w:rsidRDefault="003278FD" w:rsidP="000D1500">
      <w:pPr>
        <w:spacing w:line="360" w:lineRule="auto"/>
        <w:jc w:val="both"/>
      </w:pPr>
    </w:p>
    <w:p w14:paraId="5E25225D" w14:textId="7FFA78C9" w:rsidR="00882801" w:rsidRPr="003F741A" w:rsidRDefault="00882801" w:rsidP="000D1500">
      <w:pPr>
        <w:jc w:val="both"/>
        <w:rPr>
          <w:rFonts w:ascii="Roboto" w:hAnsi="Roboto" w:cs="Times New Roman"/>
        </w:rPr>
      </w:pPr>
      <w:r w:rsidRPr="003F741A">
        <w:rPr>
          <w:rFonts w:ascii="Roboto" w:hAnsi="Roboto" w:cs="Times New Roman"/>
        </w:rPr>
        <w:t>President,</w:t>
      </w:r>
    </w:p>
    <w:p w14:paraId="6A05A809" w14:textId="77777777" w:rsidR="00882801" w:rsidRPr="003F741A" w:rsidRDefault="00882801" w:rsidP="000D1500">
      <w:pPr>
        <w:jc w:val="both"/>
        <w:rPr>
          <w:rFonts w:ascii="Roboto" w:hAnsi="Roboto" w:cs="Times New Roman"/>
        </w:rPr>
      </w:pPr>
    </w:p>
    <w:p w14:paraId="13119348" w14:textId="0D3B57EC" w:rsidR="00882801" w:rsidRPr="003F741A" w:rsidRDefault="00B27B9A" w:rsidP="000D1500">
      <w:pPr>
        <w:jc w:val="both"/>
        <w:rPr>
          <w:rFonts w:ascii="Roboto" w:hAnsi="Roboto" w:cs="Times New Roman"/>
        </w:rPr>
      </w:pPr>
      <w:r w:rsidRPr="003F741A">
        <w:rPr>
          <w:rFonts w:ascii="Roboto" w:hAnsi="Roboto" w:cs="Times New Roman"/>
        </w:rPr>
        <w:t xml:space="preserve">Belgium </w:t>
      </w:r>
      <w:r w:rsidR="00FD516F" w:rsidRPr="003F741A">
        <w:rPr>
          <w:rFonts w:ascii="Roboto" w:hAnsi="Roboto" w:cs="Times New Roman"/>
        </w:rPr>
        <w:t xml:space="preserve">congratulates </w:t>
      </w:r>
      <w:r w:rsidR="00605FA0">
        <w:rPr>
          <w:rFonts w:ascii="Roboto" w:hAnsi="Roboto" w:cs="Times New Roman"/>
        </w:rPr>
        <w:t>Vietnam</w:t>
      </w:r>
      <w:r w:rsidR="00FD516F" w:rsidRPr="003F741A">
        <w:rPr>
          <w:rFonts w:ascii="Roboto" w:hAnsi="Roboto" w:cs="Times New Roman"/>
        </w:rPr>
        <w:t xml:space="preserve"> with</w:t>
      </w:r>
      <w:r w:rsidR="00A839CC">
        <w:rPr>
          <w:rFonts w:ascii="Roboto" w:hAnsi="Roboto" w:cs="Times New Roman"/>
        </w:rPr>
        <w:t xml:space="preserve"> </w:t>
      </w:r>
      <w:r w:rsidR="005B2383">
        <w:rPr>
          <w:rFonts w:ascii="Roboto" w:hAnsi="Roboto" w:cs="Times New Roman"/>
        </w:rPr>
        <w:t>the ratification of ILO Convention</w:t>
      </w:r>
      <w:r w:rsidR="000E67CB">
        <w:rPr>
          <w:rFonts w:ascii="Roboto" w:hAnsi="Roboto" w:cs="Times New Roman"/>
        </w:rPr>
        <w:t>s</w:t>
      </w:r>
      <w:r w:rsidR="005B2383">
        <w:rPr>
          <w:rFonts w:ascii="Roboto" w:hAnsi="Roboto" w:cs="Times New Roman"/>
        </w:rPr>
        <w:t xml:space="preserve"> 98 </w:t>
      </w:r>
      <w:r w:rsidR="002F3439">
        <w:rPr>
          <w:rFonts w:ascii="Roboto" w:hAnsi="Roboto" w:cs="Times New Roman"/>
        </w:rPr>
        <w:t>(</w:t>
      </w:r>
      <w:r w:rsidR="005B2383">
        <w:rPr>
          <w:rFonts w:ascii="Roboto" w:hAnsi="Roboto" w:cs="Times New Roman"/>
        </w:rPr>
        <w:t xml:space="preserve">Right to </w:t>
      </w:r>
      <w:proofErr w:type="spellStart"/>
      <w:r w:rsidR="005B2383">
        <w:rPr>
          <w:rFonts w:ascii="Roboto" w:hAnsi="Roboto" w:cs="Times New Roman"/>
        </w:rPr>
        <w:t>Organ</w:t>
      </w:r>
      <w:r w:rsidR="000257C6">
        <w:rPr>
          <w:rFonts w:ascii="Roboto" w:hAnsi="Roboto" w:cs="Times New Roman"/>
        </w:rPr>
        <w:t>ise</w:t>
      </w:r>
      <w:proofErr w:type="spellEnd"/>
      <w:r w:rsidR="002F3439">
        <w:rPr>
          <w:rFonts w:ascii="Roboto" w:hAnsi="Roboto" w:cs="Times New Roman"/>
        </w:rPr>
        <w:t>)</w:t>
      </w:r>
      <w:r w:rsidR="000257C6">
        <w:rPr>
          <w:rFonts w:ascii="Roboto" w:hAnsi="Roboto" w:cs="Times New Roman"/>
        </w:rPr>
        <w:t xml:space="preserve"> and </w:t>
      </w:r>
      <w:r w:rsidR="00C34998" w:rsidRPr="00C34998">
        <w:rPr>
          <w:rFonts w:ascii="Roboto" w:hAnsi="Roboto" w:cs="Times New Roman"/>
        </w:rPr>
        <w:t xml:space="preserve">105 </w:t>
      </w:r>
      <w:r w:rsidR="002F3439">
        <w:rPr>
          <w:rFonts w:ascii="Roboto" w:hAnsi="Roboto" w:cs="Times New Roman"/>
        </w:rPr>
        <w:t>(</w:t>
      </w:r>
      <w:r w:rsidR="000E67CB">
        <w:rPr>
          <w:rFonts w:ascii="Roboto" w:hAnsi="Roboto" w:cs="Times New Roman"/>
        </w:rPr>
        <w:t>A</w:t>
      </w:r>
      <w:r w:rsidR="00C34998" w:rsidRPr="00C34998">
        <w:rPr>
          <w:rFonts w:ascii="Roboto" w:hAnsi="Roboto" w:cs="Times New Roman"/>
        </w:rPr>
        <w:t xml:space="preserve">bolition of Forced </w:t>
      </w:r>
      <w:proofErr w:type="spellStart"/>
      <w:r w:rsidR="00C34998" w:rsidRPr="00C34998">
        <w:rPr>
          <w:rFonts w:ascii="Roboto" w:hAnsi="Roboto" w:cs="Times New Roman"/>
        </w:rPr>
        <w:t>Labour</w:t>
      </w:r>
      <w:proofErr w:type="spellEnd"/>
      <w:r w:rsidR="002F3439">
        <w:rPr>
          <w:rFonts w:ascii="Roboto" w:hAnsi="Roboto" w:cs="Times New Roman"/>
        </w:rPr>
        <w:t>)</w:t>
      </w:r>
      <w:r w:rsidR="00C34998" w:rsidRPr="00C34998">
        <w:rPr>
          <w:rFonts w:ascii="Roboto" w:hAnsi="Roboto" w:cs="Times New Roman"/>
        </w:rPr>
        <w:t xml:space="preserve">.  </w:t>
      </w:r>
      <w:r w:rsidR="00032A86">
        <w:rPr>
          <w:rFonts w:ascii="Roboto" w:hAnsi="Roboto" w:cs="Times New Roman"/>
        </w:rPr>
        <w:t>Nevertheless</w:t>
      </w:r>
      <w:r w:rsidR="00FD516F" w:rsidRPr="003F741A">
        <w:rPr>
          <w:rFonts w:ascii="Roboto" w:hAnsi="Roboto" w:cs="Times New Roman"/>
        </w:rPr>
        <w:t xml:space="preserve">, Belgium believes more progress can be achieved and recommends the government of </w:t>
      </w:r>
      <w:r w:rsidR="00605FA0">
        <w:rPr>
          <w:rFonts w:ascii="Roboto" w:hAnsi="Roboto" w:cs="Times New Roman"/>
        </w:rPr>
        <w:t>Vietnam</w:t>
      </w:r>
      <w:r w:rsidR="00FD516F" w:rsidRPr="003F741A">
        <w:rPr>
          <w:rFonts w:ascii="Roboto" w:hAnsi="Roboto" w:cs="Times New Roman"/>
        </w:rPr>
        <w:t xml:space="preserve"> to: </w:t>
      </w:r>
    </w:p>
    <w:p w14:paraId="5A39BBE3" w14:textId="77777777" w:rsidR="00737919" w:rsidRPr="003F741A" w:rsidRDefault="00737919" w:rsidP="000D1500">
      <w:pPr>
        <w:jc w:val="both"/>
        <w:rPr>
          <w:rFonts w:ascii="Roboto" w:hAnsi="Roboto" w:cs="Times New Roman"/>
        </w:rPr>
      </w:pPr>
    </w:p>
    <w:p w14:paraId="0203E8D1" w14:textId="03DE6D3D" w:rsidR="00790528" w:rsidRPr="006021DD" w:rsidRDefault="001D5CA2" w:rsidP="000D1500">
      <w:pPr>
        <w:jc w:val="both"/>
        <w:rPr>
          <w:rFonts w:ascii="Roboto" w:hAnsi="Roboto" w:cs="Times New Roman"/>
          <w:color w:val="FF0000"/>
        </w:rPr>
      </w:pPr>
      <w:r>
        <w:rPr>
          <w:rFonts w:ascii="Roboto" w:hAnsi="Roboto" w:cs="Times New Roman"/>
          <w:b/>
        </w:rPr>
        <w:t xml:space="preserve">R.1. </w:t>
      </w:r>
      <w:r w:rsidR="002F3439" w:rsidRPr="002F3439">
        <w:rPr>
          <w:rFonts w:ascii="Roboto" w:hAnsi="Roboto" w:cs="Times New Roman"/>
          <w:bCs/>
        </w:rPr>
        <w:t>R</w:t>
      </w:r>
      <w:r w:rsidR="006021DD" w:rsidRPr="006021DD">
        <w:rPr>
          <w:rFonts w:ascii="Roboto" w:eastAsia="Times New Roman" w:hAnsi="Roboto"/>
        </w:rPr>
        <w:t xml:space="preserve">atify </w:t>
      </w:r>
      <w:r w:rsidR="00940E88">
        <w:rPr>
          <w:rFonts w:ascii="Roboto" w:eastAsia="Times New Roman" w:hAnsi="Roboto"/>
        </w:rPr>
        <w:t xml:space="preserve">ILO Convention 87 </w:t>
      </w:r>
      <w:r w:rsidR="00823F37">
        <w:rPr>
          <w:rFonts w:ascii="Roboto" w:eastAsia="Times New Roman" w:hAnsi="Roboto"/>
        </w:rPr>
        <w:t>(</w:t>
      </w:r>
      <w:r w:rsidR="006021DD" w:rsidRPr="006021DD">
        <w:rPr>
          <w:rFonts w:ascii="Roboto" w:eastAsia="Times New Roman" w:hAnsi="Roboto"/>
        </w:rPr>
        <w:t xml:space="preserve">Freedom of Association and Protection of the Right to </w:t>
      </w:r>
      <w:proofErr w:type="spellStart"/>
      <w:r w:rsidR="006021DD" w:rsidRPr="006021DD">
        <w:rPr>
          <w:rFonts w:ascii="Roboto" w:eastAsia="Times New Roman" w:hAnsi="Roboto"/>
        </w:rPr>
        <w:t>Organise</w:t>
      </w:r>
      <w:proofErr w:type="spellEnd"/>
      <w:r w:rsidR="00823F37">
        <w:rPr>
          <w:rFonts w:ascii="Roboto" w:eastAsia="Times New Roman" w:hAnsi="Roboto"/>
        </w:rPr>
        <w:t>)</w:t>
      </w:r>
      <w:r w:rsidR="00961BE1">
        <w:rPr>
          <w:rFonts w:ascii="Roboto" w:eastAsia="Times New Roman" w:hAnsi="Roboto"/>
        </w:rPr>
        <w:t>.</w:t>
      </w:r>
    </w:p>
    <w:p w14:paraId="41C8F396" w14:textId="77777777" w:rsidR="00882801" w:rsidRPr="003F741A" w:rsidRDefault="00882801" w:rsidP="000D1500">
      <w:pPr>
        <w:jc w:val="both"/>
        <w:rPr>
          <w:rFonts w:ascii="Roboto" w:hAnsi="Roboto" w:cs="Times New Roman"/>
          <w:b/>
        </w:rPr>
      </w:pPr>
    </w:p>
    <w:p w14:paraId="3AC12067" w14:textId="1B5C9D73" w:rsidR="00C83F09" w:rsidRPr="005370B1" w:rsidRDefault="00790528" w:rsidP="000D1500">
      <w:pPr>
        <w:jc w:val="both"/>
        <w:rPr>
          <w:rFonts w:ascii="Roboto" w:hAnsi="Roboto" w:cs="Times New Roman"/>
          <w:bCs/>
        </w:rPr>
      </w:pPr>
      <w:r w:rsidRPr="003F741A">
        <w:rPr>
          <w:rFonts w:ascii="Roboto" w:hAnsi="Roboto" w:cs="Times New Roman"/>
          <w:b/>
        </w:rPr>
        <w:t>R2</w:t>
      </w:r>
      <w:r w:rsidR="005370B1">
        <w:rPr>
          <w:rFonts w:ascii="Roboto" w:hAnsi="Roboto" w:cs="Times New Roman"/>
          <w:b/>
        </w:rPr>
        <w:t xml:space="preserve">. </w:t>
      </w:r>
      <w:r w:rsidR="00C83F09" w:rsidRPr="00C83F09">
        <w:rPr>
          <w:rFonts w:ascii="Roboto" w:hAnsi="Roboto" w:cs="Times New Roman"/>
          <w:bCs/>
        </w:rPr>
        <w:t>Repeal or revise Articles 117</w:t>
      </w:r>
      <w:r w:rsidR="005901D4">
        <w:rPr>
          <w:rFonts w:ascii="Roboto" w:hAnsi="Roboto" w:cs="Times New Roman"/>
          <w:bCs/>
        </w:rPr>
        <w:t xml:space="preserve"> </w:t>
      </w:r>
      <w:r w:rsidR="00C83F09" w:rsidRPr="00C83F09">
        <w:rPr>
          <w:rFonts w:ascii="Roboto" w:hAnsi="Roboto" w:cs="Times New Roman"/>
          <w:bCs/>
        </w:rPr>
        <w:t xml:space="preserve">and 331 of the 2015 Criminal Code, to </w:t>
      </w:r>
      <w:r w:rsidR="007C3829">
        <w:rPr>
          <w:rFonts w:ascii="Roboto" w:hAnsi="Roboto" w:cs="Times New Roman"/>
          <w:bCs/>
        </w:rPr>
        <w:t xml:space="preserve">ensure </w:t>
      </w:r>
      <w:r w:rsidR="00823F37">
        <w:rPr>
          <w:rFonts w:ascii="Roboto" w:hAnsi="Roboto" w:cs="Times New Roman"/>
          <w:bCs/>
        </w:rPr>
        <w:t xml:space="preserve">the right to </w:t>
      </w:r>
      <w:r w:rsidR="00C83F09" w:rsidRPr="00C83F09">
        <w:rPr>
          <w:rFonts w:ascii="Roboto" w:hAnsi="Roboto" w:cs="Times New Roman"/>
          <w:bCs/>
        </w:rPr>
        <w:t xml:space="preserve">freedom of expression, association and peaceful assembly in line with </w:t>
      </w:r>
      <w:r w:rsidR="00397092">
        <w:rPr>
          <w:rFonts w:ascii="Roboto" w:hAnsi="Roboto" w:cs="Times New Roman"/>
          <w:bCs/>
        </w:rPr>
        <w:t>the ICCPR</w:t>
      </w:r>
      <w:r w:rsidR="00C83F09" w:rsidRPr="00C83F09">
        <w:rPr>
          <w:rFonts w:ascii="Roboto" w:hAnsi="Roboto" w:cs="Times New Roman"/>
          <w:bCs/>
        </w:rPr>
        <w:t>.</w:t>
      </w:r>
    </w:p>
    <w:p w14:paraId="72A3D3EC" w14:textId="77777777" w:rsidR="00A33273" w:rsidRPr="003F741A" w:rsidRDefault="00A33273" w:rsidP="000D1500">
      <w:pPr>
        <w:jc w:val="both"/>
        <w:rPr>
          <w:rFonts w:ascii="Roboto" w:hAnsi="Roboto" w:cs="Times New Roman"/>
          <w:b/>
        </w:rPr>
      </w:pPr>
    </w:p>
    <w:p w14:paraId="33F85D09" w14:textId="51B31652" w:rsidR="00352140" w:rsidRPr="003F741A" w:rsidRDefault="00352140" w:rsidP="000D1500">
      <w:pPr>
        <w:jc w:val="both"/>
        <w:rPr>
          <w:rFonts w:ascii="Roboto" w:hAnsi="Roboto" w:cs="Times New Roman"/>
          <w:b/>
        </w:rPr>
      </w:pPr>
      <w:r w:rsidRPr="003F741A">
        <w:rPr>
          <w:rFonts w:ascii="Roboto" w:hAnsi="Roboto" w:cs="Times New Roman"/>
        </w:rPr>
        <w:t xml:space="preserve">As a strong opponent </w:t>
      </w:r>
      <w:r w:rsidR="009A684F" w:rsidRPr="003F741A">
        <w:rPr>
          <w:rFonts w:ascii="Roboto" w:hAnsi="Roboto" w:cs="Times New Roman"/>
        </w:rPr>
        <w:t>of</w:t>
      </w:r>
      <w:r w:rsidRPr="003F741A">
        <w:rPr>
          <w:rFonts w:ascii="Roboto" w:hAnsi="Roboto" w:cs="Times New Roman"/>
        </w:rPr>
        <w:t xml:space="preserve"> the death penalty, Belgium recommends </w:t>
      </w:r>
      <w:r w:rsidR="00605FA0">
        <w:rPr>
          <w:rFonts w:ascii="Roboto" w:hAnsi="Roboto" w:cs="Times New Roman"/>
        </w:rPr>
        <w:t>Vietnam</w:t>
      </w:r>
      <w:r w:rsidR="00450270" w:rsidRPr="003F741A">
        <w:rPr>
          <w:rFonts w:ascii="Roboto" w:hAnsi="Roboto" w:cs="Times New Roman"/>
        </w:rPr>
        <w:t xml:space="preserve"> at least to</w:t>
      </w:r>
      <w:r w:rsidR="0026636F" w:rsidRPr="003F741A">
        <w:rPr>
          <w:rFonts w:ascii="Roboto" w:hAnsi="Roboto" w:cs="Times New Roman"/>
        </w:rPr>
        <w:t>:</w:t>
      </w:r>
    </w:p>
    <w:p w14:paraId="0D0B940D" w14:textId="77777777" w:rsidR="00855073" w:rsidRPr="003F741A" w:rsidRDefault="00855073" w:rsidP="000D1500">
      <w:pPr>
        <w:jc w:val="both"/>
        <w:rPr>
          <w:rFonts w:ascii="Roboto" w:hAnsi="Roboto" w:cs="Times New Roman"/>
          <w:b/>
        </w:rPr>
      </w:pPr>
    </w:p>
    <w:p w14:paraId="3187C7A1" w14:textId="55171C20" w:rsidR="00794342" w:rsidRPr="003F741A" w:rsidRDefault="00790528" w:rsidP="000D1500">
      <w:pPr>
        <w:jc w:val="both"/>
        <w:rPr>
          <w:rFonts w:ascii="Roboto" w:hAnsi="Roboto" w:cs="Times New Roman"/>
          <w:bCs/>
        </w:rPr>
      </w:pPr>
      <w:r w:rsidRPr="003F741A">
        <w:rPr>
          <w:rFonts w:ascii="Roboto" w:hAnsi="Roboto" w:cs="Times New Roman"/>
          <w:b/>
        </w:rPr>
        <w:t>R3</w:t>
      </w:r>
      <w:r w:rsidR="00476E59" w:rsidRPr="003F741A">
        <w:rPr>
          <w:rFonts w:ascii="Roboto" w:hAnsi="Roboto" w:cs="Times New Roman"/>
          <w:b/>
        </w:rPr>
        <w:t>.</w:t>
      </w:r>
      <w:r w:rsidRPr="003F741A">
        <w:rPr>
          <w:rFonts w:ascii="Roboto" w:hAnsi="Roboto" w:cs="Times New Roman"/>
          <w:b/>
        </w:rPr>
        <w:t xml:space="preserve"> </w:t>
      </w:r>
      <w:r w:rsidR="00400F33" w:rsidRPr="00400F33">
        <w:rPr>
          <w:rFonts w:ascii="Roboto" w:hAnsi="Roboto" w:cs="Times New Roman"/>
          <w:bCs/>
        </w:rPr>
        <w:t>Restrict the use of the death penalty to crimes that meet the threshold of “most serious crimes” under international law</w:t>
      </w:r>
      <w:r w:rsidR="00400F33">
        <w:rPr>
          <w:rFonts w:ascii="Roboto" w:hAnsi="Roboto" w:cs="Times New Roman"/>
          <w:bCs/>
        </w:rPr>
        <w:t>.</w:t>
      </w:r>
    </w:p>
    <w:p w14:paraId="60061E4C" w14:textId="3A5EFCA1" w:rsidR="006D52FE" w:rsidRPr="003F741A" w:rsidRDefault="006D52FE" w:rsidP="000D1500">
      <w:pPr>
        <w:jc w:val="both"/>
        <w:rPr>
          <w:rFonts w:ascii="Roboto" w:hAnsi="Roboto" w:cs="Times New Roman"/>
        </w:rPr>
      </w:pPr>
    </w:p>
    <w:p w14:paraId="01401367" w14:textId="02F27EF8" w:rsidR="00882801" w:rsidRPr="003F741A" w:rsidRDefault="00882801" w:rsidP="000D1500">
      <w:pPr>
        <w:spacing w:line="276" w:lineRule="auto"/>
        <w:jc w:val="both"/>
        <w:rPr>
          <w:rFonts w:ascii="Roboto" w:hAnsi="Roboto" w:cs="Times New Roman"/>
        </w:rPr>
      </w:pPr>
      <w:r w:rsidRPr="003F741A">
        <w:rPr>
          <w:rFonts w:ascii="Roboto" w:hAnsi="Roboto" w:cs="Times New Roman"/>
        </w:rPr>
        <w:t>Thank you.</w:t>
      </w:r>
    </w:p>
    <w:sectPr w:rsidR="00882801" w:rsidRPr="003F7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D006C" w14:textId="77777777" w:rsidR="00511D06" w:rsidRDefault="00511D06" w:rsidP="007E33DE">
      <w:r>
        <w:separator/>
      </w:r>
    </w:p>
  </w:endnote>
  <w:endnote w:type="continuationSeparator" w:id="0">
    <w:p w14:paraId="5259C117" w14:textId="77777777" w:rsidR="00511D06" w:rsidRDefault="00511D06" w:rsidP="007E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66C3D" w14:textId="77777777" w:rsidR="00511D06" w:rsidRDefault="00511D06" w:rsidP="007E33DE">
      <w:r>
        <w:separator/>
      </w:r>
    </w:p>
  </w:footnote>
  <w:footnote w:type="continuationSeparator" w:id="0">
    <w:p w14:paraId="417A0C14" w14:textId="77777777" w:rsidR="00511D06" w:rsidRDefault="00511D06" w:rsidP="007E3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44A46"/>
    <w:multiLevelType w:val="hybridMultilevel"/>
    <w:tmpl w:val="A7B8F18C"/>
    <w:lvl w:ilvl="0" w:tplc="3F981F7C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376C9"/>
    <w:multiLevelType w:val="hybridMultilevel"/>
    <w:tmpl w:val="7F2AE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179099">
    <w:abstractNumId w:val="0"/>
  </w:num>
  <w:num w:numId="2" w16cid:durableId="1657950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01"/>
    <w:rsid w:val="000257C6"/>
    <w:rsid w:val="00032A86"/>
    <w:rsid w:val="000544ED"/>
    <w:rsid w:val="00076631"/>
    <w:rsid w:val="000903EE"/>
    <w:rsid w:val="000C1F71"/>
    <w:rsid w:val="000D1500"/>
    <w:rsid w:val="000E2272"/>
    <w:rsid w:val="000E67CB"/>
    <w:rsid w:val="000F1123"/>
    <w:rsid w:val="001107E4"/>
    <w:rsid w:val="001325EE"/>
    <w:rsid w:val="0015478B"/>
    <w:rsid w:val="001874AF"/>
    <w:rsid w:val="00194143"/>
    <w:rsid w:val="0019429C"/>
    <w:rsid w:val="001C0445"/>
    <w:rsid w:val="001D5CA2"/>
    <w:rsid w:val="002151BB"/>
    <w:rsid w:val="00217BCA"/>
    <w:rsid w:val="00217C7B"/>
    <w:rsid w:val="002219CD"/>
    <w:rsid w:val="00231AD4"/>
    <w:rsid w:val="00240334"/>
    <w:rsid w:val="0025728D"/>
    <w:rsid w:val="0026636F"/>
    <w:rsid w:val="00267017"/>
    <w:rsid w:val="00291DDF"/>
    <w:rsid w:val="002A6962"/>
    <w:rsid w:val="002B68F8"/>
    <w:rsid w:val="002E6299"/>
    <w:rsid w:val="002F3439"/>
    <w:rsid w:val="00311AD4"/>
    <w:rsid w:val="003169A6"/>
    <w:rsid w:val="003278FD"/>
    <w:rsid w:val="00345DB1"/>
    <w:rsid w:val="00352140"/>
    <w:rsid w:val="0038429A"/>
    <w:rsid w:val="00391DE5"/>
    <w:rsid w:val="00397092"/>
    <w:rsid w:val="003B1BB2"/>
    <w:rsid w:val="003D0522"/>
    <w:rsid w:val="003D0D27"/>
    <w:rsid w:val="003F741A"/>
    <w:rsid w:val="00400F33"/>
    <w:rsid w:val="0043194C"/>
    <w:rsid w:val="00450270"/>
    <w:rsid w:val="00476E59"/>
    <w:rsid w:val="00495560"/>
    <w:rsid w:val="00506D4E"/>
    <w:rsid w:val="00511AD7"/>
    <w:rsid w:val="00511D06"/>
    <w:rsid w:val="00511F8C"/>
    <w:rsid w:val="00526A47"/>
    <w:rsid w:val="005370B1"/>
    <w:rsid w:val="00552C90"/>
    <w:rsid w:val="00553466"/>
    <w:rsid w:val="0058285F"/>
    <w:rsid w:val="005901D4"/>
    <w:rsid w:val="005A3C6C"/>
    <w:rsid w:val="005B0E52"/>
    <w:rsid w:val="005B2383"/>
    <w:rsid w:val="005C0208"/>
    <w:rsid w:val="005C3CB5"/>
    <w:rsid w:val="006021DD"/>
    <w:rsid w:val="00605FA0"/>
    <w:rsid w:val="00657CC2"/>
    <w:rsid w:val="006A1292"/>
    <w:rsid w:val="006A79F5"/>
    <w:rsid w:val="006D52FE"/>
    <w:rsid w:val="006F16F2"/>
    <w:rsid w:val="007162C1"/>
    <w:rsid w:val="00730235"/>
    <w:rsid w:val="00737919"/>
    <w:rsid w:val="00746E68"/>
    <w:rsid w:val="00751A43"/>
    <w:rsid w:val="007870F5"/>
    <w:rsid w:val="00790528"/>
    <w:rsid w:val="00794342"/>
    <w:rsid w:val="007C3829"/>
    <w:rsid w:val="007C3E94"/>
    <w:rsid w:val="007D0488"/>
    <w:rsid w:val="007E33DE"/>
    <w:rsid w:val="00823F37"/>
    <w:rsid w:val="0082460D"/>
    <w:rsid w:val="008340C1"/>
    <w:rsid w:val="00855073"/>
    <w:rsid w:val="00866AD0"/>
    <w:rsid w:val="00882801"/>
    <w:rsid w:val="008D50D2"/>
    <w:rsid w:val="00907B5E"/>
    <w:rsid w:val="00926189"/>
    <w:rsid w:val="00940E88"/>
    <w:rsid w:val="00946CC7"/>
    <w:rsid w:val="00960D61"/>
    <w:rsid w:val="00961BE1"/>
    <w:rsid w:val="00993BD8"/>
    <w:rsid w:val="009A684F"/>
    <w:rsid w:val="009B5FDE"/>
    <w:rsid w:val="009B7CE7"/>
    <w:rsid w:val="009D328C"/>
    <w:rsid w:val="009F4DDB"/>
    <w:rsid w:val="00A2502B"/>
    <w:rsid w:val="00A31154"/>
    <w:rsid w:val="00A33273"/>
    <w:rsid w:val="00A704D0"/>
    <w:rsid w:val="00A839CC"/>
    <w:rsid w:val="00AA6AAC"/>
    <w:rsid w:val="00AB5DA4"/>
    <w:rsid w:val="00AE6260"/>
    <w:rsid w:val="00B27B9A"/>
    <w:rsid w:val="00B3207D"/>
    <w:rsid w:val="00B61B2F"/>
    <w:rsid w:val="00B65F27"/>
    <w:rsid w:val="00B80CFE"/>
    <w:rsid w:val="00C058FD"/>
    <w:rsid w:val="00C17E04"/>
    <w:rsid w:val="00C241C4"/>
    <w:rsid w:val="00C27E98"/>
    <w:rsid w:val="00C34998"/>
    <w:rsid w:val="00C44105"/>
    <w:rsid w:val="00C83F09"/>
    <w:rsid w:val="00C956D0"/>
    <w:rsid w:val="00CB3953"/>
    <w:rsid w:val="00CC21A0"/>
    <w:rsid w:val="00CF321E"/>
    <w:rsid w:val="00D05101"/>
    <w:rsid w:val="00D46BD4"/>
    <w:rsid w:val="00D808E3"/>
    <w:rsid w:val="00DC42CB"/>
    <w:rsid w:val="00E17D5C"/>
    <w:rsid w:val="00E32A5E"/>
    <w:rsid w:val="00E5419D"/>
    <w:rsid w:val="00EA72BA"/>
    <w:rsid w:val="00EB484D"/>
    <w:rsid w:val="00F042C8"/>
    <w:rsid w:val="00F12FCC"/>
    <w:rsid w:val="00FD516F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202187"/>
  <w15:docId w15:val="{25B70AEB-478A-4BD4-80FA-6CD8FDF2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0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8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0528"/>
    <w:pPr>
      <w:spacing w:after="200" w:line="276" w:lineRule="auto"/>
      <w:ind w:left="720"/>
      <w:contextualSpacing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5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A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A4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3659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94FC6FF-CAA4-47CA-B04C-B1409ADB30A0}"/>
</file>

<file path=customXml/itemProps2.xml><?xml version="1.0" encoding="utf-8"?>
<ds:datastoreItem xmlns:ds="http://schemas.openxmlformats.org/officeDocument/2006/customXml" ds:itemID="{2E55470B-B58D-4A96-85E2-1EFB55A56CEB}"/>
</file>

<file path=customXml/itemProps3.xml><?xml version="1.0" encoding="utf-8"?>
<ds:datastoreItem xmlns:ds="http://schemas.openxmlformats.org/officeDocument/2006/customXml" ds:itemID="{337D52B1-449F-470B-A090-D93A4C5B88CF}">
  <ds:schemaRefs>
    <ds:schemaRef ds:uri="http://schemas.microsoft.com/office/2006/metadata/properties"/>
    <ds:schemaRef ds:uri="http://schemas.microsoft.com/office/infopath/2007/PartnerControls"/>
    <ds:schemaRef ds:uri="3704e629-1736-4076-9790-d24d26510909"/>
    <ds:schemaRef ds:uri="d4a7c749-1ec4-49b5-85fc-851fe5877d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FOD Buitenlandse Zaken / SPF Affaires Etrangeres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Anthierens Jochen - M3</dc:creator>
  <cp:lastModifiedBy>Bergé Helena - M3</cp:lastModifiedBy>
  <cp:revision>30</cp:revision>
  <cp:lastPrinted>2023-01-10T13:40:00Z</cp:lastPrinted>
  <dcterms:created xsi:type="dcterms:W3CDTF">2024-04-16T11:37:00Z</dcterms:created>
  <dcterms:modified xsi:type="dcterms:W3CDTF">2024-04-25T08:09:00Z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1edaba2b-384f-489d-97ef-72f18bd1e590</vt:lpwstr>
  </property>
  <property fmtid="{D5CDD505-2E9C-101B-9397-08002B2CF9AE}" pid="3" name="ContentTypeId">
    <vt:lpwstr>0x010100EDBF692694E7924385C47E0F6FFDDA1E</vt:lpwstr>
  </property>
  <property fmtid="{D5CDD505-2E9C-101B-9397-08002B2CF9AE}" pid="4" name="BE_ForeignAffairsClassification">
    <vt:lpwstr>Non classifié - Niet geclassificeerd</vt:lpwstr>
  </property>
  <property fmtid="{D5CDD505-2E9C-101B-9397-08002B2CF9AE}" pid="5" name="BE_ForeignAffairsMarkering">
    <vt:lpwstr>Markering inactief - Marquage inactif</vt:lpwstr>
  </property>
  <property fmtid="{D5CDD505-2E9C-101B-9397-08002B2CF9AE}" pid="6" name="ArchiveCode">
    <vt:lpwstr/>
  </property>
  <property fmtid="{D5CDD505-2E9C-101B-9397-08002B2CF9AE}" pid="7" name="MSIP_Label_dddc1db8-2f64-468c-a02a-c7d04ea19826_Enabled">
    <vt:lpwstr>true</vt:lpwstr>
  </property>
  <property fmtid="{D5CDD505-2E9C-101B-9397-08002B2CF9AE}" pid="8" name="MSIP_Label_dddc1db8-2f64-468c-a02a-c7d04ea19826_SetDate">
    <vt:lpwstr>2022-12-21T11:21:51Z</vt:lpwstr>
  </property>
  <property fmtid="{D5CDD505-2E9C-101B-9397-08002B2CF9AE}" pid="9" name="MSIP_Label_dddc1db8-2f64-468c-a02a-c7d04ea19826_Method">
    <vt:lpwstr>Privileged</vt:lpwstr>
  </property>
  <property fmtid="{D5CDD505-2E9C-101B-9397-08002B2CF9AE}" pid="10" name="MSIP_Label_dddc1db8-2f64-468c-a02a-c7d04ea19826_Name">
    <vt:lpwstr>Non classifié - Niet geclassificeerd</vt:lpwstr>
  </property>
  <property fmtid="{D5CDD505-2E9C-101B-9397-08002B2CF9AE}" pid="11" name="MSIP_Label_dddc1db8-2f64-468c-a02a-c7d04ea19826_SiteId">
    <vt:lpwstr>80153b30-e434-429b-b41c-0d47f9deec42</vt:lpwstr>
  </property>
  <property fmtid="{D5CDD505-2E9C-101B-9397-08002B2CF9AE}" pid="12" name="MSIP_Label_dddc1db8-2f64-468c-a02a-c7d04ea19826_ActionId">
    <vt:lpwstr>3847ea71-f833-4c45-9366-caedaa27cae9</vt:lpwstr>
  </property>
  <property fmtid="{D5CDD505-2E9C-101B-9397-08002B2CF9AE}" pid="13" name="MSIP_Label_dddc1db8-2f64-468c-a02a-c7d04ea19826_ContentBits">
    <vt:lpwstr>0</vt:lpwstr>
  </property>
</Properties>
</file>