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3523" w14:textId="60F5A59B" w:rsidR="007111D9" w:rsidRDefault="00046E22" w:rsidP="000E5CE3">
      <w:pPr>
        <w:jc w:val="center"/>
        <w:rPr>
          <w:b/>
        </w:rPr>
      </w:pPr>
      <w:r w:rsidRPr="000E5CE3">
        <w:rPr>
          <w:b/>
        </w:rPr>
        <w:t>RECOMENDACIONES VANUATU</w:t>
      </w:r>
      <w:r w:rsidR="00A67758">
        <w:rPr>
          <w:b/>
        </w:rPr>
        <w:t xml:space="preserve"> 2024</w:t>
      </w:r>
    </w:p>
    <w:p w14:paraId="166F5B5B" w14:textId="77777777" w:rsidR="003A49A8" w:rsidRPr="000E5CE3" w:rsidRDefault="003A49A8" w:rsidP="000E5CE3">
      <w:pPr>
        <w:jc w:val="center"/>
        <w:rPr>
          <w:b/>
        </w:rPr>
      </w:pPr>
    </w:p>
    <w:p w14:paraId="49106B27" w14:textId="4ADF0E83" w:rsidR="00046E22" w:rsidRPr="000E5CE3" w:rsidRDefault="00046E22" w:rsidP="00214564">
      <w:pPr>
        <w:jc w:val="both"/>
      </w:pPr>
      <w:r w:rsidRPr="000E5CE3">
        <w:t xml:space="preserve">Uruguay </w:t>
      </w:r>
      <w:r w:rsidR="000E5CE3" w:rsidRPr="000E5CE3">
        <w:t xml:space="preserve">acoge con agrado </w:t>
      </w:r>
      <w:r w:rsidR="00214564">
        <w:t>la elaboración de l</w:t>
      </w:r>
      <w:r w:rsidR="00214564" w:rsidRPr="00214564">
        <w:t>a Política Nacional de Igualdad de Género 2020-2030</w:t>
      </w:r>
      <w:r w:rsidR="00214564">
        <w:t>, así como</w:t>
      </w:r>
      <w:r w:rsidR="00214564" w:rsidRPr="00214564">
        <w:t xml:space="preserve"> </w:t>
      </w:r>
      <w:r w:rsidR="00214564">
        <w:t xml:space="preserve">su Política y Plan Estratégico 2021-2025 de Salud Reproductiva, Materna, Neonatal, Infantil y de Adolescentes. </w:t>
      </w:r>
      <w:r w:rsidR="00C42538">
        <w:t xml:space="preserve">Alentamos </w:t>
      </w:r>
      <w:r w:rsidR="000E5CE3" w:rsidRPr="000E5CE3">
        <w:t xml:space="preserve">a </w:t>
      </w:r>
      <w:r w:rsidR="00C42538">
        <w:t xml:space="preserve">Vanuatu </w:t>
      </w:r>
      <w:r w:rsidR="000E5CE3" w:rsidRPr="000E5CE3">
        <w:t xml:space="preserve">a continuar trabajando en la misma línea. </w:t>
      </w:r>
    </w:p>
    <w:p w14:paraId="15EBA0BF" w14:textId="77777777" w:rsidR="000E5CE3" w:rsidRDefault="000E5CE3" w:rsidP="000B7B59">
      <w:pPr>
        <w:jc w:val="both"/>
      </w:pPr>
      <w:r>
        <w:t xml:space="preserve">A fin de fortalecer el compromiso de Vanuatu con el sistema universal de promoción y protección de derechos humanos, </w:t>
      </w:r>
      <w:r w:rsidRPr="002A0A4B">
        <w:rPr>
          <w:u w:val="single"/>
        </w:rPr>
        <w:t>Uruguay recomienda</w:t>
      </w:r>
      <w:r>
        <w:t xml:space="preserve">: </w:t>
      </w:r>
    </w:p>
    <w:p w14:paraId="0B82703E" w14:textId="77777777" w:rsidR="000E5CE3" w:rsidRPr="000B7B59" w:rsidRDefault="000E5CE3" w:rsidP="000B7B59">
      <w:pPr>
        <w:numPr>
          <w:ilvl w:val="0"/>
          <w:numId w:val="3"/>
        </w:numPr>
        <w:jc w:val="both"/>
        <w:rPr>
          <w:b/>
        </w:rPr>
      </w:pPr>
      <w:r w:rsidRPr="000B7B59">
        <w:rPr>
          <w:b/>
        </w:rPr>
        <w:t xml:space="preserve">Considerar ratificar los principales instrumentos internacionales relativos a derechos humanos, especialmente el Segundo Protocolo Facultativo del Pacto Internacional de Derechos Civiles y políticos destinado a abolir la pena de muerte; la Convención Internacional sobre la Eliminación de todas las Formas de Discriminación Racial; y el Pacto Internacional de Derechos Económicos, Sociales y Culturales. </w:t>
      </w:r>
    </w:p>
    <w:p w14:paraId="2618BE7C" w14:textId="77777777" w:rsidR="000E5CE3" w:rsidRDefault="000B7B59" w:rsidP="000B7B59">
      <w:pPr>
        <w:jc w:val="both"/>
      </w:pPr>
      <w:r>
        <w:t>Tomando nota de</w:t>
      </w:r>
      <w:r w:rsidR="005E0C8F">
        <w:t xml:space="preserve"> los avances de Vanuatu en </w:t>
      </w:r>
      <w:r w:rsidR="00214564">
        <w:t>garantizar a sus habitantes niveles de vida adecuados</w:t>
      </w:r>
      <w:r w:rsidR="005E0C8F">
        <w:t xml:space="preserve">, </w:t>
      </w:r>
      <w:r w:rsidR="005E0C8F" w:rsidRPr="002A0A4B">
        <w:rPr>
          <w:u w:val="single"/>
        </w:rPr>
        <w:t>Uruguay se permite recomendar</w:t>
      </w:r>
      <w:r w:rsidR="005E0C8F">
        <w:t xml:space="preserve">: </w:t>
      </w:r>
    </w:p>
    <w:p w14:paraId="1E506B39" w14:textId="77777777" w:rsidR="00214564" w:rsidRDefault="00214564" w:rsidP="00214564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Continuar los esfuerzos para implementar medidas que permitan el ejercicio al derecho a una vivienda adecuada. </w:t>
      </w:r>
    </w:p>
    <w:p w14:paraId="0E2E2AD3" w14:textId="77777777" w:rsidR="005E0C8F" w:rsidRDefault="005E0C8F" w:rsidP="000B7B59">
      <w:pPr>
        <w:jc w:val="both"/>
      </w:pPr>
      <w:r>
        <w:t>Finalmente,</w:t>
      </w:r>
      <w:r w:rsidR="000B7B59">
        <w:t xml:space="preserve"> entendiendo que los derechos humanos corresponden a todas las personas sin excepciones,</w:t>
      </w:r>
      <w:r>
        <w:t xml:space="preserve"> </w:t>
      </w:r>
      <w:r w:rsidRPr="002A0A4B">
        <w:rPr>
          <w:u w:val="single"/>
        </w:rPr>
        <w:t>Uruguay recomienda</w:t>
      </w:r>
      <w:r>
        <w:t xml:space="preserve">: </w:t>
      </w:r>
    </w:p>
    <w:p w14:paraId="1C2D8E36" w14:textId="77777777" w:rsidR="005E0C8F" w:rsidRPr="000B7B59" w:rsidRDefault="000B7B59" w:rsidP="000B7B59">
      <w:pPr>
        <w:numPr>
          <w:ilvl w:val="0"/>
          <w:numId w:val="1"/>
        </w:numPr>
        <w:jc w:val="both"/>
        <w:rPr>
          <w:b/>
        </w:rPr>
      </w:pPr>
      <w:r w:rsidRPr="000B7B59">
        <w:rPr>
          <w:b/>
        </w:rPr>
        <w:t>Implementar</w:t>
      </w:r>
      <w:r w:rsidR="005E0C8F" w:rsidRPr="000B7B59">
        <w:rPr>
          <w:b/>
        </w:rPr>
        <w:t xml:space="preserve"> medidas </w:t>
      </w:r>
      <w:r w:rsidRPr="000B7B59">
        <w:rPr>
          <w:b/>
        </w:rPr>
        <w:t xml:space="preserve">específicas </w:t>
      </w:r>
      <w:r w:rsidR="005E0C8F" w:rsidRPr="000B7B59">
        <w:rPr>
          <w:b/>
        </w:rPr>
        <w:t xml:space="preserve">para combatir toda forma de discriminación, incluida la discriminación por motivos de orientación sexual o identidad de género, a fin de garantizar el ejercicio de los derechos de las personas LGBTI.  </w:t>
      </w:r>
    </w:p>
    <w:p w14:paraId="1AB571E1" w14:textId="77777777" w:rsidR="000E5CE3" w:rsidRDefault="000E5CE3" w:rsidP="000E5CE3">
      <w:pPr>
        <w:jc w:val="both"/>
      </w:pPr>
    </w:p>
    <w:sectPr w:rsidR="000E5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26F3" w14:textId="77777777" w:rsidR="00046027" w:rsidRDefault="00046027" w:rsidP="001D1946">
      <w:pPr>
        <w:spacing w:after="0" w:line="240" w:lineRule="auto"/>
      </w:pPr>
      <w:r>
        <w:separator/>
      </w:r>
    </w:p>
  </w:endnote>
  <w:endnote w:type="continuationSeparator" w:id="0">
    <w:p w14:paraId="2519EB20" w14:textId="77777777" w:rsidR="00046027" w:rsidRDefault="00046027" w:rsidP="001D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7F79" w14:textId="77777777" w:rsidR="00046027" w:rsidRDefault="00046027" w:rsidP="001D1946">
      <w:pPr>
        <w:spacing w:after="0" w:line="240" w:lineRule="auto"/>
      </w:pPr>
      <w:r>
        <w:separator/>
      </w:r>
    </w:p>
  </w:footnote>
  <w:footnote w:type="continuationSeparator" w:id="0">
    <w:p w14:paraId="1F6B2787" w14:textId="77777777" w:rsidR="00046027" w:rsidRDefault="00046027" w:rsidP="001D1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DBE"/>
    <w:multiLevelType w:val="hybridMultilevel"/>
    <w:tmpl w:val="C3866452"/>
    <w:lvl w:ilvl="0" w:tplc="94364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919"/>
    <w:multiLevelType w:val="hybridMultilevel"/>
    <w:tmpl w:val="91A6FE88"/>
    <w:lvl w:ilvl="0" w:tplc="21DE95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90B72"/>
    <w:multiLevelType w:val="hybridMultilevel"/>
    <w:tmpl w:val="68642042"/>
    <w:lvl w:ilvl="0" w:tplc="94364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1061C"/>
    <w:multiLevelType w:val="hybridMultilevel"/>
    <w:tmpl w:val="1EB42EB6"/>
    <w:lvl w:ilvl="0" w:tplc="94364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391836">
    <w:abstractNumId w:val="3"/>
  </w:num>
  <w:num w:numId="2" w16cid:durableId="1443069158">
    <w:abstractNumId w:val="0"/>
  </w:num>
  <w:num w:numId="3" w16cid:durableId="1569146555">
    <w:abstractNumId w:val="2"/>
  </w:num>
  <w:num w:numId="4" w16cid:durableId="732309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22"/>
    <w:rsid w:val="00046027"/>
    <w:rsid w:val="00046E22"/>
    <w:rsid w:val="000B7B59"/>
    <w:rsid w:val="000E5CE3"/>
    <w:rsid w:val="001D1946"/>
    <w:rsid w:val="00214564"/>
    <w:rsid w:val="002A0A4B"/>
    <w:rsid w:val="003A49A8"/>
    <w:rsid w:val="0054000A"/>
    <w:rsid w:val="00571E39"/>
    <w:rsid w:val="005774D5"/>
    <w:rsid w:val="005E0C8F"/>
    <w:rsid w:val="007111D9"/>
    <w:rsid w:val="00A67758"/>
    <w:rsid w:val="00AF54DF"/>
    <w:rsid w:val="00C42538"/>
    <w:rsid w:val="00D81655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4AE3"/>
  <w15:chartTrackingRefBased/>
  <w15:docId w15:val="{793ECAC6-9B0D-4968-82A6-33193794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U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E5CE3"/>
    <w:rPr>
      <w:color w:val="0000FF"/>
      <w:u w:val="single"/>
    </w:rPr>
  </w:style>
  <w:style w:type="character" w:customStyle="1" w:styleId="ms-rtestate-read">
    <w:name w:val="ms-rtestate-read"/>
    <w:rsid w:val="000E5CE3"/>
  </w:style>
  <w:style w:type="paragraph" w:styleId="FootnoteText">
    <w:name w:val="footnote text"/>
    <w:basedOn w:val="Normal"/>
    <w:link w:val="FootnoteTextChar"/>
    <w:uiPriority w:val="99"/>
    <w:semiHidden/>
    <w:unhideWhenUsed/>
    <w:rsid w:val="001D194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D1946"/>
    <w:rPr>
      <w:lang w:eastAsia="en-US"/>
    </w:rPr>
  </w:style>
  <w:style w:type="character" w:styleId="FootnoteReference">
    <w:name w:val="footnote reference"/>
    <w:uiPriority w:val="99"/>
    <w:semiHidden/>
    <w:unhideWhenUsed/>
    <w:rsid w:val="001D1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F5F7391-55BB-4380-90E0-14F9A0B0C0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91FB00-1671-4C02-9608-4B2121FACA8E}"/>
</file>

<file path=customXml/itemProps3.xml><?xml version="1.0" encoding="utf-8"?>
<ds:datastoreItem xmlns:ds="http://schemas.openxmlformats.org/officeDocument/2006/customXml" ds:itemID="{FF8E4C51-FC1B-4701-9EB8-A625CAB3B374}"/>
</file>

<file path=customXml/itemProps4.xml><?xml version="1.0" encoding="utf-8"?>
<ds:datastoreItem xmlns:ds="http://schemas.openxmlformats.org/officeDocument/2006/customXml" ds:itemID="{3D617E47-5B00-4CB4-8CEC-F8F68C7C5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Cambon</dc:creator>
  <cp:keywords/>
  <cp:lastModifiedBy>PM Uruguay</cp:lastModifiedBy>
  <cp:revision>2</cp:revision>
  <cp:lastPrinted>2019-01-17T15:55:00Z</cp:lastPrinted>
  <dcterms:created xsi:type="dcterms:W3CDTF">2024-04-18T11:19:00Z</dcterms:created>
  <dcterms:modified xsi:type="dcterms:W3CDTF">2024-04-18T11:19:00Z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