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A168" w14:textId="77777777" w:rsidR="00C0288B" w:rsidRPr="00594B8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594B8C"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89FB662" wp14:editId="2224C94F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8EB6C" w14:textId="77777777" w:rsidR="00C0288B" w:rsidRPr="00594B8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524C6381" w14:textId="77777777" w:rsidR="00C0288B" w:rsidRPr="00594B8C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594B8C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57921A76" w14:textId="77777777" w:rsidR="00C0288B" w:rsidRPr="00594B8C" w:rsidRDefault="00CE7533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594B8C">
        <w:rPr>
          <w:rFonts w:ascii="Times New Roman" w:hAnsi="Times New Roman" w:cs="Times New Roman"/>
          <w:b/>
          <w:sz w:val="28"/>
          <w:szCs w:val="28"/>
          <w:lang w:val="en" w:eastAsia="en-IE"/>
        </w:rPr>
        <w:t>46</w:t>
      </w:r>
      <w:r w:rsidRPr="00594B8C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594B8C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1B0E0F77" w14:textId="77777777" w:rsidR="00C0288B" w:rsidRPr="00594B8C" w:rsidRDefault="00007F6D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784BB157">
          <v:rect id="_x0000_i1025" style="width:45.15pt;height:1.25pt" o:hrpct="100" o:hralign="center" o:hrstd="t" o:hrnoshade="t" o:hr="t" fillcolor="black [3213]" stroked="f"/>
        </w:pict>
      </w:r>
    </w:p>
    <w:p w14:paraId="0573FF9B" w14:textId="77777777" w:rsidR="00C0288B" w:rsidRPr="00594B8C" w:rsidRDefault="00CE7533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594B8C">
        <w:rPr>
          <w:rFonts w:ascii="Times New Roman" w:hAnsi="Times New Roman" w:cs="Times New Roman"/>
          <w:sz w:val="28"/>
          <w:szCs w:val="28"/>
          <w:lang w:val="en" w:eastAsia="en-IE"/>
        </w:rPr>
        <w:t>Review of Uruguay</w:t>
      </w:r>
    </w:p>
    <w:p w14:paraId="4E2199B3" w14:textId="77777777" w:rsidR="00C0288B" w:rsidRPr="00594B8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12514C" w14:textId="77777777" w:rsidR="00C0288B" w:rsidRPr="00594B8C" w:rsidRDefault="00CE4452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4B8C">
        <w:rPr>
          <w:rFonts w:ascii="Times New Roman" w:hAnsi="Times New Roman" w:cs="Times New Roman"/>
          <w:b/>
          <w:sz w:val="24"/>
          <w:szCs w:val="28"/>
        </w:rPr>
        <w:t>01 May 2024</w:t>
      </w:r>
    </w:p>
    <w:p w14:paraId="4FA020F2" w14:textId="78D75B83" w:rsidR="00D6213E" w:rsidRDefault="00D6213E" w:rsidP="00012E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9B4F3" w14:textId="0F2BF05C" w:rsidR="00012E15" w:rsidRPr="00594B8C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8C">
        <w:rPr>
          <w:rFonts w:ascii="Times New Roman" w:hAnsi="Times New Roman" w:cs="Times New Roman"/>
          <w:sz w:val="24"/>
          <w:szCs w:val="24"/>
        </w:rPr>
        <w:t xml:space="preserve">Ireland thanks </w:t>
      </w:r>
      <w:r w:rsidR="0044444D">
        <w:rPr>
          <w:rFonts w:ascii="Times New Roman" w:hAnsi="Times New Roman" w:cs="Times New Roman"/>
          <w:sz w:val="24"/>
          <w:szCs w:val="24"/>
        </w:rPr>
        <w:t>Uruguay</w:t>
      </w:r>
      <w:r w:rsidR="0044444D" w:rsidRPr="00594B8C">
        <w:rPr>
          <w:rFonts w:ascii="Times New Roman" w:hAnsi="Times New Roman" w:cs="Times New Roman"/>
          <w:sz w:val="24"/>
          <w:szCs w:val="24"/>
        </w:rPr>
        <w:t xml:space="preserve"> </w:t>
      </w:r>
      <w:r w:rsidRPr="00594B8C">
        <w:rPr>
          <w:rFonts w:ascii="Times New Roman" w:hAnsi="Times New Roman" w:cs="Times New Roman"/>
          <w:sz w:val="24"/>
          <w:szCs w:val="24"/>
        </w:rPr>
        <w:t>for its presentation.</w:t>
      </w:r>
    </w:p>
    <w:p w14:paraId="6BD6B80C" w14:textId="22BD4986" w:rsidR="00E72B8C" w:rsidRDefault="00012E15" w:rsidP="00594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8C">
        <w:rPr>
          <w:rFonts w:ascii="Times New Roman" w:hAnsi="Times New Roman" w:cs="Times New Roman"/>
          <w:sz w:val="24"/>
          <w:szCs w:val="24"/>
        </w:rPr>
        <w:t>Ireland acknowledges</w:t>
      </w:r>
      <w:r w:rsidR="00CE4452" w:rsidRPr="00594B8C">
        <w:rPr>
          <w:rFonts w:ascii="Times New Roman" w:hAnsi="Times New Roman" w:cs="Times New Roman"/>
          <w:sz w:val="24"/>
          <w:szCs w:val="24"/>
        </w:rPr>
        <w:t xml:space="preserve"> Uruguay</w:t>
      </w:r>
      <w:r w:rsidR="000D6E66" w:rsidRPr="00594B8C">
        <w:rPr>
          <w:rFonts w:ascii="Times New Roman" w:hAnsi="Times New Roman" w:cs="Times New Roman"/>
          <w:sz w:val="24"/>
          <w:szCs w:val="24"/>
        </w:rPr>
        <w:t>’s</w:t>
      </w:r>
      <w:r w:rsidRPr="00594B8C">
        <w:rPr>
          <w:rFonts w:ascii="Times New Roman" w:hAnsi="Times New Roman" w:cs="Times New Roman"/>
          <w:sz w:val="24"/>
          <w:szCs w:val="24"/>
        </w:rPr>
        <w:t xml:space="preserve"> efforts to advance human rights domestically and commends</w:t>
      </w:r>
      <w:r w:rsidR="000D6E66" w:rsidRPr="00594B8C">
        <w:rPr>
          <w:rFonts w:ascii="Times New Roman" w:hAnsi="Times New Roman" w:cs="Times New Roman"/>
          <w:sz w:val="24"/>
          <w:szCs w:val="24"/>
        </w:rPr>
        <w:t xml:space="preserve"> </w:t>
      </w:r>
      <w:r w:rsidRPr="00594B8C">
        <w:rPr>
          <w:rFonts w:ascii="Times New Roman" w:hAnsi="Times New Roman" w:cs="Times New Roman"/>
          <w:sz w:val="24"/>
          <w:szCs w:val="24"/>
        </w:rPr>
        <w:t>progress</w:t>
      </w:r>
      <w:r w:rsidR="00CE4452" w:rsidRPr="00594B8C">
        <w:rPr>
          <w:rFonts w:ascii="Times New Roman" w:hAnsi="Times New Roman" w:cs="Times New Roman"/>
          <w:sz w:val="24"/>
          <w:szCs w:val="24"/>
        </w:rPr>
        <w:t xml:space="preserve"> made since the last UPR cycle</w:t>
      </w:r>
      <w:r w:rsidR="00197CFE" w:rsidRPr="00594B8C">
        <w:rPr>
          <w:rFonts w:ascii="Times New Roman" w:hAnsi="Times New Roman" w:cs="Times New Roman"/>
          <w:sz w:val="24"/>
          <w:szCs w:val="24"/>
        </w:rPr>
        <w:t>,</w:t>
      </w:r>
      <w:r w:rsidR="00CE4452" w:rsidRPr="00594B8C">
        <w:rPr>
          <w:rFonts w:ascii="Times New Roman" w:hAnsi="Times New Roman" w:cs="Times New Roman"/>
          <w:sz w:val="24"/>
          <w:szCs w:val="24"/>
        </w:rPr>
        <w:t xml:space="preserve"> including through the ratification of the Escazú Agreement</w:t>
      </w:r>
      <w:r w:rsidR="00D6213E">
        <w:rPr>
          <w:rFonts w:ascii="Times New Roman" w:hAnsi="Times New Roman" w:cs="Times New Roman"/>
          <w:sz w:val="24"/>
          <w:szCs w:val="24"/>
        </w:rPr>
        <w:t xml:space="preserve"> and adoption of the</w:t>
      </w:r>
      <w:r w:rsidR="007D6ECC">
        <w:rPr>
          <w:rFonts w:ascii="Times New Roman" w:hAnsi="Times New Roman" w:cs="Times New Roman"/>
          <w:sz w:val="24"/>
          <w:szCs w:val="24"/>
        </w:rPr>
        <w:t xml:space="preserve"> Illicit Acts</w:t>
      </w:r>
      <w:r w:rsidR="00D6213E">
        <w:rPr>
          <w:rFonts w:ascii="Times New Roman" w:hAnsi="Times New Roman" w:cs="Times New Roman"/>
          <w:sz w:val="24"/>
          <w:szCs w:val="24"/>
        </w:rPr>
        <w:t xml:space="preserve"> </w:t>
      </w:r>
      <w:r w:rsidR="007D6ECC">
        <w:rPr>
          <w:rFonts w:ascii="Times New Roman" w:hAnsi="Times New Roman" w:cs="Times New Roman"/>
          <w:sz w:val="24"/>
          <w:szCs w:val="24"/>
        </w:rPr>
        <w:t>R</w:t>
      </w:r>
      <w:r w:rsidR="00D6213E">
        <w:rPr>
          <w:rFonts w:ascii="Times New Roman" w:hAnsi="Times New Roman" w:cs="Times New Roman"/>
          <w:sz w:val="24"/>
          <w:szCs w:val="24"/>
        </w:rPr>
        <w:t xml:space="preserve">eparation </w:t>
      </w:r>
      <w:r w:rsidR="007D6ECC">
        <w:rPr>
          <w:rFonts w:ascii="Times New Roman" w:hAnsi="Times New Roman" w:cs="Times New Roman"/>
          <w:sz w:val="24"/>
          <w:szCs w:val="24"/>
        </w:rPr>
        <w:t>L</w:t>
      </w:r>
      <w:r w:rsidR="00D6213E">
        <w:rPr>
          <w:rFonts w:ascii="Times New Roman" w:hAnsi="Times New Roman" w:cs="Times New Roman"/>
          <w:sz w:val="24"/>
          <w:szCs w:val="24"/>
        </w:rPr>
        <w:t xml:space="preserve">aw in 2023. </w:t>
      </w:r>
    </w:p>
    <w:p w14:paraId="2DCFCE42" w14:textId="3A7E3001" w:rsidR="00CE4452" w:rsidRPr="00594B8C" w:rsidRDefault="00E72B8C" w:rsidP="00594B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Ireland notes with concern the restrictions on freedom of expression of journalists stemming from the </w:t>
      </w:r>
      <w:r w:rsidR="000C13A3" w:rsidRPr="000C13A3">
        <w:rPr>
          <w:rFonts w:ascii="Times New Roman" w:hAnsi="Times New Roman" w:cs="Times New Roman"/>
          <w:sz w:val="24"/>
          <w:szCs w:val="24"/>
        </w:rPr>
        <w:t xml:space="preserve">new amendments to the </w:t>
      </w:r>
      <w:r w:rsidR="00515A3F">
        <w:rPr>
          <w:rFonts w:ascii="Times New Roman" w:hAnsi="Times New Roman" w:cs="Times New Roman"/>
          <w:sz w:val="24"/>
          <w:szCs w:val="24"/>
        </w:rPr>
        <w:t xml:space="preserve">LUC, </w:t>
      </w:r>
      <w:r w:rsidR="000C13A3">
        <w:rPr>
          <w:rFonts w:ascii="Times New Roman" w:hAnsi="Times New Roman" w:cs="Times New Roman"/>
          <w:sz w:val="24"/>
          <w:szCs w:val="24"/>
        </w:rPr>
        <w:t>and urge</w:t>
      </w:r>
      <w:r w:rsidR="007D6ECC">
        <w:rPr>
          <w:rFonts w:ascii="Times New Roman" w:hAnsi="Times New Roman" w:cs="Times New Roman"/>
          <w:sz w:val="24"/>
          <w:szCs w:val="24"/>
        </w:rPr>
        <w:t>s</w:t>
      </w:r>
      <w:r w:rsidR="000C13A3">
        <w:rPr>
          <w:rFonts w:ascii="Times New Roman" w:hAnsi="Times New Roman" w:cs="Times New Roman"/>
          <w:sz w:val="24"/>
          <w:szCs w:val="24"/>
        </w:rPr>
        <w:t xml:space="preserve"> Uruguay to apply the </w:t>
      </w:r>
      <w:r w:rsidR="00DD07CC">
        <w:rPr>
          <w:rFonts w:ascii="Times New Roman" w:hAnsi="Times New Roman" w:cs="Times New Roman"/>
          <w:sz w:val="24"/>
          <w:szCs w:val="24"/>
        </w:rPr>
        <w:t>Law</w:t>
      </w:r>
      <w:r w:rsidR="000C13A3">
        <w:rPr>
          <w:rFonts w:ascii="Times New Roman" w:hAnsi="Times New Roman" w:cs="Times New Roman"/>
          <w:sz w:val="24"/>
          <w:szCs w:val="24"/>
        </w:rPr>
        <w:t xml:space="preserve"> in conformity with articles 19, 21</w:t>
      </w:r>
      <w:r w:rsidR="008F0FC4">
        <w:rPr>
          <w:rFonts w:ascii="Times New Roman" w:hAnsi="Times New Roman" w:cs="Times New Roman"/>
          <w:sz w:val="24"/>
          <w:szCs w:val="24"/>
        </w:rPr>
        <w:t xml:space="preserve"> and </w:t>
      </w:r>
      <w:r w:rsidR="000C13A3">
        <w:rPr>
          <w:rFonts w:ascii="Times New Roman" w:hAnsi="Times New Roman" w:cs="Times New Roman"/>
          <w:sz w:val="24"/>
          <w:szCs w:val="24"/>
        </w:rPr>
        <w:t xml:space="preserve">22 of the ICCPR. </w:t>
      </w:r>
    </w:p>
    <w:p w14:paraId="240CD803" w14:textId="151AAF3D" w:rsidR="00012E15" w:rsidRPr="00594B8C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8C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594B8C">
        <w:rPr>
          <w:rFonts w:ascii="Times New Roman" w:hAnsi="Times New Roman" w:cs="Times New Roman"/>
          <w:sz w:val="24"/>
          <w:szCs w:val="24"/>
        </w:rPr>
        <w:t>recommends</w:t>
      </w:r>
      <w:r w:rsidR="00197CFE" w:rsidRPr="00594B8C">
        <w:rPr>
          <w:rFonts w:ascii="Times New Roman" w:hAnsi="Times New Roman" w:cs="Times New Roman"/>
          <w:sz w:val="24"/>
          <w:szCs w:val="24"/>
        </w:rPr>
        <w:t xml:space="preserve"> Uruguay</w:t>
      </w:r>
      <w:r w:rsidRPr="00594B8C">
        <w:rPr>
          <w:rFonts w:ascii="Times New Roman" w:hAnsi="Times New Roman" w:cs="Times New Roman"/>
          <w:sz w:val="24"/>
          <w:szCs w:val="24"/>
        </w:rPr>
        <w:t>:</w:t>
      </w:r>
    </w:p>
    <w:p w14:paraId="1BC7A829" w14:textId="414BE3D7" w:rsidR="00012E15" w:rsidRPr="00594B8C" w:rsidRDefault="00012E15" w:rsidP="000C13A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  <w:lang w:val="en-GB"/>
        </w:rPr>
      </w:pPr>
      <w:r w:rsidRPr="00594B8C">
        <w:rPr>
          <w:sz w:val="24"/>
          <w:szCs w:val="24"/>
        </w:rPr>
        <w:t xml:space="preserve"> </w:t>
      </w:r>
      <w:r w:rsidR="00594B8C">
        <w:rPr>
          <w:sz w:val="24"/>
          <w:szCs w:val="24"/>
        </w:rPr>
        <w:t>A</w:t>
      </w:r>
      <w:r w:rsidR="00594B8C" w:rsidRPr="00594B8C">
        <w:rPr>
          <w:sz w:val="24"/>
          <w:szCs w:val="24"/>
        </w:rPr>
        <w:t xml:space="preserve">llocate the </w:t>
      </w:r>
      <w:r w:rsidR="00594B8C">
        <w:rPr>
          <w:sz w:val="24"/>
          <w:szCs w:val="24"/>
        </w:rPr>
        <w:t xml:space="preserve">necessary </w:t>
      </w:r>
      <w:r w:rsidR="00594B8C" w:rsidRPr="00594B8C">
        <w:rPr>
          <w:sz w:val="24"/>
          <w:szCs w:val="24"/>
        </w:rPr>
        <w:t>financial, technical and human resources required for the prevention of</w:t>
      </w:r>
      <w:r w:rsidR="00594B8C">
        <w:rPr>
          <w:sz w:val="24"/>
          <w:szCs w:val="24"/>
        </w:rPr>
        <w:t xml:space="preserve"> gender-based violence</w:t>
      </w:r>
      <w:r w:rsidR="000C13A3">
        <w:rPr>
          <w:sz w:val="24"/>
          <w:szCs w:val="24"/>
        </w:rPr>
        <w:t>,</w:t>
      </w:r>
      <w:r w:rsidR="000C13A3" w:rsidRPr="000C13A3">
        <w:t xml:space="preserve"> </w:t>
      </w:r>
      <w:r w:rsidR="000C13A3" w:rsidRPr="000C13A3">
        <w:rPr>
          <w:sz w:val="24"/>
          <w:szCs w:val="24"/>
        </w:rPr>
        <w:t>the punishment of perpetrators</w:t>
      </w:r>
      <w:r w:rsidR="000C13A3">
        <w:rPr>
          <w:sz w:val="24"/>
          <w:szCs w:val="24"/>
        </w:rPr>
        <w:t>, and the provision of reparations to victims</w:t>
      </w:r>
      <w:r w:rsidR="000C3E82" w:rsidRPr="00594B8C">
        <w:rPr>
          <w:sz w:val="24"/>
          <w:szCs w:val="24"/>
        </w:rPr>
        <w:t xml:space="preserve">; </w:t>
      </w:r>
    </w:p>
    <w:p w14:paraId="566E42F3" w14:textId="55BC170F" w:rsidR="0044444D" w:rsidRPr="00BC7C0B" w:rsidRDefault="008851D5" w:rsidP="000C3E8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  <w:lang w:val="en-GB"/>
        </w:rPr>
      </w:pPr>
      <w:r w:rsidRPr="00594B8C">
        <w:rPr>
          <w:sz w:val="24"/>
          <w:szCs w:val="24"/>
          <w:lang w:val="en-GB"/>
        </w:rPr>
        <w:t>Amend the definition of torture</w:t>
      </w:r>
      <w:r w:rsidRPr="00594B8C">
        <w:rPr>
          <w:sz w:val="24"/>
          <w:szCs w:val="24"/>
        </w:rPr>
        <w:t xml:space="preserve"> in Act No. 18026 in order to meet international standards </w:t>
      </w:r>
      <w:r w:rsidR="008B4EDC" w:rsidRPr="008B4EDC">
        <w:rPr>
          <w:sz w:val="24"/>
          <w:szCs w:val="24"/>
        </w:rPr>
        <w:t>in accordance with article 1</w:t>
      </w:r>
      <w:bookmarkStart w:id="0" w:name="_GoBack"/>
      <w:bookmarkEnd w:id="0"/>
      <w:r w:rsidR="008B4EDC" w:rsidRPr="008B4EDC">
        <w:rPr>
          <w:sz w:val="24"/>
          <w:szCs w:val="24"/>
        </w:rPr>
        <w:t xml:space="preserve"> of the </w:t>
      </w:r>
      <w:r w:rsidR="00D6213E">
        <w:rPr>
          <w:sz w:val="24"/>
          <w:szCs w:val="24"/>
        </w:rPr>
        <w:t>CAT</w:t>
      </w:r>
      <w:r w:rsidR="008B4EDC">
        <w:rPr>
          <w:sz w:val="24"/>
          <w:szCs w:val="24"/>
        </w:rPr>
        <w:t>,</w:t>
      </w:r>
      <w:r w:rsidR="00226A29">
        <w:rPr>
          <w:sz w:val="24"/>
          <w:szCs w:val="24"/>
        </w:rPr>
        <w:t xml:space="preserve"> and criminalise torture in all situations.</w:t>
      </w:r>
      <w:r w:rsidR="008B4EDC">
        <w:rPr>
          <w:sz w:val="24"/>
          <w:szCs w:val="24"/>
        </w:rPr>
        <w:t xml:space="preserve"> </w:t>
      </w:r>
    </w:p>
    <w:p w14:paraId="0F97B135" w14:textId="04C4E31E" w:rsidR="008851D5" w:rsidRPr="00594B8C" w:rsidRDefault="0044444D" w:rsidP="000C3E8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D</w:t>
      </w:r>
      <w:r w:rsidR="002C43D3" w:rsidRPr="00594B8C">
        <w:rPr>
          <w:sz w:val="24"/>
          <w:szCs w:val="24"/>
        </w:rPr>
        <w:t xml:space="preserve">evelop </w:t>
      </w:r>
      <w:r w:rsidR="008851D5" w:rsidRPr="00594B8C">
        <w:rPr>
          <w:sz w:val="24"/>
          <w:szCs w:val="24"/>
        </w:rPr>
        <w:t>an efficient mechanism for reporting acts of torture and ill-treatment.</w:t>
      </w:r>
    </w:p>
    <w:p w14:paraId="5B948357" w14:textId="77777777" w:rsidR="008851D5" w:rsidRPr="00594B8C" w:rsidRDefault="008851D5" w:rsidP="008851D5">
      <w:pPr>
        <w:pStyle w:val="ListParagraph"/>
        <w:spacing w:after="0" w:line="480" w:lineRule="auto"/>
        <w:jc w:val="both"/>
        <w:rPr>
          <w:sz w:val="24"/>
          <w:szCs w:val="24"/>
          <w:lang w:val="en-GB"/>
        </w:rPr>
      </w:pPr>
    </w:p>
    <w:p w14:paraId="4C050BBA" w14:textId="4DA4B259" w:rsidR="00012E15" w:rsidRPr="00594B8C" w:rsidRDefault="008444E6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8C">
        <w:rPr>
          <w:rFonts w:ascii="Times New Roman" w:hAnsi="Times New Roman" w:cs="Times New Roman"/>
          <w:sz w:val="24"/>
          <w:szCs w:val="24"/>
        </w:rPr>
        <w:t>We wish Uruguay</w:t>
      </w:r>
      <w:r w:rsidR="00EC7CFC" w:rsidRPr="00594B8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594B8C" w:rsidSect="00BC7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75"/>
    <w:multiLevelType w:val="hybridMultilevel"/>
    <w:tmpl w:val="F6DAB1FA"/>
    <w:lvl w:ilvl="0" w:tplc="1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07F6D"/>
    <w:rsid w:val="00010C35"/>
    <w:rsid w:val="00012E15"/>
    <w:rsid w:val="00027162"/>
    <w:rsid w:val="00041FF0"/>
    <w:rsid w:val="00070CD5"/>
    <w:rsid w:val="00080E21"/>
    <w:rsid w:val="000A64F4"/>
    <w:rsid w:val="000B0BCB"/>
    <w:rsid w:val="000C13A3"/>
    <w:rsid w:val="000C3E82"/>
    <w:rsid w:val="000D6E66"/>
    <w:rsid w:val="000D6E9A"/>
    <w:rsid w:val="00107798"/>
    <w:rsid w:val="00146929"/>
    <w:rsid w:val="00147327"/>
    <w:rsid w:val="001506F5"/>
    <w:rsid w:val="001572FB"/>
    <w:rsid w:val="00171102"/>
    <w:rsid w:val="00197CFE"/>
    <w:rsid w:val="001C144F"/>
    <w:rsid w:val="001C5C80"/>
    <w:rsid w:val="001D629E"/>
    <w:rsid w:val="001D73DF"/>
    <w:rsid w:val="001E06E6"/>
    <w:rsid w:val="001E3401"/>
    <w:rsid w:val="001F170E"/>
    <w:rsid w:val="00205919"/>
    <w:rsid w:val="00226A29"/>
    <w:rsid w:val="002321B9"/>
    <w:rsid w:val="00242552"/>
    <w:rsid w:val="002A2A72"/>
    <w:rsid w:val="002C43D3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4EC4"/>
    <w:rsid w:val="00406AFE"/>
    <w:rsid w:val="00425CED"/>
    <w:rsid w:val="00430F35"/>
    <w:rsid w:val="0044444D"/>
    <w:rsid w:val="00471DF9"/>
    <w:rsid w:val="004857B3"/>
    <w:rsid w:val="004A4768"/>
    <w:rsid w:val="004F107B"/>
    <w:rsid w:val="0050560A"/>
    <w:rsid w:val="00515A3F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94B8C"/>
    <w:rsid w:val="005A2CCB"/>
    <w:rsid w:val="005A6582"/>
    <w:rsid w:val="005C2CB7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A7E64"/>
    <w:rsid w:val="007C1FF4"/>
    <w:rsid w:val="007C2EC5"/>
    <w:rsid w:val="007C48FC"/>
    <w:rsid w:val="007D515C"/>
    <w:rsid w:val="007D6ECC"/>
    <w:rsid w:val="007E6339"/>
    <w:rsid w:val="007F674F"/>
    <w:rsid w:val="0080297E"/>
    <w:rsid w:val="0080534C"/>
    <w:rsid w:val="0081183C"/>
    <w:rsid w:val="00816B77"/>
    <w:rsid w:val="00816C36"/>
    <w:rsid w:val="008444E6"/>
    <w:rsid w:val="0084453A"/>
    <w:rsid w:val="00850165"/>
    <w:rsid w:val="008510ED"/>
    <w:rsid w:val="00852195"/>
    <w:rsid w:val="00854060"/>
    <w:rsid w:val="00860C0A"/>
    <w:rsid w:val="00872E25"/>
    <w:rsid w:val="008737F6"/>
    <w:rsid w:val="008851D5"/>
    <w:rsid w:val="008A5CD9"/>
    <w:rsid w:val="008B4EDC"/>
    <w:rsid w:val="008C5CB2"/>
    <w:rsid w:val="008E18AD"/>
    <w:rsid w:val="008F0FC4"/>
    <w:rsid w:val="00913411"/>
    <w:rsid w:val="00921EA0"/>
    <w:rsid w:val="00923363"/>
    <w:rsid w:val="00927AFC"/>
    <w:rsid w:val="009324CA"/>
    <w:rsid w:val="00934E1F"/>
    <w:rsid w:val="00955ADA"/>
    <w:rsid w:val="00960FC4"/>
    <w:rsid w:val="0096265F"/>
    <w:rsid w:val="00971126"/>
    <w:rsid w:val="009775FD"/>
    <w:rsid w:val="009838D6"/>
    <w:rsid w:val="009B34BA"/>
    <w:rsid w:val="009B7C8B"/>
    <w:rsid w:val="00A749D1"/>
    <w:rsid w:val="00A75726"/>
    <w:rsid w:val="00A87730"/>
    <w:rsid w:val="00AC3DD3"/>
    <w:rsid w:val="00AD64E0"/>
    <w:rsid w:val="00B17B4A"/>
    <w:rsid w:val="00B24267"/>
    <w:rsid w:val="00B2725A"/>
    <w:rsid w:val="00B40C14"/>
    <w:rsid w:val="00B41038"/>
    <w:rsid w:val="00B557D6"/>
    <w:rsid w:val="00B60266"/>
    <w:rsid w:val="00B726DB"/>
    <w:rsid w:val="00B76347"/>
    <w:rsid w:val="00BA4CC4"/>
    <w:rsid w:val="00BC0FC0"/>
    <w:rsid w:val="00BC4DA4"/>
    <w:rsid w:val="00BC7C0B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B6871"/>
    <w:rsid w:val="00CC04B1"/>
    <w:rsid w:val="00CC110A"/>
    <w:rsid w:val="00CC264D"/>
    <w:rsid w:val="00CE4452"/>
    <w:rsid w:val="00CE7533"/>
    <w:rsid w:val="00D30F3F"/>
    <w:rsid w:val="00D330A2"/>
    <w:rsid w:val="00D33740"/>
    <w:rsid w:val="00D37555"/>
    <w:rsid w:val="00D44831"/>
    <w:rsid w:val="00D47BB6"/>
    <w:rsid w:val="00D6213E"/>
    <w:rsid w:val="00D77443"/>
    <w:rsid w:val="00D77A49"/>
    <w:rsid w:val="00D86187"/>
    <w:rsid w:val="00D86610"/>
    <w:rsid w:val="00D9269F"/>
    <w:rsid w:val="00DD07CC"/>
    <w:rsid w:val="00DD4852"/>
    <w:rsid w:val="00E30406"/>
    <w:rsid w:val="00E32D23"/>
    <w:rsid w:val="00E434C0"/>
    <w:rsid w:val="00E51EA7"/>
    <w:rsid w:val="00E52D04"/>
    <w:rsid w:val="00E72B8C"/>
    <w:rsid w:val="00E73F90"/>
    <w:rsid w:val="00E76183"/>
    <w:rsid w:val="00E81D9C"/>
    <w:rsid w:val="00E87CA4"/>
    <w:rsid w:val="00E975D0"/>
    <w:rsid w:val="00EC7CFC"/>
    <w:rsid w:val="00EE6447"/>
    <w:rsid w:val="00F109DE"/>
    <w:rsid w:val="00F17034"/>
    <w:rsid w:val="00F2463F"/>
    <w:rsid w:val="00F36FD2"/>
    <w:rsid w:val="00F604BA"/>
    <w:rsid w:val="00F70662"/>
    <w:rsid w:val="00F72189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0DC7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C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6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3A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5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4013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7FBB-3849-4517-9879-5335EF331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9C371-D06C-4E5E-8D2E-40E8BA609065}"/>
</file>

<file path=customXml/itemProps3.xml><?xml version="1.0" encoding="utf-8"?>
<ds:datastoreItem xmlns:ds="http://schemas.openxmlformats.org/officeDocument/2006/customXml" ds:itemID="{0D047136-DC2D-4A74-B02F-9507254E0F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d89037-3104-42dc-9dbb-637d7d4983fe"/>
    <ds:schemaRef ds:uri="1f59ed2c-66e0-463a-bf34-d312cb566ff8"/>
  </ds:schemaRefs>
</ds:datastoreItem>
</file>

<file path=customXml/itemProps4.xml><?xml version="1.0" encoding="utf-8"?>
<ds:datastoreItem xmlns:ds="http://schemas.openxmlformats.org/officeDocument/2006/customXml" ds:itemID="{C19C041A-D6BB-4740-B5DC-B289C1D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2</cp:revision>
  <dcterms:created xsi:type="dcterms:W3CDTF">2024-04-29T14:11:00Z</dcterms:created>
  <dcterms:modified xsi:type="dcterms:W3CDTF">2024-04-29T14:11:00Z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18;#2023|245773f1-4a3d-4496-a6a7-a263fbb116d4</vt:lpwstr>
  </property>
  <property fmtid="{D5CDD505-2E9C-101B-9397-08002B2CF9AE}" pid="7" name="eDocs_SeriesSubSeries">
    <vt:lpwstr>19;#816|4e5626e7-e40e-4898-aa0d-9848a4e533a8</vt:lpwstr>
  </property>
</Properties>
</file>