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67A" w:rsidRPr="008B667A" w:rsidRDefault="008B667A" w:rsidP="008B667A">
      <w:pPr>
        <w:tabs>
          <w:tab w:val="right" w:pos="2378"/>
        </w:tabs>
        <w:spacing w:after="0" w:line="360" w:lineRule="auto"/>
        <w:jc w:val="both"/>
        <w:rPr>
          <w:rFonts w:ascii="Times New Roman" w:hAnsi="Times New Roman"/>
          <w:bCs/>
          <w:iCs/>
          <w:sz w:val="32"/>
          <w:szCs w:val="32"/>
          <w:lang w:val="fr-FR"/>
        </w:rPr>
      </w:pPr>
      <w:r w:rsidRPr="008B667A">
        <w:rPr>
          <w:rFonts w:ascii="Times New Roman" w:hAnsi="Times New Roman"/>
          <w:bCs/>
          <w:iCs/>
          <w:sz w:val="32"/>
          <w:szCs w:val="32"/>
          <w:lang w:val="fr-FR"/>
        </w:rPr>
        <w:t>La Delegación de la Republica de Guinea Ecuatorial felicita a la Delegación de la Republica de URUGUAY por los esfuerzos dados en la búsqueda de la de la equidad racial dentro del país a través de su plan nacional 2019-2022, el énfasis puesto en la salud mental de los jóvenes para prevenir los trastornos mentales en esta etapa de la vida que es una conciencia loable. Nuestro país Guinea Ecuatorial expresa su amistad a la República Oriental de Uruguay, un estado que trabaja juntamente con la comisión de derechos humanos e Igualdad de Género, en particular en el proyecto de ley destinado a elevar a 18 años la edad mínima contraer matrimonio.</w:t>
      </w:r>
    </w:p>
    <w:p w:rsidR="008B667A" w:rsidRPr="008B667A" w:rsidRDefault="008B667A" w:rsidP="008B667A">
      <w:pPr>
        <w:tabs>
          <w:tab w:val="right" w:pos="2378"/>
        </w:tabs>
        <w:spacing w:after="0" w:line="360" w:lineRule="auto"/>
        <w:jc w:val="both"/>
        <w:rPr>
          <w:rFonts w:ascii="Times New Roman" w:hAnsi="Times New Roman"/>
          <w:bCs/>
          <w:iCs/>
          <w:sz w:val="32"/>
          <w:szCs w:val="32"/>
          <w:lang w:val="fr-FR"/>
        </w:rPr>
      </w:pPr>
      <w:r w:rsidRPr="008B667A">
        <w:rPr>
          <w:rFonts w:ascii="Times New Roman" w:hAnsi="Times New Roman"/>
          <w:bCs/>
          <w:iCs/>
          <w:sz w:val="32"/>
          <w:szCs w:val="32"/>
          <w:lang w:val="fr-FR"/>
        </w:rPr>
        <w:t xml:space="preserve">               Recomendamos, que los proyectos de Fortalecimiento del Instituto Nacional de las mujeres, la lucha contra la violencia machista e intrafamiliar, la violencia digital de Genero, etc. Tengan éxitos para el bienestar del pueblo uruguayo.</w:t>
      </w:r>
    </w:p>
    <w:p w:rsidR="008B667A" w:rsidRPr="008B667A" w:rsidRDefault="008B667A" w:rsidP="008B667A">
      <w:pPr>
        <w:tabs>
          <w:tab w:val="right" w:pos="2378"/>
        </w:tabs>
        <w:spacing w:after="0" w:line="360" w:lineRule="auto"/>
        <w:jc w:val="both"/>
        <w:rPr>
          <w:rFonts w:ascii="Times New Roman" w:hAnsi="Times New Roman"/>
          <w:b/>
          <w:iCs/>
          <w:sz w:val="32"/>
          <w:szCs w:val="32"/>
          <w:u w:val="single"/>
          <w:lang w:val="fr-FR"/>
        </w:rPr>
      </w:pPr>
    </w:p>
    <w:p w:rsidR="008B667A" w:rsidRPr="008B667A" w:rsidRDefault="008B667A" w:rsidP="008B667A">
      <w:pPr>
        <w:tabs>
          <w:tab w:val="right" w:pos="2378"/>
        </w:tabs>
        <w:spacing w:after="0" w:line="360" w:lineRule="auto"/>
        <w:jc w:val="both"/>
        <w:rPr>
          <w:rFonts w:ascii="Times New Roman" w:hAnsi="Times New Roman"/>
          <w:bCs/>
          <w:iCs/>
          <w:sz w:val="32"/>
          <w:szCs w:val="32"/>
          <w:lang w:val="fr-FR"/>
        </w:rPr>
      </w:pPr>
      <w:r w:rsidRPr="008B667A">
        <w:rPr>
          <w:rFonts w:ascii="Times New Roman" w:hAnsi="Times New Roman"/>
          <w:bCs/>
          <w:iCs/>
          <w:sz w:val="32"/>
          <w:szCs w:val="32"/>
          <w:lang w:val="fr-FR"/>
        </w:rPr>
        <w:t xml:space="preserve">               La Delegación de la Republica de Guinea Ecuatorial desea aciertos y éxitos a la Republica de URUGUAY en su EPU.</w:t>
      </w:r>
    </w:p>
    <w:p w:rsidR="008B667A" w:rsidRPr="008B667A" w:rsidRDefault="008B667A" w:rsidP="008B667A">
      <w:pPr>
        <w:tabs>
          <w:tab w:val="right" w:pos="2378"/>
        </w:tabs>
        <w:spacing w:after="0" w:line="360" w:lineRule="auto"/>
        <w:jc w:val="both"/>
        <w:rPr>
          <w:rFonts w:ascii="Times New Roman" w:hAnsi="Times New Roman"/>
          <w:bCs/>
          <w:iCs/>
          <w:sz w:val="32"/>
          <w:szCs w:val="32"/>
          <w:lang w:val="fr-FR"/>
        </w:rPr>
      </w:pPr>
    </w:p>
    <w:p w:rsidR="008B667A" w:rsidRPr="00C62EF4" w:rsidRDefault="008B667A" w:rsidP="008B667A">
      <w:pPr>
        <w:tabs>
          <w:tab w:val="right" w:pos="2378"/>
        </w:tabs>
        <w:spacing w:after="0" w:line="360" w:lineRule="auto"/>
        <w:jc w:val="center"/>
        <w:rPr>
          <w:rFonts w:ascii="Times New Roman" w:hAnsi="Times New Roman"/>
          <w:b/>
          <w:iCs/>
          <w:sz w:val="32"/>
          <w:szCs w:val="32"/>
        </w:rPr>
      </w:pPr>
      <w:r w:rsidRPr="00C62EF4">
        <w:rPr>
          <w:rFonts w:ascii="Times New Roman" w:hAnsi="Times New Roman"/>
          <w:b/>
          <w:iCs/>
          <w:sz w:val="32"/>
          <w:szCs w:val="32"/>
        </w:rPr>
        <w:t>MUCHAS GRACIAS.</w:t>
      </w:r>
    </w:p>
    <w:p w:rsidR="008B667A" w:rsidRDefault="008B667A"/>
    <w:sectPr w:rsidR="008B6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7A"/>
    <w:rsid w:val="008B667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82EED6F-E131-124C-9DAE-45F4C5BD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7A"/>
    <w:pPr>
      <w:spacing w:after="160" w:line="259" w:lineRule="auto"/>
    </w:pPr>
    <w:rPr>
      <w:rFonts w:ascii="Calibri" w:eastAsia="Calibri" w:hAnsi="Calibri" w:cs="Times New Roman"/>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3724</DocId>
    <Category xmlns="328c4b46-73db-4dea-b856-05d9d8a86ba6" xsi:nil="true"/>
  </documentManagement>
</p:properties>
</file>

<file path=customXml/itemProps1.xml><?xml version="1.0" encoding="utf-8"?>
<ds:datastoreItem xmlns:ds="http://schemas.openxmlformats.org/officeDocument/2006/customXml" ds:itemID="{A5C0C0C5-18C6-4202-AF82-D4F1A5FFB80B}"/>
</file>

<file path=customXml/itemProps2.xml><?xml version="1.0" encoding="utf-8"?>
<ds:datastoreItem xmlns:ds="http://schemas.openxmlformats.org/officeDocument/2006/customXml" ds:itemID="{922B1625-2BFC-4E45-8ED1-723232FCDBC7}"/>
</file>

<file path=customXml/itemProps3.xml><?xml version="1.0" encoding="utf-8"?>
<ds:datastoreItem xmlns:ds="http://schemas.openxmlformats.org/officeDocument/2006/customXml" ds:itemID="{AB3F5A05-B2F5-408A-8FB4-8317BCA14766}"/>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Keysha Tsinda</dc:creator>
  <cp:keywords/>
  <dc:description/>
  <cp:lastModifiedBy>Keysha Tsinda</cp:lastModifiedBy>
  <cp:revision>1</cp:revision>
  <dcterms:created xsi:type="dcterms:W3CDTF">2024-04-29T11:07:00Z</dcterms:created>
  <dcterms:modified xsi:type="dcterms:W3CDTF">2024-04-29T11:08:00Z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