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54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drawing>
          <wp:inline distT="0" distB="0" distL="0" distR="0">
            <wp:extent cx="733425" cy="714375"/>
            <wp:effectExtent l="0" t="0" r="9525" b="9525"/>
            <wp:docPr id="1" name="Imagem 1" descr="C:\Users\PEDRO~1.CAR\AppData\Local\Temp\ksohtml1008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PEDRO~1.CAR\AppData\Local\Temp\ksohtml10080\wp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 w:line="360" w:lineRule="auto"/>
        <w:jc w:val="center"/>
        <w:rPr>
          <w:rFonts w:eastAsia="Times New Roman"/>
          <w:b/>
          <w:bCs/>
          <w:color w:val="000000"/>
        </w:rPr>
      </w:pPr>
      <w:r>
        <w:rPr>
          <w:rFonts w:ascii="Lucida Calligraphy" w:hAnsi="Lucida Calligraphy" w:eastAsia="Times New Roman"/>
          <w:b/>
          <w:bCs/>
          <w:i/>
          <w:color w:val="000000"/>
        </w:rPr>
        <w:t>Misión Permanente de la República de Cabo Verde</w:t>
      </w:r>
    </w:p>
    <w:p>
      <w:pPr>
        <w:rPr>
          <w:b/>
          <w:bCs/>
        </w:rPr>
      </w:pPr>
    </w:p>
    <w:p>
      <w:pPr>
        <w:jc w:val="center"/>
        <w:rPr>
          <w:b/>
          <w:bCs/>
          <w:lang w:val="pt-PT"/>
        </w:rPr>
      </w:pPr>
      <w:r>
        <w:rPr>
          <w:b/>
          <w:bCs/>
          <w:lang w:val="pt-PT"/>
        </w:rPr>
        <w:t>46ª SESIÓN DEL GRUPO DE TRABAJO DEL EPU</w:t>
      </w:r>
    </w:p>
    <w:p>
      <w:pPr>
        <w:jc w:val="center"/>
        <w:rPr>
          <w:rFonts w:hint="default"/>
          <w:lang w:val="fr-CH"/>
        </w:rPr>
      </w:pPr>
      <w:r>
        <w:rPr>
          <w:rFonts w:hint="default"/>
          <w:b/>
          <w:bCs/>
          <w:lang w:val="fr-CH"/>
        </w:rPr>
        <w:t xml:space="preserve">- </w:t>
      </w:r>
      <w:r>
        <w:rPr>
          <w:b/>
          <w:bCs/>
          <w:lang w:val="pt-PT"/>
        </w:rPr>
        <w:t>URUGUAY</w:t>
      </w:r>
      <w:r>
        <w:rPr>
          <w:rFonts w:hint="default"/>
          <w:b/>
          <w:bCs/>
          <w:lang w:val="fr-CH"/>
        </w:rPr>
        <w:t xml:space="preserve">- </w:t>
      </w:r>
    </w:p>
    <w:p>
      <w:pPr>
        <w:jc w:val="center"/>
        <w:rPr>
          <w:lang w:val="pt-PT"/>
        </w:rPr>
      </w:pPr>
      <w:r>
        <w:rPr>
          <w:lang w:val="pt-PT"/>
        </w:rPr>
        <w:t>Miércoles 1 de mayo de 2024, 9:00 a. m. – 12:30 p. m.</w:t>
      </w:r>
    </w:p>
    <w:p>
      <w:pPr>
        <w:jc w:val="center"/>
        <w:rPr>
          <w:lang w:val="pt-PT"/>
        </w:rPr>
      </w:pPr>
      <w:r>
        <w:rPr>
          <w:rFonts w:hint="default"/>
          <w:lang w:val="fr-CH"/>
        </w:rPr>
        <w:t>D</w:t>
      </w:r>
      <w:r>
        <w:rPr>
          <w:lang w:val="pt-PT"/>
        </w:rPr>
        <w:t>uración: 1min y 10”</w:t>
      </w:r>
    </w:p>
    <w:p>
      <w:pPr>
        <w:rPr>
          <w:lang w:val="pt-PT"/>
        </w:rPr>
      </w:pPr>
      <w:r>
        <w:rPr>
          <w:lang w:val="pt-PT"/>
        </w:rPr>
        <w:t xml:space="preserve"> </w:t>
      </w:r>
    </w:p>
    <w:p>
      <w:pPr>
        <w:jc w:val="center"/>
        <w:rPr>
          <w:u w:val="single"/>
          <w:lang w:val="pt-PT"/>
        </w:rPr>
      </w:pPr>
    </w:p>
    <w:p>
      <w:pPr>
        <w:jc w:val="center"/>
        <w:rPr>
          <w:u w:val="single"/>
          <w:lang w:val="pt-PT"/>
        </w:rPr>
      </w:pPr>
      <w:r>
        <w:rPr>
          <w:u w:val="single"/>
          <w:lang w:val="pt-PT"/>
        </w:rPr>
        <w:t>Declaración de la Delegación de Cabo Verde</w:t>
      </w:r>
    </w:p>
    <w:p>
      <w:pPr>
        <w:jc w:val="center"/>
        <w:rPr>
          <w:lang w:val="pt-PT"/>
        </w:rPr>
      </w:pPr>
      <w:r>
        <w:rPr>
          <w:lang w:val="pt-PT"/>
        </w:rPr>
        <w:t xml:space="preserve"> </w:t>
      </w:r>
    </w:p>
    <w:p>
      <w:pPr>
        <w:jc w:val="center"/>
        <w:rPr>
          <w:lang w:val="pt-PT"/>
        </w:rPr>
      </w:pPr>
      <w:r>
        <w:rPr>
          <w:lang w:val="pt-PT"/>
        </w:rPr>
        <w:t xml:space="preserve"> </w:t>
      </w:r>
    </w:p>
    <w:p>
      <w:pPr>
        <w:spacing w:line="360" w:lineRule="auto"/>
        <w:rPr>
          <w:lang w:val="pt-PT"/>
        </w:rPr>
      </w:pPr>
      <w:r>
        <w:rPr>
          <w:lang w:val="pt-PT"/>
        </w:rPr>
        <w:t xml:space="preserve">Gracias, </w:t>
      </w:r>
      <w:r>
        <w:rPr>
          <w:rFonts w:hint="default"/>
          <w:lang w:val="fr-CH"/>
        </w:rPr>
        <w:t>S</w:t>
      </w:r>
      <w:r>
        <w:rPr>
          <w:lang w:val="pt-PT"/>
        </w:rPr>
        <w:t>eñor</w:t>
      </w:r>
      <w:r>
        <w:rPr>
          <w:rFonts w:hint="default"/>
          <w:lang w:val="fr-CH"/>
        </w:rPr>
        <w:t>(a)</w:t>
      </w:r>
      <w:r>
        <w:rPr>
          <w:lang w:val="pt-PT"/>
        </w:rPr>
        <w:t xml:space="preserve"> (vice)</w:t>
      </w:r>
      <w:r>
        <w:rPr>
          <w:rFonts w:hint="default"/>
          <w:lang w:val="fr-CH"/>
        </w:rPr>
        <w:t>P</w:t>
      </w:r>
      <w:r>
        <w:rPr>
          <w:lang w:val="pt-PT"/>
        </w:rPr>
        <w:t>residente,</w:t>
      </w:r>
    </w:p>
    <w:p>
      <w:pPr>
        <w:spacing w:line="360" w:lineRule="auto"/>
        <w:rPr>
          <w:lang w:val="pt-PT"/>
        </w:rPr>
      </w:pPr>
      <w:r>
        <w:rPr>
          <w:lang w:val="pt-PT"/>
        </w:rPr>
        <w:t xml:space="preserve"> </w:t>
      </w:r>
    </w:p>
    <w:p>
      <w:pPr>
        <w:spacing w:line="360" w:lineRule="auto"/>
        <w:jc w:val="both"/>
        <w:rPr>
          <w:lang w:val="pt-PT"/>
        </w:rPr>
      </w:pPr>
      <w:r>
        <w:rPr>
          <w:lang w:val="pt-PT"/>
        </w:rPr>
        <w:t>Cabo Verde saluda a la delegación de Uruguay, encabezada por Su Excelencia</w:t>
      </w:r>
      <w:r>
        <w:rPr>
          <w:rFonts w:hint="default"/>
          <w:lang w:val="fr-CH"/>
        </w:rPr>
        <w:t xml:space="preserve"> Ingeniero Mario Paganini, Ministro de Asuntos Exteriores. Q</w:t>
      </w:r>
      <w:r>
        <w:rPr>
          <w:lang w:val="pt-PT"/>
        </w:rPr>
        <w:t>uisiera</w:t>
      </w:r>
      <w:r>
        <w:rPr>
          <w:rFonts w:hint="default"/>
          <w:lang w:val="fr-CH"/>
        </w:rPr>
        <w:t>mos, igualmente,</w:t>
      </w:r>
      <w:r>
        <w:rPr>
          <w:lang w:val="pt-PT"/>
        </w:rPr>
        <w:t xml:space="preserve"> agradecer y felicitar a Uruguay por los esfuerzos y resultados </w:t>
      </w:r>
      <w:r>
        <w:rPr>
          <w:rFonts w:hint="default"/>
          <w:lang w:val="fr-CH"/>
        </w:rPr>
        <w:t>logrados</w:t>
      </w:r>
      <w:r>
        <w:rPr>
          <w:lang w:val="pt-PT"/>
        </w:rPr>
        <w:t xml:space="preserve"> en la implementación de las recomendaciones del ciclo anterior</w:t>
      </w:r>
      <w:r>
        <w:rPr>
          <w:rFonts w:hint="default"/>
          <w:lang w:val="fr-CH"/>
        </w:rPr>
        <w:t xml:space="preserve">, referiendonos particularmente a su </w:t>
      </w:r>
      <w:r>
        <w:rPr>
          <w:lang w:val="pt-PT"/>
        </w:rPr>
        <w:t xml:space="preserve">cooperación con los mecanismos de las Naciones Unidas </w:t>
      </w:r>
      <w:r>
        <w:rPr>
          <w:rFonts w:hint="default"/>
          <w:lang w:val="fr-CH"/>
        </w:rPr>
        <w:t xml:space="preserve">sobre los </w:t>
      </w:r>
      <w:bookmarkStart w:id="0" w:name="_GoBack"/>
      <w:bookmarkEnd w:id="0"/>
      <w:r>
        <w:rPr>
          <w:lang w:val="pt-PT"/>
        </w:rPr>
        <w:t xml:space="preserve">derechos humanos y los avances </w:t>
      </w:r>
      <w:r>
        <w:rPr>
          <w:rFonts w:hint="default"/>
          <w:lang w:val="fr-CH"/>
        </w:rPr>
        <w:t xml:space="preserve">obtenidos </w:t>
      </w:r>
      <w:r>
        <w:rPr>
          <w:lang w:val="pt-PT"/>
        </w:rPr>
        <w:t>en el campo de la prevención y la lucha contra la trata y la explotación de personas.</w:t>
      </w:r>
    </w:p>
    <w:p>
      <w:pPr>
        <w:spacing w:line="360" w:lineRule="auto"/>
        <w:jc w:val="both"/>
        <w:rPr>
          <w:lang w:val="pt-PT"/>
        </w:rPr>
      </w:pPr>
    </w:p>
    <w:p>
      <w:pPr>
        <w:spacing w:line="360" w:lineRule="auto"/>
        <w:jc w:val="both"/>
        <w:rPr>
          <w:lang w:val="pt-PT"/>
        </w:rPr>
      </w:pPr>
      <w:r>
        <w:rPr>
          <w:lang w:val="pt-PT"/>
        </w:rPr>
        <w:t>Con espíritu constructivo, Cabo Verde recomienda:</w:t>
      </w:r>
    </w:p>
    <w:p>
      <w:p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 </w:t>
      </w:r>
    </w:p>
    <w:p>
      <w:p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1. Armonizar la legislación interna sobre </w:t>
      </w:r>
      <w:r>
        <w:rPr>
          <w:rFonts w:hint="default"/>
          <w:lang w:val="fr-CH"/>
        </w:rPr>
        <w:t xml:space="preserve">la </w:t>
      </w:r>
      <w:r>
        <w:rPr>
          <w:lang w:val="pt-PT"/>
        </w:rPr>
        <w:t>desaparición forzada, particularmente en la definición de víctima de este flagelo, con la Convención Internacional para la protección de todas las personas contra las desapariciones forzadas; reforzar las medidas preventivas y efectivas de búsqueda dirigidas a niños, niñas, adolescentes y mujeres, así como reforzar su cooperación con otros Estados, en materia de búsqueda de personas víctimas de desaparición forzada.</w:t>
      </w:r>
    </w:p>
    <w:p>
      <w:p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 </w:t>
      </w:r>
    </w:p>
    <w:p>
      <w:pPr>
        <w:numPr>
          <w:ilvl w:val="0"/>
          <w:numId w:val="1"/>
        </w:num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Implementar, a la mayor brevedad posible, el Nuevo Plan Nacional contra el racismo y la discriminación, reforzando en este contexto las medidas a favor de las personas afrodescendientes, los pueblos indígenas y las personas con discapacidad, especialmente en los sectores de educación, </w:t>
      </w:r>
      <w:r>
        <w:rPr>
          <w:rFonts w:hint="default"/>
          <w:lang w:val="fr-CH"/>
        </w:rPr>
        <w:t>empleo</w:t>
      </w:r>
      <w:r>
        <w:rPr>
          <w:lang w:val="pt-PT"/>
        </w:rPr>
        <w:t>, salud y  vida pública.</w:t>
      </w:r>
    </w:p>
    <w:p>
      <w:pPr>
        <w:numPr>
          <w:ilvl w:val="0"/>
          <w:numId w:val="0"/>
        </w:numPr>
        <w:spacing w:line="360" w:lineRule="auto"/>
        <w:jc w:val="both"/>
        <w:rPr>
          <w:lang w:val="pt-PT"/>
        </w:rPr>
      </w:pPr>
    </w:p>
    <w:p>
      <w:pPr>
        <w:spacing w:line="360" w:lineRule="auto"/>
        <w:jc w:val="both"/>
        <w:rPr>
          <w:lang w:val="pt-PT"/>
        </w:rPr>
      </w:pPr>
      <w:r>
        <w:rPr>
          <w:lang w:val="pt-PT"/>
        </w:rPr>
        <w:t>3. Mejorar, en la medida de lo posible, el acceso a la atención médica en los lugares de privación de libertad.</w:t>
      </w:r>
    </w:p>
    <w:p>
      <w:p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 </w:t>
      </w:r>
    </w:p>
    <w:p>
      <w:pPr>
        <w:spacing w:line="360" w:lineRule="auto"/>
        <w:jc w:val="both"/>
        <w:rPr>
          <w:rFonts w:hint="default"/>
          <w:lang w:val="fr-CH"/>
        </w:rPr>
      </w:pPr>
      <w:r>
        <w:rPr>
          <w:lang w:val="pt-PT"/>
        </w:rPr>
        <w:t>Deseamos a Uruguay mucho éxito en su E</w:t>
      </w:r>
      <w:r>
        <w:rPr>
          <w:rFonts w:hint="default"/>
          <w:lang w:val="fr-CH"/>
        </w:rPr>
        <w:t>PU.</w:t>
      </w:r>
    </w:p>
    <w:p>
      <w:p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 </w:t>
      </w:r>
    </w:p>
    <w:p>
      <w:pPr>
        <w:spacing w:line="360" w:lineRule="auto"/>
        <w:jc w:val="both"/>
      </w:pPr>
      <w:r>
        <w:t>Mu</w:t>
      </w:r>
      <w:r>
        <w:rPr>
          <w:rFonts w:hint="default"/>
          <w:lang w:val="fr-CH"/>
        </w:rPr>
        <w:t>chas g</w:t>
      </w:r>
      <w:r>
        <w:t>racias</w:t>
      </w:r>
    </w:p>
    <w:p>
      <w:pPr>
        <w:spacing w:line="360" w:lineRule="auto"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pto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Calligraphy">
    <w:panose1 w:val="03010101010101010101"/>
    <w:charset w:val="00"/>
    <w:family w:val="script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671163"/>
    <w:multiLevelType w:val="singleLevel"/>
    <w:tmpl w:val="EE67116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A0"/>
    <w:rsid w:val="000F02E2"/>
    <w:rsid w:val="000F4238"/>
    <w:rsid w:val="00211364"/>
    <w:rsid w:val="00394BD0"/>
    <w:rsid w:val="003A1DB4"/>
    <w:rsid w:val="007D67A0"/>
    <w:rsid w:val="0085044D"/>
    <w:rsid w:val="00876279"/>
    <w:rsid w:val="00893D9B"/>
    <w:rsid w:val="00992D65"/>
    <w:rsid w:val="009A121E"/>
    <w:rsid w:val="02EE4C27"/>
    <w:rsid w:val="049C1C58"/>
    <w:rsid w:val="22EE3A59"/>
    <w:rsid w:val="27686EBC"/>
    <w:rsid w:val="6FDA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Aptos" w:cs="Times New Roman"/>
      <w:sz w:val="24"/>
      <w:szCs w:val="24"/>
      <w:lang w:val="es" w:eastAsia="fr-CH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footnotes" Target="footnotes.xml"/><Relationship Id="rId7" Type="http://schemas.openxmlformats.org/officeDocument/2006/relationships/numbering" Target="numbering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endnotes" Target="end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3518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5E9D5B0-B524-4E6F-8191-354A78E8E6C0}"/>
</file>

<file path=customXml/itemProps2.xml><?xml version="1.0" encoding="utf-8"?>
<ds:datastoreItem xmlns:ds="http://schemas.openxmlformats.org/officeDocument/2006/customXml" ds:itemID="{BC7E6F83-00D7-4A18-8918-70EA2BFF4294}"/>
</file>

<file path=customXml/itemProps3.xml><?xml version="1.0" encoding="utf-8"?>
<ds:datastoreItem xmlns:ds="http://schemas.openxmlformats.org/officeDocument/2006/customXml" ds:itemID="{2661EE1F-33A4-4746-A8F0-2190F9AC9C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1423</Characters>
  <Lines>11</Lines>
  <Paragraphs>3</Paragraphs>
  <TotalTime>123</TotalTime>
  <ScaleCrop>false</ScaleCrop>
  <LinksUpToDate>false</LinksUpToDate>
  <CharactersWithSpaces>1678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MNEC / EMB / SUI - Pedro Graciano Carvalho</dc:creator>
  <cp:lastModifiedBy>Pedro.Carvalho</cp:lastModifiedBy>
  <cp:revision>4</cp:revision>
  <dcterms:created xsi:type="dcterms:W3CDTF">2024-04-22T13:30:00Z</dcterms:created>
  <dcterms:modified xsi:type="dcterms:W3CDTF">2024-04-26T14:14:24Z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F03C391C6A7E48A6BEB0197A27FA4E88_13</vt:lpwstr>
  </property>
  <property fmtid="{D5CDD505-2E9C-101B-9397-08002B2CF9AE}" pid="4" name="ContentTypeId">
    <vt:lpwstr>0x0101002E9131BDA48DC34B86869A47951C7BCD</vt:lpwstr>
  </property>
</Properties>
</file>