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>in Geneva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7D52B5">
        <w:rPr>
          <w:rFonts w:ascii="Times New Roman" w:hAnsi="Times New Roman" w:cs="Times New Roman"/>
          <w:sz w:val="32"/>
          <w:szCs w:val="32"/>
          <w:lang w:val="en-GB"/>
        </w:rPr>
        <w:t>Uruguay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6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7D52B5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(Geneva, 1</w:t>
      </w:r>
      <w:r w:rsidRPr="007D52B5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st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>May</w:t>
      </w:r>
      <w:bookmarkStart w:id="0" w:name="_GoBack"/>
      <w:bookmarkEnd w:id="0"/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2024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 xml:space="preserve"> – 1 minute</w:t>
      </w:r>
      <w:r w:rsidR="008E699F">
        <w:rPr>
          <w:rFonts w:ascii="Times New Roman" w:hAnsi="Times New Roman" w:cs="Times New Roman"/>
          <w:sz w:val="32"/>
          <w:szCs w:val="32"/>
          <w:lang w:val="en-GB"/>
        </w:rPr>
        <w:t xml:space="preserve"> 10 seconds</w:t>
      </w:r>
      <w:r w:rsidR="00B827BC"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8E699F" w:rsidRPr="0000054A" w:rsidRDefault="008E699F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1D1A15" w:rsidRPr="001D1A15" w:rsidRDefault="008E699F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 xml:space="preserve">Brasil </w:t>
      </w:r>
      <w:r w:rsidR="001D1A15" w:rsidRPr="001D1A15">
        <w:rPr>
          <w:rFonts w:ascii="Times New Roman" w:hAnsi="Times New Roman" w:cs="Times New Roman"/>
          <w:sz w:val="36"/>
          <w:szCs w:val="36"/>
          <w:lang w:val="es-ES_tradnl"/>
        </w:rPr>
        <w:t>felicit</w:t>
      </w:r>
      <w:r>
        <w:rPr>
          <w:rFonts w:ascii="Times New Roman" w:hAnsi="Times New Roman" w:cs="Times New Roman"/>
          <w:sz w:val="36"/>
          <w:szCs w:val="36"/>
          <w:lang w:val="es-ES_tradnl"/>
        </w:rPr>
        <w:t>a a Uruguay</w:t>
      </w:r>
      <w:r w:rsidR="001D1A15" w:rsidRPr="001D1A15">
        <w:rPr>
          <w:rFonts w:ascii="Times New Roman" w:hAnsi="Times New Roman" w:cs="Times New Roman"/>
          <w:sz w:val="36"/>
          <w:szCs w:val="36"/>
          <w:lang w:val="es-ES_tradnl"/>
        </w:rPr>
        <w:t xml:space="preserve"> por la ratificación del Acuerdo de Escazú, así como por la elaboración de su primer Plan Nacional de Derechos Humanos.</w:t>
      </w: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1D1A15">
        <w:rPr>
          <w:rFonts w:ascii="Times New Roman" w:hAnsi="Times New Roman" w:cs="Times New Roman"/>
          <w:sz w:val="36"/>
          <w:szCs w:val="36"/>
          <w:lang w:val="es-ES_tradnl"/>
        </w:rPr>
        <w:t xml:space="preserve">Celebramos la promulgación de leyes de acciones afirmativas </w:t>
      </w:r>
      <w:r w:rsidR="008E699F">
        <w:rPr>
          <w:rFonts w:ascii="Times New Roman" w:hAnsi="Times New Roman" w:cs="Times New Roman"/>
          <w:sz w:val="36"/>
          <w:szCs w:val="36"/>
          <w:lang w:val="es-ES_tradnl"/>
        </w:rPr>
        <w:t>para</w:t>
      </w:r>
      <w:r w:rsidRPr="001D1A15">
        <w:rPr>
          <w:rFonts w:ascii="Times New Roman" w:hAnsi="Times New Roman" w:cs="Times New Roman"/>
          <w:sz w:val="36"/>
          <w:szCs w:val="36"/>
          <w:lang w:val="es-ES_tradnl"/>
        </w:rPr>
        <w:t xml:space="preserve"> las poblaciones afrodescendientes y las personas trans.</w:t>
      </w: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1D1A15">
        <w:rPr>
          <w:rFonts w:ascii="Times New Roman" w:hAnsi="Times New Roman" w:cs="Times New Roman"/>
          <w:sz w:val="36"/>
          <w:szCs w:val="36"/>
          <w:lang w:val="es-ES_tradnl"/>
        </w:rPr>
        <w:t>Brasil recomienda a Uruguay:</w:t>
      </w: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1D1A15" w:rsidRPr="001D1A15" w:rsidRDefault="008E699F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1. I</w:t>
      </w:r>
      <w:r w:rsidR="001D1A15" w:rsidRPr="001D1A15">
        <w:rPr>
          <w:rFonts w:ascii="Times New Roman" w:hAnsi="Times New Roman" w:cs="Times New Roman"/>
          <w:sz w:val="36"/>
          <w:szCs w:val="36"/>
          <w:lang w:val="es-ES_tradnl"/>
        </w:rPr>
        <w:t>ntensificar los esfuerzos para prevenir, combatir y erradicar todas las formas de violencia contra mujeres y niñas, incluidas la violencia doméstica y sexual, y reforzar el observatorio sobre violencia basada en género hacia las mujeres, y</w:t>
      </w: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1D1A15">
        <w:rPr>
          <w:rFonts w:ascii="Times New Roman" w:hAnsi="Times New Roman" w:cs="Times New Roman"/>
          <w:sz w:val="36"/>
          <w:szCs w:val="36"/>
          <w:lang w:val="es-ES_tradnl"/>
        </w:rPr>
        <w:lastRenderedPageBreak/>
        <w:t>2. Considerar la revisión de las disposiciones sobre ciudadanía legal para asegurar su conformidad con las normativas internacionales sobre el derecho a la nacionalidad y la reducción de la apatridia.</w:t>
      </w: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1D1A15" w:rsidRDefault="008E699F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Siguiendo</w:t>
      </w:r>
      <w:r w:rsidR="001D1A15" w:rsidRPr="001D1A15">
        <w:rPr>
          <w:rFonts w:ascii="Times New Roman" w:hAnsi="Times New Roman" w:cs="Times New Roman"/>
          <w:sz w:val="36"/>
          <w:szCs w:val="36"/>
          <w:lang w:val="es-ES_tradnl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s-ES_tradnl"/>
        </w:rPr>
        <w:t>la</w:t>
      </w:r>
      <w:r w:rsidR="001D1A15" w:rsidRPr="001D1A15">
        <w:rPr>
          <w:rFonts w:ascii="Times New Roman" w:hAnsi="Times New Roman" w:cs="Times New Roman"/>
          <w:sz w:val="36"/>
          <w:szCs w:val="36"/>
          <w:lang w:val="es-ES_tradnl"/>
        </w:rPr>
        <w:t xml:space="preserve"> recomendación del ciclo anterior, Brasil insta a Uruguay a implementar la Ley de Salud Mental.</w:t>
      </w:r>
    </w:p>
    <w:p w:rsidR="008E699F" w:rsidRPr="001D1A15" w:rsidRDefault="008E699F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Alentamos U</w:t>
      </w:r>
      <w:r w:rsidRPr="001D1A15">
        <w:rPr>
          <w:rFonts w:ascii="Times New Roman" w:hAnsi="Times New Roman" w:cs="Times New Roman"/>
          <w:sz w:val="36"/>
          <w:szCs w:val="36"/>
          <w:lang w:val="es-ES_tradnl"/>
        </w:rPr>
        <w:t xml:space="preserve">ruguay a ratificar el convenio nº 169 de </w:t>
      </w:r>
      <w:r>
        <w:rPr>
          <w:rFonts w:ascii="Times New Roman" w:hAnsi="Times New Roman" w:cs="Times New Roman"/>
          <w:sz w:val="36"/>
          <w:szCs w:val="36"/>
          <w:lang w:val="es-ES_tradnl"/>
        </w:rPr>
        <w:t>la OIT.</w:t>
      </w:r>
    </w:p>
    <w:p w:rsidR="001D1A15" w:rsidRPr="001D1A15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Default="001D1A15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1D1A15">
        <w:rPr>
          <w:rFonts w:ascii="Times New Roman" w:hAnsi="Times New Roman" w:cs="Times New Roman"/>
          <w:sz w:val="36"/>
          <w:szCs w:val="36"/>
          <w:lang w:val="es-ES_tradnl"/>
        </w:rPr>
        <w:t>Muchas gracias.</w:t>
      </w:r>
    </w:p>
    <w:p w:rsidR="008E699F" w:rsidRPr="00F33AF8" w:rsidRDefault="008E699F" w:rsidP="001D1A15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8172E8" w:rsidRPr="0000054A" w:rsidRDefault="007D52B5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(141</w:t>
      </w:r>
      <w:r w:rsidR="008172E8">
        <w:rPr>
          <w:rFonts w:ascii="Times New Roman" w:hAnsi="Times New Roman" w:cs="Times New Roman"/>
          <w:sz w:val="36"/>
          <w:szCs w:val="36"/>
          <w:lang w:val="en-GB"/>
        </w:rPr>
        <w:t xml:space="preserve"> words)</w:t>
      </w:r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7D52B5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D52B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1D1A15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841B0"/>
    <w:rsid w:val="007C47B8"/>
    <w:rsid w:val="007D52B5"/>
    <w:rsid w:val="00812EC7"/>
    <w:rsid w:val="008172E8"/>
    <w:rsid w:val="0082318E"/>
    <w:rsid w:val="00863A56"/>
    <w:rsid w:val="0087116F"/>
    <w:rsid w:val="00880254"/>
    <w:rsid w:val="008B7572"/>
    <w:rsid w:val="008E699F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56EF"/>
    <w:rsid w:val="00CF310F"/>
    <w:rsid w:val="00D207D2"/>
    <w:rsid w:val="00D73749"/>
    <w:rsid w:val="00DD10E9"/>
    <w:rsid w:val="00DD43FF"/>
    <w:rsid w:val="00DF0BAF"/>
    <w:rsid w:val="00DF699A"/>
    <w:rsid w:val="00E24396"/>
    <w:rsid w:val="00E315EA"/>
    <w:rsid w:val="00E34AAD"/>
    <w:rsid w:val="00E36F0E"/>
    <w:rsid w:val="00E41A67"/>
    <w:rsid w:val="00E508CC"/>
    <w:rsid w:val="00E62BDB"/>
    <w:rsid w:val="00F33AF8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3760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A17B1-80E6-45A3-B033-C0D8B6F5F297}"/>
</file>

<file path=customXml/itemProps4.xml><?xml version="1.0" encoding="utf-8"?>
<ds:datastoreItem xmlns:ds="http://schemas.openxmlformats.org/officeDocument/2006/customXml" ds:itemID="{FA9FE370-68F8-41A6-BA2F-3FFD732C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Brazil</cp:lastModifiedBy>
  <cp:revision>2</cp:revision>
  <cp:lastPrinted>2024-01-22T14:51:00Z</cp:lastPrinted>
  <dcterms:created xsi:type="dcterms:W3CDTF">2024-04-29T09:43:00Z</dcterms:created>
  <dcterms:modified xsi:type="dcterms:W3CDTF">2024-04-29T09:43:00Z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