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9AC9" w14:textId="77777777" w:rsidR="00707D18" w:rsidRPr="00707D18" w:rsidRDefault="00707D18">
      <w:pPr>
        <w:rPr>
          <w:rFonts w:ascii="Times New Roman" w:hAnsi="Times New Roman" w:cs="Times New Roman"/>
          <w:sz w:val="28"/>
          <w:szCs w:val="28"/>
        </w:rPr>
      </w:pPr>
    </w:p>
    <w:p w14:paraId="12DCAB69" w14:textId="290F1262" w:rsidR="00707D18" w:rsidRPr="00707D18" w:rsidRDefault="00707D18" w:rsidP="00707D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07D18">
        <w:rPr>
          <w:rFonts w:ascii="Times New Roman" w:hAnsi="Times New Roman" w:cs="Times New Roman"/>
          <w:b/>
          <w:bCs/>
          <w:sz w:val="28"/>
          <w:szCs w:val="28"/>
          <w:lang w:val="en-US"/>
        </w:rPr>
        <w:t>UPR 46 – Slovakia</w:t>
      </w:r>
    </w:p>
    <w:p w14:paraId="7F8B9535" w14:textId="28E7FF34" w:rsidR="00707D18" w:rsidRPr="00707D18" w:rsidRDefault="00707D1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736258F" w14:textId="4D3FF10B" w:rsidR="00707D18" w:rsidRPr="00707D18" w:rsidRDefault="00707D18" w:rsidP="00707D18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707D18">
        <w:rPr>
          <w:rFonts w:ascii="Times New Roman" w:hAnsi="Times New Roman" w:cs="Times New Roman"/>
          <w:i/>
          <w:iCs/>
          <w:sz w:val="28"/>
          <w:szCs w:val="28"/>
          <w:lang w:val="en-US"/>
        </w:rPr>
        <w:t>1’20’’ speaking time</w:t>
      </w:r>
    </w:p>
    <w:p w14:paraId="2FE99472" w14:textId="77777777" w:rsidR="00707D18" w:rsidRDefault="00707D18" w:rsidP="00707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AF1F08D" w14:textId="2B93AEA9" w:rsidR="00F05373" w:rsidRPr="00707D18" w:rsidRDefault="001F4E60" w:rsidP="00D7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7D18">
        <w:rPr>
          <w:rFonts w:ascii="Times New Roman" w:hAnsi="Times New Roman" w:cs="Times New Roman"/>
          <w:sz w:val="28"/>
          <w:szCs w:val="28"/>
          <w:lang w:val="en-US"/>
        </w:rPr>
        <w:t>Chair</w:t>
      </w:r>
      <w:r w:rsidR="00707D18">
        <w:rPr>
          <w:rFonts w:ascii="Times New Roman" w:hAnsi="Times New Roman" w:cs="Times New Roman"/>
          <w:sz w:val="28"/>
          <w:szCs w:val="28"/>
          <w:lang w:val="en-US"/>
        </w:rPr>
        <w:t>person</w:t>
      </w:r>
      <w:r w:rsidRPr="00707D1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14:paraId="61E32440" w14:textId="77777777" w:rsidR="00707D18" w:rsidRDefault="00707D18" w:rsidP="00D7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8DC88D" w14:textId="2EF0AB2A" w:rsidR="001F4E60" w:rsidRPr="00707D18" w:rsidRDefault="001F4E60" w:rsidP="00D7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7D18">
        <w:rPr>
          <w:rFonts w:ascii="Times New Roman" w:hAnsi="Times New Roman" w:cs="Times New Roman"/>
          <w:sz w:val="28"/>
          <w:szCs w:val="28"/>
          <w:lang w:val="en-US"/>
        </w:rPr>
        <w:t xml:space="preserve">Portugal welcomes the delegation of Slovakia and thanks it for the presentation of its national report. </w:t>
      </w:r>
    </w:p>
    <w:p w14:paraId="334CADF9" w14:textId="77777777" w:rsidR="00707D18" w:rsidRDefault="00707D18" w:rsidP="00D7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65166BD" w14:textId="32A0788A" w:rsidR="004E7305" w:rsidRPr="00707D18" w:rsidRDefault="004E7305" w:rsidP="00D7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7D18">
        <w:rPr>
          <w:rFonts w:ascii="Times New Roman" w:hAnsi="Times New Roman" w:cs="Times New Roman"/>
          <w:sz w:val="28"/>
          <w:szCs w:val="28"/>
          <w:lang w:val="en-US"/>
        </w:rPr>
        <w:t xml:space="preserve">Portugal commends Slovakia for </w:t>
      </w:r>
      <w:r w:rsidR="006B62F5" w:rsidRPr="00707D18">
        <w:rPr>
          <w:rFonts w:ascii="Times New Roman" w:hAnsi="Times New Roman" w:cs="Times New Roman"/>
          <w:sz w:val="28"/>
          <w:szCs w:val="28"/>
          <w:lang w:val="en-US"/>
        </w:rPr>
        <w:t xml:space="preserve">the adoption in 2022 of </w:t>
      </w:r>
      <w:r w:rsidR="00707D18"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="006B62F5" w:rsidRPr="00707D18">
        <w:rPr>
          <w:rFonts w:ascii="Times New Roman" w:hAnsi="Times New Roman" w:cs="Times New Roman"/>
          <w:sz w:val="28"/>
          <w:szCs w:val="28"/>
          <w:lang w:val="en-US"/>
        </w:rPr>
        <w:t xml:space="preserve"> first National Action Plan for Women’s Employment (2022-2030)</w:t>
      </w:r>
      <w:r w:rsidR="00AA252F" w:rsidRPr="00707D1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1DF6A48" w14:textId="77777777" w:rsidR="00707D18" w:rsidRDefault="00707D18" w:rsidP="00D7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3F476E3" w14:textId="513D204E" w:rsidR="004E7305" w:rsidRDefault="004E7305" w:rsidP="00D7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7D18">
        <w:rPr>
          <w:rFonts w:ascii="Times New Roman" w:hAnsi="Times New Roman" w:cs="Times New Roman"/>
          <w:sz w:val="28"/>
          <w:szCs w:val="28"/>
          <w:lang w:val="en-US"/>
        </w:rPr>
        <w:t xml:space="preserve">Portugal recommends that Slovakia: </w:t>
      </w:r>
    </w:p>
    <w:p w14:paraId="310D268B" w14:textId="77777777" w:rsidR="00707D18" w:rsidRPr="00707D18" w:rsidRDefault="00707D18" w:rsidP="00D7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B276C6E" w14:textId="36174D24" w:rsidR="001F4E60" w:rsidRDefault="004A32DB" w:rsidP="00D76E3A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Takes concrete measures to </w:t>
      </w:r>
      <w:r w:rsidR="0090503B">
        <w:rPr>
          <w:rFonts w:ascii="Times New Roman" w:hAnsi="Times New Roman" w:cs="Times New Roman"/>
          <w:sz w:val="28"/>
          <w:szCs w:val="28"/>
          <w:lang w:val="en-US"/>
        </w:rPr>
        <w:t>ensure adequate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investigat</w:t>
      </w:r>
      <w:r w:rsidR="0090503B">
        <w:rPr>
          <w:rFonts w:ascii="Times New Roman" w:hAnsi="Times New Roman" w:cs="Times New Roman"/>
          <w:sz w:val="28"/>
          <w:szCs w:val="28"/>
          <w:lang w:val="en-US"/>
        </w:rPr>
        <w:t xml:space="preserve">ion of </w:t>
      </w:r>
      <w:r>
        <w:rPr>
          <w:rFonts w:ascii="Times New Roman" w:hAnsi="Times New Roman" w:cs="Times New Roman"/>
          <w:sz w:val="28"/>
          <w:szCs w:val="28"/>
          <w:lang w:val="en-US"/>
        </w:rPr>
        <w:t>racial discrimination complaints</w:t>
      </w:r>
      <w:r w:rsidR="0090503B">
        <w:rPr>
          <w:rFonts w:ascii="Times New Roman" w:hAnsi="Times New Roman" w:cs="Times New Roman"/>
          <w:sz w:val="28"/>
          <w:szCs w:val="28"/>
          <w:lang w:val="en-US"/>
        </w:rPr>
        <w:t xml:space="preserve">, in accordance with </w:t>
      </w:r>
      <w:r w:rsidR="003E102A"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="00AC30E0" w:rsidRPr="00707D18">
        <w:rPr>
          <w:rFonts w:ascii="Times New Roman" w:hAnsi="Times New Roman" w:cs="Times New Roman"/>
          <w:sz w:val="28"/>
          <w:szCs w:val="28"/>
          <w:lang w:val="en-US"/>
        </w:rPr>
        <w:t xml:space="preserve"> Anti-Discrimination </w:t>
      </w:r>
      <w:proofErr w:type="gramStart"/>
      <w:r w:rsidR="00AC30E0" w:rsidRPr="00707D18">
        <w:rPr>
          <w:rFonts w:ascii="Times New Roman" w:hAnsi="Times New Roman" w:cs="Times New Roman"/>
          <w:sz w:val="28"/>
          <w:szCs w:val="28"/>
          <w:lang w:val="en-US"/>
        </w:rPr>
        <w:t>Act</w:t>
      </w:r>
      <w:r w:rsidR="002C0F8B" w:rsidRPr="00707D18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26888696" w14:textId="77777777" w:rsidR="00707D18" w:rsidRPr="00707D18" w:rsidRDefault="00707D18" w:rsidP="00D76E3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472C7F1" w14:textId="77777777" w:rsidR="00F74E81" w:rsidRPr="00F74E81" w:rsidRDefault="00F74E81" w:rsidP="00D7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5B9232C" w14:textId="456D890B" w:rsidR="007343F8" w:rsidRPr="00707D18" w:rsidRDefault="00D76E3A" w:rsidP="00D76E3A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536D2" w:rsidRPr="00707D18">
        <w:rPr>
          <w:rFonts w:ascii="Times New Roman" w:hAnsi="Times New Roman" w:cs="Times New Roman"/>
          <w:sz w:val="28"/>
          <w:szCs w:val="28"/>
          <w:lang w:val="en-US"/>
        </w:rPr>
        <w:t>atif</w:t>
      </w:r>
      <w:r>
        <w:rPr>
          <w:rFonts w:ascii="Times New Roman" w:hAnsi="Times New Roman" w:cs="Times New Roman"/>
          <w:sz w:val="28"/>
          <w:szCs w:val="28"/>
          <w:lang w:val="en-US"/>
        </w:rPr>
        <w:t>ies</w:t>
      </w:r>
      <w:r w:rsidR="003E1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36D2" w:rsidRPr="00707D18">
        <w:rPr>
          <w:rFonts w:ascii="Times New Roman" w:hAnsi="Times New Roman" w:cs="Times New Roman"/>
          <w:sz w:val="28"/>
          <w:szCs w:val="28"/>
          <w:lang w:val="en-US"/>
        </w:rPr>
        <w:t>the Istanbul Convention</w:t>
      </w:r>
      <w:r w:rsidR="003E102A">
        <w:rPr>
          <w:rFonts w:ascii="Times New Roman" w:hAnsi="Times New Roman" w:cs="Times New Roman"/>
          <w:sz w:val="28"/>
          <w:szCs w:val="28"/>
          <w:lang w:val="en-US"/>
        </w:rPr>
        <w:t xml:space="preserve"> on</w:t>
      </w:r>
      <w:r w:rsidR="003E102A" w:rsidRPr="003E102A">
        <w:rPr>
          <w:rFonts w:ascii="Times New Roman" w:eastAsia="Times New Roman" w:hAnsi="Times New Roman" w:cs="Times New Roman"/>
          <w:kern w:val="0"/>
          <w:sz w:val="20"/>
          <w:szCs w:val="20"/>
          <w:lang w:val="en-GB" w:bidi="en-GB"/>
          <w14:ligatures w14:val="none"/>
        </w:rPr>
        <w:t xml:space="preserve"> </w:t>
      </w:r>
      <w:r w:rsidR="003E102A" w:rsidRPr="003E102A">
        <w:rPr>
          <w:rFonts w:ascii="Times New Roman" w:hAnsi="Times New Roman" w:cs="Times New Roman"/>
          <w:sz w:val="28"/>
          <w:szCs w:val="28"/>
          <w:lang w:val="en-US" w:bidi="en-GB"/>
        </w:rPr>
        <w:t>violence against women and domestic violence</w:t>
      </w:r>
      <w:r w:rsidR="003E102A">
        <w:rPr>
          <w:rFonts w:ascii="Times New Roman" w:hAnsi="Times New Roman" w:cs="Times New Roman"/>
          <w:sz w:val="28"/>
          <w:szCs w:val="28"/>
          <w:lang w:val="en-US" w:bidi="en-GB"/>
        </w:rPr>
        <w:t xml:space="preserve"> </w:t>
      </w:r>
      <w:r w:rsidR="00E2123F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A536D2" w:rsidRPr="00707D18">
        <w:rPr>
          <w:rFonts w:ascii="Times New Roman" w:hAnsi="Times New Roman" w:cs="Times New Roman"/>
          <w:sz w:val="28"/>
          <w:szCs w:val="28"/>
          <w:lang w:val="en-US"/>
        </w:rPr>
        <w:t xml:space="preserve"> implements additional measures to </w:t>
      </w:r>
      <w:r w:rsidR="00707D18">
        <w:rPr>
          <w:rFonts w:ascii="Times New Roman" w:hAnsi="Times New Roman" w:cs="Times New Roman"/>
          <w:sz w:val="28"/>
          <w:szCs w:val="28"/>
          <w:lang w:val="en-US"/>
        </w:rPr>
        <w:t>eliminate all forms of</w:t>
      </w:r>
      <w:r w:rsidR="00A536D2" w:rsidRPr="00707D18">
        <w:rPr>
          <w:rFonts w:ascii="Times New Roman" w:hAnsi="Times New Roman" w:cs="Times New Roman"/>
          <w:sz w:val="28"/>
          <w:szCs w:val="28"/>
          <w:lang w:val="en-US"/>
        </w:rPr>
        <w:t xml:space="preserve"> violence against women</w:t>
      </w:r>
      <w:r w:rsidR="00707D18">
        <w:rPr>
          <w:rFonts w:ascii="Times New Roman" w:hAnsi="Times New Roman" w:cs="Times New Roman"/>
          <w:sz w:val="28"/>
          <w:szCs w:val="28"/>
          <w:lang w:val="en-US"/>
        </w:rPr>
        <w:t xml:space="preserve"> and girls</w:t>
      </w:r>
      <w:r w:rsidR="00A536D2" w:rsidRPr="00707D1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59E2FD0B" w14:textId="77777777" w:rsidR="00707D18" w:rsidRDefault="00707D18" w:rsidP="00D7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E7FC2D5" w14:textId="52FD48E9" w:rsidR="00A536D2" w:rsidRPr="00707D18" w:rsidRDefault="00A536D2" w:rsidP="00D7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7D18">
        <w:rPr>
          <w:rFonts w:ascii="Times New Roman" w:hAnsi="Times New Roman" w:cs="Times New Roman"/>
          <w:sz w:val="28"/>
          <w:szCs w:val="28"/>
          <w:lang w:val="en-US"/>
        </w:rPr>
        <w:t>Portugal wishes Slovakia a successful review.</w:t>
      </w:r>
    </w:p>
    <w:p w14:paraId="00E53013" w14:textId="77777777" w:rsidR="00707D18" w:rsidRDefault="00707D18" w:rsidP="00D7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9D5DAE4" w14:textId="74126623" w:rsidR="00A536D2" w:rsidRDefault="00A536D2" w:rsidP="00D7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7D18">
        <w:rPr>
          <w:rFonts w:ascii="Times New Roman" w:hAnsi="Times New Roman" w:cs="Times New Roman"/>
          <w:sz w:val="28"/>
          <w:szCs w:val="28"/>
          <w:lang w:val="en-US"/>
        </w:rPr>
        <w:t>Thank you.</w:t>
      </w:r>
    </w:p>
    <w:p w14:paraId="2DA1A0BA" w14:textId="77777777" w:rsidR="00D76E3A" w:rsidRDefault="00D76E3A" w:rsidP="00D76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9CC352F" w14:textId="09531D85" w:rsidR="00D76E3A" w:rsidRPr="00D76E3A" w:rsidRDefault="0057077F" w:rsidP="00D76E3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99</w:t>
      </w:r>
      <w:r w:rsidR="00D76E3A" w:rsidRPr="00D76E3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words</w:t>
      </w:r>
    </w:p>
    <w:sectPr w:rsidR="00D76E3A" w:rsidRPr="00D76E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0C2D"/>
    <w:multiLevelType w:val="hybridMultilevel"/>
    <w:tmpl w:val="EEE0C80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6097F"/>
    <w:multiLevelType w:val="hybridMultilevel"/>
    <w:tmpl w:val="D8722B5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53ECA"/>
    <w:multiLevelType w:val="hybridMultilevel"/>
    <w:tmpl w:val="BBC275C2"/>
    <w:lvl w:ilvl="0" w:tplc="25D6F9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738F0"/>
    <w:multiLevelType w:val="hybridMultilevel"/>
    <w:tmpl w:val="4806787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12D63"/>
    <w:multiLevelType w:val="hybridMultilevel"/>
    <w:tmpl w:val="C48477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95B5A"/>
    <w:multiLevelType w:val="hybridMultilevel"/>
    <w:tmpl w:val="B4A6D3D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60"/>
    <w:rsid w:val="00156989"/>
    <w:rsid w:val="001B2B55"/>
    <w:rsid w:val="001F4E60"/>
    <w:rsid w:val="002C0F8B"/>
    <w:rsid w:val="0039735F"/>
    <w:rsid w:val="003E102A"/>
    <w:rsid w:val="00480BBC"/>
    <w:rsid w:val="004A32DB"/>
    <w:rsid w:val="004E7305"/>
    <w:rsid w:val="004F0DBA"/>
    <w:rsid w:val="0057077F"/>
    <w:rsid w:val="006705B9"/>
    <w:rsid w:val="006B62F5"/>
    <w:rsid w:val="00707D18"/>
    <w:rsid w:val="007343F8"/>
    <w:rsid w:val="007653A3"/>
    <w:rsid w:val="0090503B"/>
    <w:rsid w:val="00927EB8"/>
    <w:rsid w:val="00A351E7"/>
    <w:rsid w:val="00A536D2"/>
    <w:rsid w:val="00AA252F"/>
    <w:rsid w:val="00AC30E0"/>
    <w:rsid w:val="00C32ADD"/>
    <w:rsid w:val="00CA592B"/>
    <w:rsid w:val="00CD46CE"/>
    <w:rsid w:val="00D76E3A"/>
    <w:rsid w:val="00E2123F"/>
    <w:rsid w:val="00F05373"/>
    <w:rsid w:val="00F74E81"/>
    <w:rsid w:val="00F87598"/>
    <w:rsid w:val="00FB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53AC"/>
  <w15:chartTrackingRefBased/>
  <w15:docId w15:val="{996E751C-AC2A-44A0-B6CB-728510FB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7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4336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9308C6D-D0DB-4149-8908-4E0EF0CC3C63}"/>
</file>

<file path=customXml/itemProps2.xml><?xml version="1.0" encoding="utf-8"?>
<ds:datastoreItem xmlns:ds="http://schemas.openxmlformats.org/officeDocument/2006/customXml" ds:itemID="{A8F20F46-0F19-4CE4-B1A2-68B84F6CD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9A162-0002-45D0-A20E-E59D499A27CE}">
  <ds:schemaRefs>
    <ds:schemaRef ds:uri="http://schemas.microsoft.com/office/2006/metadata/properties"/>
    <ds:schemaRef ds:uri="http://schemas.microsoft.com/office/infopath/2007/PartnerControls"/>
    <ds:schemaRef ds:uri="843580d3-8fd6-4d6a-8551-a1aeaf35860d"/>
    <ds:schemaRef ds:uri="1e2d4d55-6251-4ef1-9333-0f19e28185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cadavez</dc:creator>
  <cp:keywords/>
  <dc:description/>
  <cp:lastModifiedBy>Mara Sousa</cp:lastModifiedBy>
  <cp:revision>5</cp:revision>
  <dcterms:created xsi:type="dcterms:W3CDTF">2024-04-30T15:59:00Z</dcterms:created>
  <dcterms:modified xsi:type="dcterms:W3CDTF">2024-05-06T07:15:00Z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