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B0D3" w14:textId="79BD3C66" w:rsidR="00E52C98" w:rsidRDefault="00E52C98" w:rsidP="0011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8A0465">
        <w:rPr>
          <w:rFonts w:ascii="Arial" w:hAnsi="Arial" w:cs="Arial"/>
          <w:b/>
          <w:sz w:val="24"/>
          <w:szCs w:val="24"/>
        </w:rPr>
        <w:t>Eslovaquia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8A046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884CA4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</w:t>
      </w:r>
      <w:r w:rsidR="00760085">
        <w:rPr>
          <w:rFonts w:ascii="Arial" w:hAnsi="Arial" w:cs="Arial"/>
          <w:b/>
          <w:sz w:val="24"/>
          <w:szCs w:val="24"/>
        </w:rPr>
        <w:t xml:space="preserve"> Suiza,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0085">
        <w:rPr>
          <w:rFonts w:ascii="Arial" w:hAnsi="Arial" w:cs="Arial"/>
          <w:b/>
          <w:sz w:val="24"/>
          <w:szCs w:val="24"/>
        </w:rPr>
        <w:t>6</w:t>
      </w:r>
      <w:r w:rsidR="00A7377B">
        <w:rPr>
          <w:rFonts w:ascii="Arial" w:hAnsi="Arial" w:cs="Arial"/>
          <w:b/>
          <w:sz w:val="24"/>
          <w:szCs w:val="24"/>
        </w:rPr>
        <w:t xml:space="preserve"> de </w:t>
      </w:r>
      <w:r w:rsidR="008A0465">
        <w:rPr>
          <w:rFonts w:ascii="Arial" w:hAnsi="Arial" w:cs="Arial"/>
          <w:b/>
          <w:sz w:val="24"/>
          <w:szCs w:val="24"/>
        </w:rPr>
        <w:t xml:space="preserve">mayo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8A046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6ED276F3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1B2A427D" w14:textId="75C39EC1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A1475C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3F4572C7" w14:textId="32706B5B" w:rsidR="0011320A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8A0465">
        <w:rPr>
          <w:rFonts w:ascii="Arial" w:hAnsi="Arial" w:cs="Arial"/>
          <w:sz w:val="36"/>
          <w:szCs w:val="36"/>
        </w:rPr>
        <w:t>Eslovaquia</w:t>
      </w:r>
      <w:r w:rsidR="00BC592F">
        <w:rPr>
          <w:rFonts w:ascii="Arial" w:hAnsi="Arial" w:cs="Arial"/>
          <w:sz w:val="36"/>
          <w:szCs w:val="36"/>
        </w:rPr>
        <w:t xml:space="preserve"> y </w:t>
      </w:r>
      <w:r w:rsidR="0011320A">
        <w:rPr>
          <w:rFonts w:ascii="Arial" w:hAnsi="Arial" w:cs="Arial"/>
          <w:sz w:val="36"/>
          <w:szCs w:val="36"/>
        </w:rPr>
        <w:t>agradecemos la presentación</w:t>
      </w:r>
      <w:r w:rsidR="00A1475C">
        <w:rPr>
          <w:rFonts w:ascii="Arial" w:hAnsi="Arial" w:cs="Arial"/>
          <w:sz w:val="36"/>
          <w:szCs w:val="36"/>
        </w:rPr>
        <w:t>.</w:t>
      </w:r>
    </w:p>
    <w:p w14:paraId="66510D10" w14:textId="51DC306B" w:rsidR="00E658D7" w:rsidRPr="00E658D7" w:rsidRDefault="0011320A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BC592F">
        <w:rPr>
          <w:rFonts w:ascii="Arial" w:hAnsi="Arial" w:cs="Arial"/>
          <w:sz w:val="36"/>
          <w:szCs w:val="36"/>
        </w:rPr>
        <w:t xml:space="preserve">econocemos </w:t>
      </w:r>
      <w:r w:rsidR="003F0930">
        <w:rPr>
          <w:rFonts w:ascii="Arial" w:hAnsi="Arial" w:cs="Arial"/>
          <w:sz w:val="36"/>
          <w:szCs w:val="36"/>
        </w:rPr>
        <w:t>su</w:t>
      </w:r>
      <w:r w:rsidR="00BC592F">
        <w:rPr>
          <w:rFonts w:ascii="Arial" w:hAnsi="Arial" w:cs="Arial"/>
          <w:sz w:val="36"/>
          <w:szCs w:val="36"/>
        </w:rPr>
        <w:t xml:space="preserve"> compromiso con la implementación de</w:t>
      </w:r>
      <w:r w:rsidR="008A0465">
        <w:rPr>
          <w:rFonts w:ascii="Arial" w:hAnsi="Arial" w:cs="Arial"/>
          <w:sz w:val="36"/>
          <w:szCs w:val="36"/>
        </w:rPr>
        <w:t xml:space="preserve"> las</w:t>
      </w:r>
      <w:r w:rsidR="00BC592F">
        <w:rPr>
          <w:rFonts w:ascii="Arial" w:hAnsi="Arial" w:cs="Arial"/>
          <w:sz w:val="36"/>
          <w:szCs w:val="36"/>
        </w:rPr>
        <w:t xml:space="preserve"> recomendaciones </w:t>
      </w:r>
      <w:r w:rsidR="003717A4">
        <w:rPr>
          <w:rFonts w:ascii="Arial" w:hAnsi="Arial" w:cs="Arial"/>
          <w:sz w:val="36"/>
          <w:szCs w:val="36"/>
        </w:rPr>
        <w:t>aceptadas</w:t>
      </w:r>
      <w:r w:rsidR="00BC592F">
        <w:rPr>
          <w:rFonts w:ascii="Arial" w:hAnsi="Arial" w:cs="Arial"/>
          <w:sz w:val="36"/>
          <w:szCs w:val="36"/>
        </w:rPr>
        <w:t xml:space="preserve"> en ciclos anteriores</w:t>
      </w:r>
      <w:r w:rsidR="008A0465">
        <w:rPr>
          <w:rFonts w:ascii="Arial" w:hAnsi="Arial" w:cs="Arial"/>
          <w:sz w:val="36"/>
          <w:szCs w:val="36"/>
        </w:rPr>
        <w:t xml:space="preserve"> del Examen Periódico Universal</w:t>
      </w:r>
      <w:r w:rsidR="00A122ED">
        <w:rPr>
          <w:rFonts w:ascii="Arial" w:hAnsi="Arial" w:cs="Arial"/>
          <w:sz w:val="36"/>
          <w:szCs w:val="36"/>
        </w:rPr>
        <w:t>.</w:t>
      </w:r>
    </w:p>
    <w:p w14:paraId="4E6F17AC" w14:textId="77777777" w:rsidR="00E658D7" w:rsidRPr="00E658D7" w:rsidRDefault="003717A4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14:paraId="16EBFACD" w14:textId="7608C5A7" w:rsidR="00767D80" w:rsidRDefault="008A0465" w:rsidP="00E52C98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Aplicar de manera efectiva los programas nacionales para la l</w:t>
      </w:r>
      <w:r w:rsidRPr="008A0465">
        <w:rPr>
          <w:rFonts w:ascii="Arial" w:hAnsi="Arial" w:cs="Arial"/>
          <w:sz w:val="36"/>
          <w:szCs w:val="36"/>
        </w:rPr>
        <w:t>ucha contra la incitación al odio, la discriminación, el racismo, el extremismo</w:t>
      </w:r>
      <w:r>
        <w:rPr>
          <w:rFonts w:ascii="Arial" w:hAnsi="Arial" w:cs="Arial"/>
          <w:sz w:val="36"/>
          <w:szCs w:val="36"/>
        </w:rPr>
        <w:t xml:space="preserve"> y </w:t>
      </w:r>
      <w:r w:rsidRPr="008A0465">
        <w:rPr>
          <w:rFonts w:ascii="Arial" w:hAnsi="Arial" w:cs="Arial"/>
          <w:sz w:val="36"/>
          <w:szCs w:val="36"/>
        </w:rPr>
        <w:t>la intolerancia</w:t>
      </w:r>
      <w:r w:rsidR="006D23E2">
        <w:rPr>
          <w:rFonts w:ascii="Arial" w:hAnsi="Arial" w:cs="Arial"/>
          <w:sz w:val="36"/>
          <w:szCs w:val="36"/>
        </w:rPr>
        <w:t xml:space="preserve">. </w:t>
      </w:r>
    </w:p>
    <w:p w14:paraId="760151BA" w14:textId="17C112B0" w:rsidR="006D23E2" w:rsidRPr="008A0465" w:rsidRDefault="008A0465" w:rsidP="00FA017E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8A0465">
        <w:rPr>
          <w:rFonts w:ascii="Arial" w:hAnsi="Arial" w:cs="Arial"/>
          <w:sz w:val="36"/>
          <w:szCs w:val="36"/>
        </w:rPr>
        <w:t xml:space="preserve">Continuar promoviendo políticas nacionales para garantizar la protección, apoyo y asistencia jurídica para las víctimas de violencia, </w:t>
      </w:r>
      <w:r w:rsidR="00A1475C">
        <w:rPr>
          <w:rFonts w:ascii="Arial" w:hAnsi="Arial" w:cs="Arial"/>
          <w:sz w:val="36"/>
          <w:szCs w:val="36"/>
        </w:rPr>
        <w:t>incluyendo la trata de personas</w:t>
      </w:r>
      <w:r w:rsidRPr="008A0465">
        <w:rPr>
          <w:rFonts w:ascii="Arial" w:hAnsi="Arial" w:cs="Arial"/>
          <w:sz w:val="36"/>
          <w:szCs w:val="36"/>
        </w:rPr>
        <w:t xml:space="preserve">. </w:t>
      </w:r>
    </w:p>
    <w:p w14:paraId="2BA942CF" w14:textId="64F6B9E2" w:rsidR="00FA017E" w:rsidRPr="008437B6" w:rsidRDefault="0011320A" w:rsidP="00FA017E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Adoptar</w:t>
      </w:r>
      <w:r w:rsidR="00CB756F">
        <w:rPr>
          <w:rFonts w:ascii="Arial" w:hAnsi="Arial" w:cs="Arial"/>
          <w:sz w:val="36"/>
          <w:szCs w:val="36"/>
        </w:rPr>
        <w:t xml:space="preserve"> medidas concretas </w:t>
      </w:r>
      <w:r>
        <w:rPr>
          <w:rFonts w:ascii="Arial" w:hAnsi="Arial" w:cs="Arial"/>
          <w:sz w:val="36"/>
          <w:szCs w:val="36"/>
        </w:rPr>
        <w:t xml:space="preserve">para la plena implementación de </w:t>
      </w:r>
      <w:r w:rsidR="00CB756F">
        <w:rPr>
          <w:rFonts w:ascii="Arial" w:hAnsi="Arial" w:cs="Arial"/>
          <w:sz w:val="36"/>
          <w:szCs w:val="36"/>
        </w:rPr>
        <w:t xml:space="preserve">las normas jurídicas </w:t>
      </w:r>
      <w:r>
        <w:rPr>
          <w:rFonts w:ascii="Arial" w:hAnsi="Arial" w:cs="Arial"/>
          <w:sz w:val="36"/>
          <w:szCs w:val="36"/>
        </w:rPr>
        <w:t>para la</w:t>
      </w:r>
      <w:r w:rsidR="00CB756F">
        <w:rPr>
          <w:rFonts w:ascii="Arial" w:hAnsi="Arial" w:cs="Arial"/>
          <w:sz w:val="36"/>
          <w:szCs w:val="36"/>
        </w:rPr>
        <w:t xml:space="preserve"> </w:t>
      </w:r>
      <w:r w:rsidR="00CB756F">
        <w:rPr>
          <w:rFonts w:ascii="Arial" w:hAnsi="Arial" w:cs="Arial"/>
          <w:sz w:val="36"/>
          <w:szCs w:val="36"/>
        </w:rPr>
        <w:lastRenderedPageBreak/>
        <w:t>p</w:t>
      </w:r>
      <w:r w:rsidR="00CB756F" w:rsidRPr="00CB756F">
        <w:rPr>
          <w:rFonts w:ascii="Arial" w:hAnsi="Arial" w:cs="Arial"/>
          <w:sz w:val="36"/>
          <w:szCs w:val="36"/>
        </w:rPr>
        <w:t>ro</w:t>
      </w:r>
      <w:r w:rsidR="00CB756F">
        <w:rPr>
          <w:rFonts w:ascii="Arial" w:hAnsi="Arial" w:cs="Arial"/>
          <w:sz w:val="36"/>
          <w:szCs w:val="36"/>
        </w:rPr>
        <w:t>tección de los derechos de las personas p</w:t>
      </w:r>
      <w:r w:rsidR="00CB756F" w:rsidRPr="00CB756F">
        <w:rPr>
          <w:rFonts w:ascii="Arial" w:hAnsi="Arial" w:cs="Arial"/>
          <w:sz w:val="36"/>
          <w:szCs w:val="36"/>
        </w:rPr>
        <w:t>ertenecien</w:t>
      </w:r>
      <w:r w:rsidR="00CB756F">
        <w:rPr>
          <w:rFonts w:ascii="Arial" w:hAnsi="Arial" w:cs="Arial"/>
          <w:sz w:val="36"/>
          <w:szCs w:val="36"/>
        </w:rPr>
        <w:t>tes a minorías y grupos é</w:t>
      </w:r>
      <w:r w:rsidR="00CB756F" w:rsidRPr="00CB756F">
        <w:rPr>
          <w:rFonts w:ascii="Arial" w:hAnsi="Arial" w:cs="Arial"/>
          <w:sz w:val="36"/>
          <w:szCs w:val="36"/>
        </w:rPr>
        <w:t>tnicos</w:t>
      </w:r>
      <w:r w:rsidR="00CB756F">
        <w:rPr>
          <w:rFonts w:ascii="Arial" w:hAnsi="Arial" w:cs="Arial"/>
          <w:sz w:val="36"/>
          <w:szCs w:val="36"/>
        </w:rPr>
        <w:t>.</w:t>
      </w:r>
      <w:r w:rsidR="00CB756F" w:rsidRPr="00CB756F">
        <w:rPr>
          <w:rFonts w:ascii="Arial" w:hAnsi="Arial" w:cs="Arial"/>
          <w:sz w:val="36"/>
          <w:szCs w:val="36"/>
        </w:rPr>
        <w:t xml:space="preserve"> </w:t>
      </w:r>
    </w:p>
    <w:p w14:paraId="1774CAF4" w14:textId="09609558" w:rsidR="008437B6" w:rsidRPr="008437B6" w:rsidRDefault="00CB756F" w:rsidP="00E24A8F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Intensificar </w:t>
      </w:r>
      <w:r w:rsidR="003F0930">
        <w:rPr>
          <w:rFonts w:ascii="Arial" w:hAnsi="Arial" w:cs="Arial"/>
          <w:sz w:val="36"/>
          <w:szCs w:val="36"/>
        </w:rPr>
        <w:t xml:space="preserve">las </w:t>
      </w:r>
      <w:r w:rsidRPr="00CB756F">
        <w:rPr>
          <w:rFonts w:ascii="Arial" w:hAnsi="Arial" w:cs="Arial"/>
          <w:sz w:val="36"/>
          <w:szCs w:val="36"/>
        </w:rPr>
        <w:t>medidas de política social</w:t>
      </w:r>
      <w:r w:rsidR="0011320A">
        <w:rPr>
          <w:rFonts w:ascii="Arial" w:hAnsi="Arial" w:cs="Arial"/>
          <w:sz w:val="36"/>
          <w:szCs w:val="36"/>
        </w:rPr>
        <w:t xml:space="preserve"> para </w:t>
      </w:r>
      <w:r w:rsidRPr="00CB756F">
        <w:rPr>
          <w:rFonts w:ascii="Arial" w:hAnsi="Arial" w:cs="Arial"/>
          <w:sz w:val="36"/>
          <w:szCs w:val="36"/>
        </w:rPr>
        <w:t xml:space="preserve">reducir la desventaja social de los grupos </w:t>
      </w:r>
      <w:r w:rsidR="00A1475C">
        <w:rPr>
          <w:rFonts w:ascii="Arial" w:hAnsi="Arial" w:cs="Arial"/>
          <w:sz w:val="36"/>
          <w:szCs w:val="36"/>
        </w:rPr>
        <w:t xml:space="preserve">en situación de </w:t>
      </w:r>
      <w:r w:rsidRPr="00CB756F">
        <w:rPr>
          <w:rFonts w:ascii="Arial" w:hAnsi="Arial" w:cs="Arial"/>
          <w:sz w:val="36"/>
          <w:szCs w:val="36"/>
        </w:rPr>
        <w:t>vulnerab</w:t>
      </w:r>
      <w:r w:rsidR="00A1475C">
        <w:rPr>
          <w:rFonts w:ascii="Arial" w:hAnsi="Arial" w:cs="Arial"/>
          <w:sz w:val="36"/>
          <w:szCs w:val="36"/>
        </w:rPr>
        <w:t>ilidad</w:t>
      </w:r>
      <w:r w:rsidRPr="00CB756F">
        <w:rPr>
          <w:rFonts w:ascii="Arial" w:hAnsi="Arial" w:cs="Arial"/>
          <w:sz w:val="36"/>
          <w:szCs w:val="36"/>
        </w:rPr>
        <w:t xml:space="preserve"> y marginados</w:t>
      </w:r>
      <w:r>
        <w:rPr>
          <w:rFonts w:ascii="Arial" w:hAnsi="Arial" w:cs="Arial"/>
          <w:sz w:val="36"/>
          <w:szCs w:val="36"/>
        </w:rPr>
        <w:t>.</w:t>
      </w:r>
    </w:p>
    <w:p w14:paraId="769ABE9D" w14:textId="594DFF93" w:rsidR="00E52D14" w:rsidRPr="006D23E2" w:rsidRDefault="0011320A" w:rsidP="008437B6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E52D14" w:rsidRPr="006D23E2">
        <w:rPr>
          <w:rFonts w:ascii="Arial" w:hAnsi="Arial" w:cs="Arial"/>
          <w:sz w:val="36"/>
          <w:szCs w:val="36"/>
        </w:rPr>
        <w:t>eseamos éxito</w:t>
      </w:r>
      <w:r w:rsidR="0045370F" w:rsidRPr="006D23E2">
        <w:rPr>
          <w:rFonts w:ascii="Arial" w:hAnsi="Arial" w:cs="Arial"/>
          <w:sz w:val="36"/>
          <w:szCs w:val="36"/>
        </w:rPr>
        <w:t>s</w:t>
      </w:r>
      <w:r w:rsidR="00CB756F">
        <w:rPr>
          <w:rFonts w:ascii="Arial" w:hAnsi="Arial" w:cs="Arial"/>
          <w:sz w:val="36"/>
          <w:szCs w:val="36"/>
        </w:rPr>
        <w:t xml:space="preserve"> </w:t>
      </w:r>
      <w:bookmarkStart w:id="0" w:name="_GoBack"/>
      <w:bookmarkEnd w:id="0"/>
      <w:r w:rsidR="00A1475C">
        <w:rPr>
          <w:rFonts w:ascii="Arial" w:hAnsi="Arial" w:cs="Arial"/>
          <w:sz w:val="36"/>
          <w:szCs w:val="36"/>
        </w:rPr>
        <w:t>al país</w:t>
      </w:r>
      <w:r w:rsidR="008A0465">
        <w:rPr>
          <w:rFonts w:ascii="Arial" w:hAnsi="Arial" w:cs="Arial"/>
          <w:sz w:val="36"/>
          <w:szCs w:val="36"/>
        </w:rPr>
        <w:t xml:space="preserve"> </w:t>
      </w:r>
      <w:r w:rsidR="00FA017E">
        <w:rPr>
          <w:rFonts w:ascii="Arial" w:hAnsi="Arial" w:cs="Arial"/>
          <w:sz w:val="36"/>
          <w:szCs w:val="36"/>
        </w:rPr>
        <w:t>en este cuarto ciclo del</w:t>
      </w:r>
      <w:r w:rsidR="008A0465">
        <w:rPr>
          <w:rFonts w:ascii="Arial" w:hAnsi="Arial" w:cs="Arial"/>
          <w:sz w:val="36"/>
          <w:szCs w:val="36"/>
        </w:rPr>
        <w:t xml:space="preserve"> </w:t>
      </w:r>
      <w:r w:rsidR="00A8428D" w:rsidRPr="006D23E2">
        <w:rPr>
          <w:rFonts w:ascii="Arial" w:hAnsi="Arial" w:cs="Arial"/>
          <w:sz w:val="36"/>
          <w:szCs w:val="36"/>
        </w:rPr>
        <w:t>EPU</w:t>
      </w:r>
      <w:r>
        <w:rPr>
          <w:rFonts w:ascii="Arial" w:hAnsi="Arial" w:cs="Arial"/>
          <w:sz w:val="36"/>
          <w:szCs w:val="36"/>
        </w:rPr>
        <w:t xml:space="preserve"> y en la implementación de las recomendaciones que </w:t>
      </w:r>
      <w:r w:rsidR="00A1475C">
        <w:rPr>
          <w:rFonts w:ascii="Arial" w:hAnsi="Arial" w:cs="Arial"/>
          <w:sz w:val="36"/>
          <w:szCs w:val="36"/>
        </w:rPr>
        <w:t>acepten</w:t>
      </w:r>
      <w:r w:rsidR="008437B6">
        <w:rPr>
          <w:rFonts w:ascii="Arial" w:hAnsi="Arial" w:cs="Arial"/>
          <w:sz w:val="36"/>
          <w:szCs w:val="36"/>
        </w:rPr>
        <w:t>.</w:t>
      </w:r>
    </w:p>
    <w:p w14:paraId="298F9448" w14:textId="77777777" w:rsidR="00471577" w:rsidRPr="008A0465" w:rsidRDefault="005E2A9F" w:rsidP="008A0465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</w:t>
      </w:r>
      <w:r w:rsidR="00E52D14">
        <w:rPr>
          <w:rFonts w:ascii="Arial" w:hAnsi="Arial" w:cs="Arial"/>
          <w:sz w:val="36"/>
          <w:szCs w:val="36"/>
        </w:rPr>
        <w:t>racias.</w:t>
      </w:r>
    </w:p>
    <w:sectPr w:rsidR="00471577" w:rsidRPr="008A0465" w:rsidSect="00CF35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E835" w14:textId="77777777" w:rsidR="005D2F02" w:rsidRDefault="005D2F02" w:rsidP="008437B6">
      <w:pPr>
        <w:spacing w:after="0" w:line="240" w:lineRule="auto"/>
      </w:pPr>
      <w:r>
        <w:separator/>
      </w:r>
    </w:p>
  </w:endnote>
  <w:endnote w:type="continuationSeparator" w:id="0">
    <w:p w14:paraId="3BC41749" w14:textId="77777777" w:rsidR="005D2F02" w:rsidRDefault="005D2F02" w:rsidP="0084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4952" w14:textId="77777777" w:rsidR="008437B6" w:rsidRPr="006D1E9C" w:rsidRDefault="008437B6" w:rsidP="008437B6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61C49BBD" w14:textId="77777777" w:rsidR="008437B6" w:rsidRPr="00157168" w:rsidRDefault="008437B6" w:rsidP="008437B6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14:paraId="4E979067" w14:textId="77777777" w:rsidR="008437B6" w:rsidRPr="00157168" w:rsidRDefault="008437B6" w:rsidP="008437B6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14:paraId="278BAB17" w14:textId="77777777" w:rsidR="008437B6" w:rsidRPr="00157168" w:rsidRDefault="008437B6" w:rsidP="008437B6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  <w:p w14:paraId="342F6BDF" w14:textId="77777777" w:rsidR="008437B6" w:rsidRPr="008437B6" w:rsidRDefault="008437B6" w:rsidP="00843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D0C2" w14:textId="77777777" w:rsidR="005D2F02" w:rsidRDefault="005D2F02" w:rsidP="008437B6">
      <w:pPr>
        <w:spacing w:after="0" w:line="240" w:lineRule="auto"/>
      </w:pPr>
      <w:r>
        <w:separator/>
      </w:r>
    </w:p>
  </w:footnote>
  <w:footnote w:type="continuationSeparator" w:id="0">
    <w:p w14:paraId="69714570" w14:textId="77777777" w:rsidR="005D2F02" w:rsidRDefault="005D2F02" w:rsidP="0084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D72F" w14:textId="77777777" w:rsidR="008437B6" w:rsidRDefault="008437B6" w:rsidP="008437B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6BE3567" wp14:editId="3A1382D7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BD187E" w14:textId="77777777" w:rsidR="008437B6" w:rsidRDefault="008437B6" w:rsidP="008437B6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4D615B56" w14:textId="77777777" w:rsidR="008437B6" w:rsidRDefault="008437B6" w:rsidP="008437B6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2AF9C99C" w14:textId="77777777" w:rsidR="008437B6" w:rsidRPr="006D1E9C" w:rsidRDefault="008437B6" w:rsidP="008437B6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4BB83791" w14:textId="77777777" w:rsidR="008437B6" w:rsidRDefault="00843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206A0"/>
    <w:rsid w:val="000A339F"/>
    <w:rsid w:val="000C23D0"/>
    <w:rsid w:val="000F6E55"/>
    <w:rsid w:val="0011320A"/>
    <w:rsid w:val="001536F4"/>
    <w:rsid w:val="001C3DF7"/>
    <w:rsid w:val="001E7FA1"/>
    <w:rsid w:val="0026691D"/>
    <w:rsid w:val="00313C4A"/>
    <w:rsid w:val="003717A4"/>
    <w:rsid w:val="003779CC"/>
    <w:rsid w:val="00387CA8"/>
    <w:rsid w:val="003E7A20"/>
    <w:rsid w:val="003F0930"/>
    <w:rsid w:val="004102EB"/>
    <w:rsid w:val="00410701"/>
    <w:rsid w:val="00425EC7"/>
    <w:rsid w:val="0045370F"/>
    <w:rsid w:val="004569C1"/>
    <w:rsid w:val="00471577"/>
    <w:rsid w:val="004A0DB4"/>
    <w:rsid w:val="004B2C8A"/>
    <w:rsid w:val="004D3FC5"/>
    <w:rsid w:val="004E4877"/>
    <w:rsid w:val="004F03D7"/>
    <w:rsid w:val="0058051D"/>
    <w:rsid w:val="005D2F02"/>
    <w:rsid w:val="005E2A9F"/>
    <w:rsid w:val="005E5B57"/>
    <w:rsid w:val="006157DD"/>
    <w:rsid w:val="00624E12"/>
    <w:rsid w:val="006252E2"/>
    <w:rsid w:val="00640D52"/>
    <w:rsid w:val="00671464"/>
    <w:rsid w:val="006801BF"/>
    <w:rsid w:val="00683D51"/>
    <w:rsid w:val="00684502"/>
    <w:rsid w:val="006A7F62"/>
    <w:rsid w:val="006D23E2"/>
    <w:rsid w:val="006E49FA"/>
    <w:rsid w:val="0070743C"/>
    <w:rsid w:val="007117A1"/>
    <w:rsid w:val="00760085"/>
    <w:rsid w:val="00767D80"/>
    <w:rsid w:val="00772E4F"/>
    <w:rsid w:val="007D483A"/>
    <w:rsid w:val="008007CB"/>
    <w:rsid w:val="00812BCA"/>
    <w:rsid w:val="00824251"/>
    <w:rsid w:val="008437B6"/>
    <w:rsid w:val="00860DD3"/>
    <w:rsid w:val="008647F6"/>
    <w:rsid w:val="00872C26"/>
    <w:rsid w:val="00875F95"/>
    <w:rsid w:val="00884CA4"/>
    <w:rsid w:val="00895968"/>
    <w:rsid w:val="008A0465"/>
    <w:rsid w:val="008D5016"/>
    <w:rsid w:val="008E4AE2"/>
    <w:rsid w:val="00902095"/>
    <w:rsid w:val="009027D4"/>
    <w:rsid w:val="00950B5F"/>
    <w:rsid w:val="0095328F"/>
    <w:rsid w:val="009671BA"/>
    <w:rsid w:val="00981E55"/>
    <w:rsid w:val="009C7F6E"/>
    <w:rsid w:val="009E1180"/>
    <w:rsid w:val="00A122ED"/>
    <w:rsid w:val="00A1475C"/>
    <w:rsid w:val="00A4796B"/>
    <w:rsid w:val="00A72900"/>
    <w:rsid w:val="00A7377B"/>
    <w:rsid w:val="00A8428D"/>
    <w:rsid w:val="00AA0406"/>
    <w:rsid w:val="00AA775F"/>
    <w:rsid w:val="00AB7033"/>
    <w:rsid w:val="00AC1239"/>
    <w:rsid w:val="00AE2B33"/>
    <w:rsid w:val="00B301E4"/>
    <w:rsid w:val="00B32D81"/>
    <w:rsid w:val="00B3560A"/>
    <w:rsid w:val="00BC592F"/>
    <w:rsid w:val="00C4187F"/>
    <w:rsid w:val="00C44BAF"/>
    <w:rsid w:val="00C5752C"/>
    <w:rsid w:val="00C65335"/>
    <w:rsid w:val="00C93038"/>
    <w:rsid w:val="00CB756F"/>
    <w:rsid w:val="00CC084E"/>
    <w:rsid w:val="00CE592B"/>
    <w:rsid w:val="00CF3505"/>
    <w:rsid w:val="00D13900"/>
    <w:rsid w:val="00D15503"/>
    <w:rsid w:val="00D556D9"/>
    <w:rsid w:val="00D9516E"/>
    <w:rsid w:val="00DB262E"/>
    <w:rsid w:val="00DC3F57"/>
    <w:rsid w:val="00DC7EDE"/>
    <w:rsid w:val="00E24A8F"/>
    <w:rsid w:val="00E52C98"/>
    <w:rsid w:val="00E52D14"/>
    <w:rsid w:val="00E658D7"/>
    <w:rsid w:val="00E70183"/>
    <w:rsid w:val="00F16ADC"/>
    <w:rsid w:val="00F25E8E"/>
    <w:rsid w:val="00F44E71"/>
    <w:rsid w:val="00F50FEE"/>
    <w:rsid w:val="00FA017E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E185"/>
  <w15:docId w15:val="{2BF9A3CF-BF9C-4430-9722-A538EB0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Header">
    <w:name w:val="header"/>
    <w:basedOn w:val="Normal"/>
    <w:link w:val="HeaderCh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B6"/>
  </w:style>
  <w:style w:type="paragraph" w:styleId="Footer">
    <w:name w:val="footer"/>
    <w:basedOn w:val="Normal"/>
    <w:link w:val="FooterChar"/>
    <w:uiPriority w:val="99"/>
    <w:unhideWhenUsed/>
    <w:rsid w:val="0084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8A020F-4356-4C3B-A239-4A4FB1C71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31FCB-343B-4FF6-B915-ACE80F216F8A}"/>
</file>

<file path=customXml/itemProps3.xml><?xml version="1.0" encoding="utf-8"?>
<ds:datastoreItem xmlns:ds="http://schemas.openxmlformats.org/officeDocument/2006/customXml" ds:itemID="{B374D521-1122-4A56-9CEA-36720FEB6002}"/>
</file>

<file path=customXml/itemProps4.xml><?xml version="1.0" encoding="utf-8"?>
<ds:datastoreItem xmlns:ds="http://schemas.openxmlformats.org/officeDocument/2006/customXml" ds:itemID="{FFA44DAC-1F25-445D-B21A-363808480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Greisy</cp:lastModifiedBy>
  <cp:revision>72</cp:revision>
  <cp:lastPrinted>2023-01-19T08:51:00Z</cp:lastPrinted>
  <dcterms:created xsi:type="dcterms:W3CDTF">2022-11-03T10:58:00Z</dcterms:created>
  <dcterms:modified xsi:type="dcterms:W3CDTF">2024-05-06T07:47:00Z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