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40E6" w14:textId="77777777" w:rsidR="00B70F4D" w:rsidRPr="005F7FF4" w:rsidRDefault="00B70F4D" w:rsidP="00B70F4D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5F7FF4">
        <w:rPr>
          <w:rStyle w:val="Strong"/>
          <w:rFonts w:ascii="Calibri Light" w:hAnsi="Calibri Light" w:cs="Calibri Light"/>
          <w:sz w:val="25"/>
          <w:szCs w:val="25"/>
        </w:rPr>
        <w:t>UN Human Rights Council Universal Periodic Review – 46</w:t>
      </w:r>
      <w:r w:rsidRPr="005F7FF4">
        <w:rPr>
          <w:rStyle w:val="Strong"/>
          <w:rFonts w:ascii="Calibri Light" w:hAnsi="Calibri Light" w:cs="Calibri Light"/>
          <w:sz w:val="25"/>
          <w:szCs w:val="25"/>
          <w:vertAlign w:val="superscript"/>
        </w:rPr>
        <w:t>th</w:t>
      </w:r>
      <w:r w:rsidRPr="005F7FF4">
        <w:rPr>
          <w:rStyle w:val="Strong"/>
          <w:rFonts w:ascii="Calibri Light" w:hAnsi="Calibri Light" w:cs="Calibri Light"/>
          <w:sz w:val="25"/>
          <w:szCs w:val="25"/>
        </w:rPr>
        <w:t xml:space="preserve"> Session</w:t>
      </w:r>
    </w:p>
    <w:p w14:paraId="33D7797E" w14:textId="77777777" w:rsidR="00B70F4D" w:rsidRPr="005F7FF4" w:rsidRDefault="00B70F4D" w:rsidP="00B70F4D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6C5CAA9E" w14:textId="77777777" w:rsidR="00B70F4D" w:rsidRPr="005F7FF4" w:rsidRDefault="00B70F4D" w:rsidP="00B70F4D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  <w:highlight w:val="yellow"/>
        </w:rPr>
      </w:pPr>
      <w:r w:rsidRPr="005F7FF4">
        <w:rPr>
          <w:rStyle w:val="Strong"/>
          <w:rFonts w:ascii="Calibri Light" w:hAnsi="Calibri Light" w:cs="Calibri Light"/>
          <w:sz w:val="25"/>
          <w:szCs w:val="25"/>
        </w:rPr>
        <w:t>Universal Periodic Review of North Macedonia</w:t>
      </w:r>
    </w:p>
    <w:p w14:paraId="3A0A530E" w14:textId="77777777" w:rsidR="00B70F4D" w:rsidRPr="005F7FF4" w:rsidRDefault="00B70F4D" w:rsidP="00B70F4D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sz w:val="25"/>
          <w:szCs w:val="25"/>
        </w:rPr>
      </w:pPr>
    </w:p>
    <w:p w14:paraId="39210A0A" w14:textId="77777777" w:rsidR="00B70F4D" w:rsidRPr="005F7FF4" w:rsidRDefault="00B70F4D" w:rsidP="00B70F4D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>
        <w:rPr>
          <w:rStyle w:val="Strong"/>
          <w:rFonts w:ascii="Calibri Light" w:hAnsi="Calibri Light" w:cs="Calibri Light"/>
          <w:sz w:val="25"/>
          <w:szCs w:val="25"/>
        </w:rPr>
        <w:t>2</w:t>
      </w:r>
      <w:r w:rsidRPr="005F7FF4">
        <w:rPr>
          <w:rStyle w:val="Strong"/>
          <w:rFonts w:ascii="Calibri Light" w:hAnsi="Calibri Light" w:cs="Calibri Light"/>
          <w:sz w:val="25"/>
          <w:szCs w:val="25"/>
        </w:rPr>
        <w:t xml:space="preserve"> May 2024</w:t>
      </w:r>
    </w:p>
    <w:p w14:paraId="438B0630" w14:textId="77777777" w:rsidR="00B70F4D" w:rsidRPr="005F7FF4" w:rsidRDefault="00B70F4D" w:rsidP="00B70F4D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47793023" w14:textId="77777777" w:rsidR="00B70F4D" w:rsidRPr="005F7FF4" w:rsidRDefault="00B70F4D" w:rsidP="00B70F4D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5F7FF4">
        <w:rPr>
          <w:rStyle w:val="Strong"/>
          <w:rFonts w:ascii="Calibri Light" w:hAnsi="Calibri Light" w:cs="Calibri Light"/>
          <w:sz w:val="25"/>
          <w:szCs w:val="25"/>
        </w:rPr>
        <w:t>Statement by Australia</w:t>
      </w:r>
    </w:p>
    <w:p w14:paraId="0F387A3F" w14:textId="77777777" w:rsidR="00B70F4D" w:rsidRPr="005F7FF4" w:rsidRDefault="00B70F4D" w:rsidP="00B70F4D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04B679F7" w14:textId="77777777" w:rsidR="00B70F4D" w:rsidRPr="005F7FF4" w:rsidRDefault="00B70F4D" w:rsidP="00B70F4D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5F7FF4">
        <w:rPr>
          <w:rFonts w:ascii="Calibri Light" w:hAnsi="Calibri Light" w:cs="Calibri Light"/>
          <w:bCs/>
          <w:sz w:val="25"/>
          <w:szCs w:val="25"/>
        </w:rPr>
        <w:t>Thank you, [President/Vice President]</w:t>
      </w:r>
      <w:r>
        <w:rPr>
          <w:rFonts w:ascii="Calibri Light" w:hAnsi="Calibri Light" w:cs="Calibri Light"/>
          <w:bCs/>
          <w:sz w:val="25"/>
          <w:szCs w:val="25"/>
        </w:rPr>
        <w:t>.</w:t>
      </w:r>
    </w:p>
    <w:p w14:paraId="6771993F" w14:textId="77777777" w:rsidR="00B70F4D" w:rsidRPr="005F7FF4" w:rsidRDefault="00B70F4D" w:rsidP="00B70F4D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0C10FFA6" w14:textId="77777777" w:rsidR="00B70F4D" w:rsidRDefault="00B70F4D" w:rsidP="00B70F4D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5F7FF4">
        <w:rPr>
          <w:rFonts w:ascii="Calibri Light" w:hAnsi="Calibri Light" w:cs="Calibri Light"/>
          <w:bCs/>
          <w:sz w:val="25"/>
          <w:szCs w:val="25"/>
        </w:rPr>
        <w:t xml:space="preserve">Australia </w:t>
      </w:r>
      <w:r>
        <w:rPr>
          <w:rFonts w:ascii="Calibri Light" w:hAnsi="Calibri Light" w:cs="Calibri Light"/>
          <w:bCs/>
          <w:sz w:val="25"/>
          <w:szCs w:val="25"/>
        </w:rPr>
        <w:t xml:space="preserve">welcomes </w:t>
      </w:r>
      <w:r w:rsidRPr="005F7FF4">
        <w:rPr>
          <w:rFonts w:ascii="Calibri Light" w:hAnsi="Calibri Light" w:cs="Calibri Light"/>
          <w:bCs/>
          <w:sz w:val="25"/>
          <w:szCs w:val="25"/>
        </w:rPr>
        <w:t>North Macedonia</w:t>
      </w:r>
      <w:r>
        <w:rPr>
          <w:rFonts w:ascii="Calibri Light" w:hAnsi="Calibri Light" w:cs="Calibri Light"/>
          <w:bCs/>
          <w:sz w:val="25"/>
          <w:szCs w:val="25"/>
        </w:rPr>
        <w:t>’s adoption</w:t>
      </w:r>
      <w:r w:rsidRPr="005F7FF4">
        <w:rPr>
          <w:rFonts w:ascii="Calibri Light" w:hAnsi="Calibri Light" w:cs="Calibri Light"/>
          <w:bCs/>
          <w:sz w:val="25"/>
          <w:szCs w:val="25"/>
        </w:rPr>
        <w:t xml:space="preserve"> of the Law on Prevention and Protection from Violence against Women and Domestic Violence</w:t>
      </w:r>
      <w:r>
        <w:rPr>
          <w:rFonts w:ascii="Calibri Light" w:hAnsi="Calibri Light" w:cs="Calibri Light"/>
          <w:bCs/>
          <w:sz w:val="25"/>
          <w:szCs w:val="25"/>
        </w:rPr>
        <w:t>.</w:t>
      </w:r>
    </w:p>
    <w:p w14:paraId="032C3D27" w14:textId="77777777" w:rsidR="00B70F4D" w:rsidRDefault="00B70F4D" w:rsidP="00B70F4D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5332BD56" w14:textId="436F1DDD" w:rsidR="00B70F4D" w:rsidRDefault="00B70F4D" w:rsidP="00B70F4D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>
        <w:rPr>
          <w:rFonts w:ascii="Calibri Light" w:hAnsi="Calibri Light" w:cs="Calibri Light"/>
          <w:bCs/>
          <w:sz w:val="25"/>
          <w:szCs w:val="25"/>
        </w:rPr>
        <w:t>Australia notes that watchdog institutions continue to report widespread corruption in North Macedonia</w:t>
      </w:r>
      <w:r w:rsidR="00914BE1">
        <w:rPr>
          <w:rFonts w:ascii="Calibri Light" w:hAnsi="Calibri Light" w:cs="Calibri Light"/>
          <w:bCs/>
          <w:sz w:val="25"/>
          <w:szCs w:val="25"/>
        </w:rPr>
        <w:t>,</w:t>
      </w:r>
      <w:r>
        <w:rPr>
          <w:rFonts w:ascii="Calibri Light" w:hAnsi="Calibri Light" w:cs="Calibri Light"/>
          <w:bCs/>
          <w:sz w:val="25"/>
          <w:szCs w:val="25"/>
        </w:rPr>
        <w:t xml:space="preserve"> and that corruption impedes enforcement of human rights.</w:t>
      </w:r>
    </w:p>
    <w:p w14:paraId="5C96609D" w14:textId="77777777" w:rsidR="00B70F4D" w:rsidRPr="005F7FF4" w:rsidRDefault="00B70F4D" w:rsidP="00B70F4D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100545BF" w14:textId="77777777" w:rsidR="00B70F4D" w:rsidRPr="005F7FF4" w:rsidRDefault="00B70F4D" w:rsidP="00B70F4D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5F7FF4">
        <w:rPr>
          <w:rFonts w:ascii="Calibri Light" w:hAnsi="Calibri Light" w:cs="Calibri Light"/>
          <w:bCs/>
          <w:sz w:val="25"/>
          <w:szCs w:val="25"/>
        </w:rPr>
        <w:t xml:space="preserve">Australia recommends </w:t>
      </w:r>
      <w:r w:rsidRPr="00E34E79">
        <w:rPr>
          <w:rFonts w:ascii="Calibri Light" w:hAnsi="Calibri Light" w:cs="Calibri Light"/>
          <w:b/>
          <w:sz w:val="25"/>
          <w:szCs w:val="25"/>
        </w:rPr>
        <w:t>North Macedonia</w:t>
      </w:r>
      <w:r w:rsidRPr="005F7FF4">
        <w:rPr>
          <w:rFonts w:ascii="Calibri Light" w:hAnsi="Calibri Light" w:cs="Calibri Light"/>
          <w:bCs/>
          <w:sz w:val="25"/>
          <w:szCs w:val="25"/>
        </w:rPr>
        <w:t>:</w:t>
      </w:r>
    </w:p>
    <w:p w14:paraId="35517AA4" w14:textId="77777777" w:rsidR="00B70F4D" w:rsidRDefault="00B70F4D" w:rsidP="00B70F4D">
      <w:pPr>
        <w:pStyle w:val="NormalWeb"/>
        <w:tabs>
          <w:tab w:val="left" w:pos="1134"/>
        </w:tabs>
        <w:ind w:left="720" w:right="-45"/>
        <w:rPr>
          <w:rFonts w:ascii="Calibri Light" w:hAnsi="Calibri Light" w:cs="Calibri Light"/>
          <w:b/>
          <w:bCs/>
          <w:color w:val="313131"/>
          <w:sz w:val="25"/>
          <w:szCs w:val="25"/>
        </w:rPr>
      </w:pPr>
    </w:p>
    <w:p w14:paraId="11DABFA5" w14:textId="7F12089C" w:rsidR="00B70F4D" w:rsidRPr="0020386D" w:rsidRDefault="003966ED" w:rsidP="00B70F4D">
      <w:pPr>
        <w:pStyle w:val="NormalWeb"/>
        <w:numPr>
          <w:ilvl w:val="0"/>
          <w:numId w:val="1"/>
        </w:numPr>
        <w:tabs>
          <w:tab w:val="left" w:pos="1134"/>
        </w:tabs>
        <w:ind w:right="-45"/>
        <w:rPr>
          <w:rFonts w:ascii="Calibri Light" w:hAnsi="Calibri Light" w:cs="Calibri Light"/>
          <w:b/>
          <w:sz w:val="25"/>
          <w:szCs w:val="25"/>
        </w:rPr>
      </w:pPr>
      <w:r>
        <w:rPr>
          <w:rFonts w:ascii="Calibri Light" w:hAnsi="Calibri Light" w:cs="Calibri Light"/>
          <w:b/>
          <w:sz w:val="25"/>
          <w:szCs w:val="25"/>
        </w:rPr>
        <w:t>I</w:t>
      </w:r>
      <w:r w:rsidR="00B70F4D" w:rsidRPr="0020386D">
        <w:rPr>
          <w:rFonts w:ascii="Calibri Light" w:hAnsi="Calibri Light" w:cs="Calibri Light"/>
          <w:b/>
          <w:sz w:val="25"/>
          <w:szCs w:val="25"/>
        </w:rPr>
        <w:t xml:space="preserve">mplement anti-corruption laws </w:t>
      </w:r>
      <w:r w:rsidR="00B70F4D">
        <w:rPr>
          <w:rFonts w:ascii="Calibri Light" w:hAnsi="Calibri Light" w:cs="Calibri Light"/>
          <w:b/>
          <w:sz w:val="25"/>
          <w:szCs w:val="25"/>
        </w:rPr>
        <w:t xml:space="preserve">and </w:t>
      </w:r>
      <w:r w:rsidR="00B70F4D" w:rsidRPr="0020386D">
        <w:rPr>
          <w:rFonts w:ascii="Calibri Light" w:hAnsi="Calibri Light" w:cs="Calibri Light"/>
          <w:b/>
          <w:sz w:val="25"/>
          <w:szCs w:val="25"/>
        </w:rPr>
        <w:t>continue to support the work of the State Commission for Prevention of Corruption.</w:t>
      </w:r>
    </w:p>
    <w:p w14:paraId="0FF6DD29" w14:textId="77777777" w:rsidR="00B70F4D" w:rsidRPr="00D14B80" w:rsidRDefault="00B70F4D" w:rsidP="00B70F4D">
      <w:pPr>
        <w:pStyle w:val="NormalWeb"/>
        <w:tabs>
          <w:tab w:val="left" w:pos="1134"/>
        </w:tabs>
        <w:ind w:left="720" w:right="-45"/>
        <w:rPr>
          <w:rFonts w:ascii="Calibri Light" w:hAnsi="Calibri Light" w:cs="Calibri Light"/>
          <w:b/>
          <w:color w:val="313131"/>
          <w:sz w:val="25"/>
          <w:szCs w:val="25"/>
        </w:rPr>
      </w:pPr>
    </w:p>
    <w:p w14:paraId="0C8F1490" w14:textId="092C66A5" w:rsidR="00B70F4D" w:rsidRPr="009F67D5" w:rsidRDefault="00B70F4D" w:rsidP="00B70F4D">
      <w:pPr>
        <w:pStyle w:val="NormalWeb"/>
        <w:numPr>
          <w:ilvl w:val="0"/>
          <w:numId w:val="1"/>
        </w:numPr>
        <w:tabs>
          <w:tab w:val="left" w:pos="1134"/>
        </w:tabs>
        <w:ind w:right="-45"/>
        <w:rPr>
          <w:rFonts w:ascii="Calibri Light" w:hAnsi="Calibri Light" w:cs="Calibri Light"/>
          <w:b/>
          <w:color w:val="313131"/>
          <w:sz w:val="25"/>
          <w:szCs w:val="25"/>
        </w:rPr>
      </w:pPr>
      <w:r w:rsidRPr="0020386D">
        <w:rPr>
          <w:rFonts w:ascii="Calibri Light" w:hAnsi="Calibri Light" w:cs="Calibri Light"/>
          <w:b/>
          <w:sz w:val="25"/>
          <w:szCs w:val="25"/>
        </w:rPr>
        <w:t>Finalise</w:t>
      </w:r>
      <w:r>
        <w:rPr>
          <w:rFonts w:ascii="Calibri Light" w:hAnsi="Calibri Light" w:cs="Calibri Light"/>
          <w:b/>
          <w:sz w:val="25"/>
          <w:szCs w:val="25"/>
        </w:rPr>
        <w:t xml:space="preserve"> and enact</w:t>
      </w:r>
      <w:r w:rsidRPr="0020386D">
        <w:rPr>
          <w:rFonts w:ascii="Calibri Light" w:hAnsi="Calibri Light" w:cs="Calibri Light"/>
          <w:b/>
          <w:sz w:val="25"/>
          <w:szCs w:val="25"/>
        </w:rPr>
        <w:t xml:space="preserve"> the Law on Gender Equality</w:t>
      </w:r>
      <w:r>
        <w:rPr>
          <w:rFonts w:ascii="Calibri Light" w:hAnsi="Calibri Light" w:cs="Calibri Light"/>
          <w:b/>
          <w:sz w:val="25"/>
          <w:szCs w:val="25"/>
        </w:rPr>
        <w:t xml:space="preserve"> and build </w:t>
      </w:r>
      <w:r w:rsidR="00C3473D">
        <w:rPr>
          <w:rFonts w:ascii="Calibri Light" w:hAnsi="Calibri Light" w:cs="Calibri Light"/>
          <w:b/>
          <w:sz w:val="25"/>
          <w:szCs w:val="25"/>
        </w:rPr>
        <w:t xml:space="preserve">the </w:t>
      </w:r>
      <w:r>
        <w:rPr>
          <w:rFonts w:ascii="Calibri Light" w:hAnsi="Calibri Light" w:cs="Calibri Light"/>
          <w:b/>
          <w:sz w:val="25"/>
          <w:szCs w:val="25"/>
        </w:rPr>
        <w:t xml:space="preserve">capacity of </w:t>
      </w:r>
      <w:r w:rsidR="00C3473D">
        <w:rPr>
          <w:rFonts w:ascii="Calibri Light" w:hAnsi="Calibri Light" w:cs="Calibri Light"/>
          <w:b/>
          <w:sz w:val="25"/>
          <w:szCs w:val="25"/>
        </w:rPr>
        <w:t xml:space="preserve">state </w:t>
      </w:r>
      <w:r>
        <w:rPr>
          <w:rFonts w:ascii="Calibri Light" w:hAnsi="Calibri Light" w:cs="Calibri Light"/>
          <w:b/>
          <w:sz w:val="25"/>
          <w:szCs w:val="25"/>
        </w:rPr>
        <w:t>institutions to respond to gender-based violence</w:t>
      </w:r>
      <w:r w:rsidRPr="0020386D">
        <w:rPr>
          <w:rFonts w:ascii="Calibri Light" w:hAnsi="Calibri Light" w:cs="Calibri Light"/>
          <w:b/>
          <w:sz w:val="25"/>
          <w:szCs w:val="25"/>
        </w:rPr>
        <w:t>.</w:t>
      </w:r>
    </w:p>
    <w:p w14:paraId="6814814C" w14:textId="77777777" w:rsidR="00B70F4D" w:rsidRPr="0020386D" w:rsidRDefault="00B70F4D" w:rsidP="00B70F4D">
      <w:pPr>
        <w:pStyle w:val="NormalWeb"/>
        <w:tabs>
          <w:tab w:val="left" w:pos="1134"/>
        </w:tabs>
        <w:ind w:left="720" w:right="-45"/>
        <w:rPr>
          <w:rFonts w:ascii="Calibri Light" w:hAnsi="Calibri Light" w:cs="Calibri Light"/>
          <w:b/>
          <w:color w:val="313131"/>
          <w:sz w:val="25"/>
          <w:szCs w:val="25"/>
        </w:rPr>
      </w:pPr>
    </w:p>
    <w:p w14:paraId="285E87C9" w14:textId="290E597B" w:rsidR="00B70F4D" w:rsidRDefault="00B70F4D" w:rsidP="00B70F4D">
      <w:pPr>
        <w:pStyle w:val="NormalWeb"/>
        <w:numPr>
          <w:ilvl w:val="0"/>
          <w:numId w:val="1"/>
        </w:numPr>
        <w:tabs>
          <w:tab w:val="left" w:pos="1134"/>
        </w:tabs>
        <w:ind w:right="-45"/>
        <w:rPr>
          <w:rFonts w:ascii="Calibri Light" w:hAnsi="Calibri Light" w:cs="Calibri Light"/>
          <w:b/>
          <w:color w:val="313131"/>
          <w:sz w:val="25"/>
          <w:szCs w:val="25"/>
        </w:rPr>
      </w:pPr>
      <w:r>
        <w:rPr>
          <w:rFonts w:ascii="Calibri Light" w:hAnsi="Calibri Light" w:cs="Calibri Light"/>
          <w:b/>
          <w:color w:val="313131"/>
          <w:sz w:val="25"/>
          <w:szCs w:val="25"/>
        </w:rPr>
        <w:t>Take measures to protect the health and safety of prisoners</w:t>
      </w:r>
      <w:r w:rsidR="00AA2EF2">
        <w:rPr>
          <w:rFonts w:ascii="Calibri Light" w:hAnsi="Calibri Light" w:cs="Calibri Light"/>
          <w:b/>
          <w:color w:val="313131"/>
          <w:sz w:val="25"/>
          <w:szCs w:val="25"/>
        </w:rPr>
        <w:t>,</w:t>
      </w:r>
      <w:r>
        <w:rPr>
          <w:rFonts w:ascii="Calibri Light" w:hAnsi="Calibri Light" w:cs="Calibri Light"/>
          <w:b/>
          <w:color w:val="313131"/>
          <w:sz w:val="25"/>
          <w:szCs w:val="25"/>
        </w:rPr>
        <w:t xml:space="preserve"> including by r</w:t>
      </w:r>
      <w:r w:rsidRPr="0020386D">
        <w:rPr>
          <w:rFonts w:ascii="Calibri Light" w:hAnsi="Calibri Light" w:cs="Calibri Light"/>
          <w:b/>
          <w:color w:val="313131"/>
          <w:sz w:val="25"/>
          <w:szCs w:val="25"/>
        </w:rPr>
        <w:t>educ</w:t>
      </w:r>
      <w:r>
        <w:rPr>
          <w:rFonts w:ascii="Calibri Light" w:hAnsi="Calibri Light" w:cs="Calibri Light"/>
          <w:b/>
          <w:color w:val="313131"/>
          <w:sz w:val="25"/>
          <w:szCs w:val="25"/>
        </w:rPr>
        <w:t xml:space="preserve">ing </w:t>
      </w:r>
      <w:r w:rsidRPr="0020386D">
        <w:rPr>
          <w:rFonts w:ascii="Calibri Light" w:hAnsi="Calibri Light" w:cs="Calibri Light"/>
          <w:b/>
          <w:color w:val="313131"/>
          <w:sz w:val="25"/>
          <w:szCs w:val="25"/>
        </w:rPr>
        <w:t>overcrowding</w:t>
      </w:r>
      <w:r>
        <w:rPr>
          <w:rFonts w:ascii="Calibri Light" w:hAnsi="Calibri Light" w:cs="Calibri Light"/>
          <w:b/>
          <w:color w:val="313131"/>
          <w:sz w:val="25"/>
          <w:szCs w:val="25"/>
        </w:rPr>
        <w:t xml:space="preserve"> in prisons, addressing staff shortages and allowing prisoners’ proper access to healthcare</w:t>
      </w:r>
      <w:r w:rsidRPr="0020386D">
        <w:rPr>
          <w:rFonts w:ascii="Calibri Light" w:hAnsi="Calibri Light" w:cs="Calibri Light"/>
          <w:b/>
          <w:color w:val="313131"/>
          <w:sz w:val="25"/>
          <w:szCs w:val="25"/>
        </w:rPr>
        <w:t>.</w:t>
      </w:r>
    </w:p>
    <w:p w14:paraId="2EE3DC22" w14:textId="77777777" w:rsidR="00AB4AD2" w:rsidRDefault="00AB4AD2" w:rsidP="00AB4AD2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/>
          <w:color w:val="313131"/>
          <w:sz w:val="25"/>
          <w:szCs w:val="25"/>
        </w:rPr>
      </w:pPr>
    </w:p>
    <w:p w14:paraId="70F63E96" w14:textId="77777777" w:rsidR="00AB4AD2" w:rsidRPr="00AB4AD2" w:rsidRDefault="00AB4AD2" w:rsidP="00AB4AD2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/>
          <w:color w:val="313131"/>
          <w:sz w:val="25"/>
          <w:szCs w:val="25"/>
        </w:rPr>
      </w:pPr>
    </w:p>
    <w:p w14:paraId="4D8BEA3C" w14:textId="67B28873" w:rsidR="00B70F4D" w:rsidRPr="00E3710D" w:rsidRDefault="00B70F4D" w:rsidP="00B70F4D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</w:pPr>
      <w:r w:rsidRPr="00E3710D">
        <w:rPr>
          <w:rFonts w:ascii="Calibri Light" w:hAnsi="Calibri Light" w:cs="Calibri Light"/>
          <w:color w:val="000000" w:themeColor="text1"/>
          <w:sz w:val="25"/>
          <w:szCs w:val="25"/>
        </w:rPr>
        <w:t>[</w:t>
      </w:r>
      <w:r w:rsidRPr="00E3710D"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  <w:t>1</w:t>
      </w:r>
      <w:r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  <w:t>1</w:t>
      </w:r>
      <w:r w:rsidR="00C91D21"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  <w:t>4</w:t>
      </w:r>
      <w:r w:rsidRPr="00E3710D"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  <w:t xml:space="preserve"> words] </w:t>
      </w:r>
    </w:p>
    <w:p w14:paraId="0BA5CCD4" w14:textId="77777777" w:rsidR="00B70F4D" w:rsidRDefault="00B70F4D" w:rsidP="00B70F4D"/>
    <w:p w14:paraId="72AF8A00" w14:textId="77777777" w:rsidR="00B70F4D" w:rsidRDefault="00B70F4D" w:rsidP="00B70F4D"/>
    <w:p w14:paraId="534E098D" w14:textId="77777777" w:rsidR="00B70F4D" w:rsidRDefault="00B70F4D" w:rsidP="00B70F4D"/>
    <w:p w14:paraId="32D352A0" w14:textId="77777777" w:rsidR="00A02D10" w:rsidRDefault="00A02D10"/>
    <w:sectPr w:rsidR="00A02D1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8960" w14:textId="77777777" w:rsidR="00FB74F4" w:rsidRDefault="00FB74F4" w:rsidP="00B70F4D">
      <w:pPr>
        <w:spacing w:after="0" w:line="240" w:lineRule="auto"/>
      </w:pPr>
      <w:r>
        <w:separator/>
      </w:r>
    </w:p>
  </w:endnote>
  <w:endnote w:type="continuationSeparator" w:id="0">
    <w:p w14:paraId="46DE4107" w14:textId="77777777" w:rsidR="00FB74F4" w:rsidRDefault="00FB74F4" w:rsidP="00B7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D17A" w14:textId="77777777" w:rsidR="00AB4AD2" w:rsidRPr="00AB4AD2" w:rsidRDefault="00AB4AD2" w:rsidP="00AB4AD2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B4AD2">
      <w:rPr>
        <w:rFonts w:asciiTheme="majorHAnsi" w:hAnsiTheme="majorHAnsi" w:cstheme="majorHAnsi"/>
        <w:color w:val="FF0000"/>
        <w:sz w:val="25"/>
        <w:szCs w:val="25"/>
      </w:rPr>
      <w:t>OFFICIAL</w:t>
    </w:r>
  </w:p>
  <w:p w14:paraId="3029153C" w14:textId="77777777" w:rsidR="00AB4AD2" w:rsidRDefault="00AB4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DF10" w14:textId="77777777" w:rsidR="00FB74F4" w:rsidRDefault="00FB74F4" w:rsidP="00B70F4D">
      <w:pPr>
        <w:spacing w:after="0" w:line="240" w:lineRule="auto"/>
      </w:pPr>
      <w:r>
        <w:separator/>
      </w:r>
    </w:p>
  </w:footnote>
  <w:footnote w:type="continuationSeparator" w:id="0">
    <w:p w14:paraId="54389E62" w14:textId="77777777" w:rsidR="00FB74F4" w:rsidRDefault="00FB74F4" w:rsidP="00B7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1FF6" w14:textId="5312246C" w:rsidR="00AB4AD2" w:rsidRPr="00AB4AD2" w:rsidRDefault="00AB4AD2" w:rsidP="00AB4AD2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B4AD2">
      <w:rPr>
        <w:rFonts w:asciiTheme="majorHAnsi" w:hAnsiTheme="majorHAnsi" w:cstheme="majorHAnsi"/>
        <w:color w:val="FF0000"/>
        <w:sz w:val="25"/>
        <w:szCs w:val="25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4D"/>
    <w:rsid w:val="00091AF3"/>
    <w:rsid w:val="0010306E"/>
    <w:rsid w:val="001800AF"/>
    <w:rsid w:val="00204DB6"/>
    <w:rsid w:val="00242E60"/>
    <w:rsid w:val="002F5441"/>
    <w:rsid w:val="003966ED"/>
    <w:rsid w:val="003F7041"/>
    <w:rsid w:val="004C319C"/>
    <w:rsid w:val="005349DD"/>
    <w:rsid w:val="0055225D"/>
    <w:rsid w:val="00647C49"/>
    <w:rsid w:val="0067625E"/>
    <w:rsid w:val="00875303"/>
    <w:rsid w:val="009035CC"/>
    <w:rsid w:val="00914BE1"/>
    <w:rsid w:val="00A02D10"/>
    <w:rsid w:val="00A07B47"/>
    <w:rsid w:val="00A90CCA"/>
    <w:rsid w:val="00AA2EF2"/>
    <w:rsid w:val="00AB4AD2"/>
    <w:rsid w:val="00B70F4D"/>
    <w:rsid w:val="00B822D8"/>
    <w:rsid w:val="00C3473D"/>
    <w:rsid w:val="00C91D21"/>
    <w:rsid w:val="00CA7A4B"/>
    <w:rsid w:val="00D50E14"/>
    <w:rsid w:val="00F1050A"/>
    <w:rsid w:val="00FB04F4"/>
    <w:rsid w:val="00FB74F4"/>
    <w:rsid w:val="00F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B9A02"/>
  <w15:chartTrackingRefBased/>
  <w15:docId w15:val="{46725C3F-CAEA-4549-9E38-7DADA416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F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B70F4D"/>
    <w:rPr>
      <w:b/>
      <w:bCs/>
    </w:rPr>
  </w:style>
  <w:style w:type="paragraph" w:styleId="ListParagraph">
    <w:name w:val="List Paragraph"/>
    <w:basedOn w:val="Normal"/>
    <w:uiPriority w:val="34"/>
    <w:qFormat/>
    <w:rsid w:val="00AB4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D2"/>
  </w:style>
  <w:style w:type="paragraph" w:styleId="Footer">
    <w:name w:val="footer"/>
    <w:basedOn w:val="Normal"/>
    <w:link w:val="FooterChar"/>
    <w:uiPriority w:val="99"/>
    <w:unhideWhenUsed/>
    <w:rsid w:val="00AB4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D2"/>
  </w:style>
  <w:style w:type="paragraph" w:styleId="Revision">
    <w:name w:val="Revision"/>
    <w:hidden/>
    <w:uiPriority w:val="99"/>
    <w:semiHidden/>
    <w:rsid w:val="00F10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837DCC8-85C1-49F5-A13D-1E8ADD5A97D6}"/>
</file>

<file path=customXml/itemProps2.xml><?xml version="1.0" encoding="utf-8"?>
<ds:datastoreItem xmlns:ds="http://schemas.openxmlformats.org/officeDocument/2006/customXml" ds:itemID="{1C9C5F40-7313-41B4-9840-EC6719FD47BF}"/>
</file>

<file path=customXml/itemProps3.xml><?xml version="1.0" encoding="utf-8"?>
<ds:datastoreItem xmlns:ds="http://schemas.openxmlformats.org/officeDocument/2006/customXml" ds:itemID="{8A23692A-EC6A-4DB6-8509-12C492DFE8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836</Characters>
  <Application>Microsoft Office Word</Application>
  <DocSecurity>0</DocSecurity>
  <Lines>33</Lines>
  <Paragraphs>12</Paragraphs>
  <ScaleCrop>false</ScaleCrop>
  <Company>Department of Foreign Affairs and Trade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Sasho Ripiloski</cp:lastModifiedBy>
  <cp:revision>12</cp:revision>
  <dcterms:created xsi:type="dcterms:W3CDTF">2024-03-21T00:06:00Z</dcterms:created>
  <dcterms:modified xsi:type="dcterms:W3CDTF">2024-04-19T01:55:00Z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v=2022.1;a=SHA256;h=62C69009DF209FAC3DB14D666028562227180B0096838D59EB3C4A5512B8C524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2024-03-21T00:07:26Z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1596CAEC5E6345FF816B1B7BEE9B7789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4E2FC2E671C8064B168425D966AC7291</vt:lpwstr>
  </property>
  <property fmtid="{D5CDD505-2E9C-101B-9397-08002B2CF9AE}" pid="25" name="PM_Hash_Salt">
    <vt:lpwstr>B57F902F29DFCCC10D2E617E60C95559</vt:lpwstr>
  </property>
  <property fmtid="{D5CDD505-2E9C-101B-9397-08002B2CF9AE}" pid="26" name="PM_Hash_SHA1">
    <vt:lpwstr>B2B7094488D0217E7B6C88CDB4AC117FCAA71785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0x01010042E9E73ABE605C4BB364288875E9FC33</vt:lpwstr>
  </property>
</Properties>
</file>