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B428" w14:textId="77777777" w:rsidR="00C8239E" w:rsidRPr="00A216D7" w:rsidRDefault="00C8239E" w:rsidP="00A216D7">
      <w:pPr>
        <w:pStyle w:val="PlainText"/>
        <w:jc w:val="center"/>
        <w:rPr>
          <w:rFonts w:ascii="Arial" w:hAnsi="Arial" w:cs="Arial"/>
          <w:sz w:val="24"/>
          <w:szCs w:val="24"/>
          <w:lang w:val="es-419"/>
        </w:rPr>
      </w:pPr>
    </w:p>
    <w:p w14:paraId="78271D59" w14:textId="77777777" w:rsidR="00C8239E" w:rsidRPr="00A216D7" w:rsidRDefault="00C8239E" w:rsidP="00A216D7">
      <w:pPr>
        <w:pStyle w:val="PlainText"/>
        <w:jc w:val="center"/>
        <w:rPr>
          <w:rFonts w:ascii="Arial" w:hAnsi="Arial" w:cs="Arial"/>
          <w:sz w:val="24"/>
          <w:szCs w:val="24"/>
          <w:lang w:val="es-419"/>
        </w:rPr>
      </w:pPr>
      <w:r w:rsidRPr="00A216D7">
        <w:rPr>
          <w:rFonts w:ascii="Arial" w:hAnsi="Arial" w:cs="Arial"/>
          <w:sz w:val="24"/>
          <w:szCs w:val="24"/>
          <w:lang w:val="es-419"/>
        </w:rPr>
        <w:t>Cuarto Ciclo del Examen Periódico Universal</w:t>
      </w:r>
    </w:p>
    <w:p w14:paraId="0F9DE6BB" w14:textId="77777777" w:rsidR="00C8239E" w:rsidRPr="00A216D7" w:rsidRDefault="00C8239E" w:rsidP="00A216D7">
      <w:pPr>
        <w:pStyle w:val="PlainText"/>
        <w:jc w:val="center"/>
        <w:rPr>
          <w:rFonts w:ascii="Arial" w:hAnsi="Arial" w:cs="Arial"/>
          <w:sz w:val="24"/>
          <w:szCs w:val="24"/>
          <w:lang w:val="es-419"/>
        </w:rPr>
      </w:pPr>
      <w:r w:rsidRPr="00A216D7">
        <w:rPr>
          <w:rFonts w:ascii="Arial" w:hAnsi="Arial" w:cs="Arial"/>
          <w:sz w:val="24"/>
          <w:szCs w:val="24"/>
          <w:lang w:val="es-419"/>
        </w:rPr>
        <w:t>46º Sesión del Grupo de Trabajo</w:t>
      </w:r>
    </w:p>
    <w:p w14:paraId="37A9501A" w14:textId="77777777" w:rsidR="00C8239E" w:rsidRPr="00A216D7" w:rsidRDefault="00C8239E" w:rsidP="00A216D7">
      <w:pPr>
        <w:pStyle w:val="PlainText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7572C9D0" w14:textId="7D9D1DF5" w:rsidR="00C8239E" w:rsidRPr="00A216D7" w:rsidRDefault="00C8239E" w:rsidP="00A216D7">
      <w:pPr>
        <w:pStyle w:val="PlainText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216D7">
        <w:rPr>
          <w:rFonts w:ascii="Arial" w:hAnsi="Arial" w:cs="Arial"/>
          <w:b/>
          <w:sz w:val="24"/>
          <w:szCs w:val="24"/>
          <w:lang w:val="es-419"/>
        </w:rPr>
        <w:t>NUEVA ZELANDA</w:t>
      </w:r>
    </w:p>
    <w:p w14:paraId="4FB51EA2" w14:textId="5B5FB977" w:rsidR="00C8239E" w:rsidRPr="00A216D7" w:rsidRDefault="00C8239E" w:rsidP="00A216D7">
      <w:pPr>
        <w:pStyle w:val="PlainText"/>
        <w:jc w:val="center"/>
        <w:rPr>
          <w:rFonts w:ascii="Arial" w:hAnsi="Arial" w:cs="Arial"/>
          <w:sz w:val="24"/>
          <w:szCs w:val="24"/>
          <w:lang w:val="es-419"/>
        </w:rPr>
      </w:pPr>
      <w:r w:rsidRPr="00A216D7">
        <w:rPr>
          <w:rFonts w:ascii="Arial" w:hAnsi="Arial" w:cs="Arial"/>
          <w:sz w:val="24"/>
          <w:szCs w:val="24"/>
          <w:lang w:val="es-419"/>
        </w:rPr>
        <w:t>29 de abril de 2024</w:t>
      </w:r>
    </w:p>
    <w:p w14:paraId="7265003E" w14:textId="77777777" w:rsidR="00C8239E" w:rsidRPr="00A216D7" w:rsidRDefault="00C8239E" w:rsidP="00A216D7">
      <w:pPr>
        <w:pStyle w:val="PlainText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27C75119" w14:textId="689D1FDB" w:rsidR="00C8239E" w:rsidRPr="00A216D7" w:rsidRDefault="00C8239E" w:rsidP="00A216D7">
      <w:pPr>
        <w:pStyle w:val="Plain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  <w:lang w:val="es-419"/>
        </w:rPr>
      </w:pPr>
      <w:r w:rsidRPr="00A216D7">
        <w:rPr>
          <w:rFonts w:ascii="Arial" w:hAnsi="Arial" w:cs="Arial"/>
          <w:sz w:val="24"/>
          <w:szCs w:val="24"/>
          <w:lang w:val="es-419"/>
        </w:rPr>
        <w:t>Intervención del Perú (</w:t>
      </w:r>
      <w:r w:rsidR="00032233">
        <w:rPr>
          <w:rFonts w:ascii="Arial" w:hAnsi="Arial" w:cs="Arial"/>
          <w:i/>
          <w:sz w:val="24"/>
          <w:szCs w:val="24"/>
          <w:lang w:val="es-419"/>
        </w:rPr>
        <w:t>1.15min</w:t>
      </w:r>
      <w:r w:rsidRPr="00A216D7">
        <w:rPr>
          <w:rFonts w:ascii="Arial" w:hAnsi="Arial" w:cs="Arial"/>
          <w:sz w:val="24"/>
          <w:szCs w:val="24"/>
          <w:lang w:val="es-419"/>
        </w:rPr>
        <w:t>)</w:t>
      </w:r>
    </w:p>
    <w:p w14:paraId="2978A700" w14:textId="25C9D338" w:rsidR="007565D6" w:rsidRPr="00A216D7" w:rsidRDefault="007565D6" w:rsidP="00A216D7">
      <w:p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4AB8C2F1" w14:textId="4941245A" w:rsidR="00CA0C9E" w:rsidRPr="00A216D7" w:rsidRDefault="00CA0C9E" w:rsidP="00A216D7">
      <w:p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A216D7">
        <w:rPr>
          <w:rFonts w:ascii="Arial" w:hAnsi="Arial" w:cs="Arial"/>
          <w:sz w:val="24"/>
          <w:szCs w:val="24"/>
          <w:lang w:val="es-419"/>
        </w:rPr>
        <w:t xml:space="preserve">Gracias, </w:t>
      </w:r>
      <w:proofErr w:type="gramStart"/>
      <w:r w:rsidRPr="00A216D7">
        <w:rPr>
          <w:rFonts w:ascii="Arial" w:hAnsi="Arial" w:cs="Arial"/>
          <w:sz w:val="24"/>
          <w:szCs w:val="24"/>
          <w:lang w:val="es-419"/>
        </w:rPr>
        <w:t>Presidente</w:t>
      </w:r>
      <w:proofErr w:type="gramEnd"/>
      <w:r w:rsidRPr="00A216D7">
        <w:rPr>
          <w:rFonts w:ascii="Arial" w:hAnsi="Arial" w:cs="Arial"/>
          <w:sz w:val="24"/>
          <w:szCs w:val="24"/>
          <w:lang w:val="es-419"/>
        </w:rPr>
        <w:t>.</w:t>
      </w:r>
    </w:p>
    <w:p w14:paraId="2EEC8144" w14:textId="6EDC1356" w:rsidR="00CA0C9E" w:rsidRDefault="00CA0C9E" w:rsidP="00A216D7">
      <w:p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A216D7">
        <w:rPr>
          <w:rFonts w:ascii="Arial" w:hAnsi="Arial" w:cs="Arial"/>
          <w:sz w:val="24"/>
          <w:szCs w:val="24"/>
          <w:lang w:val="es-419"/>
        </w:rPr>
        <w:t xml:space="preserve">El Perú da </w:t>
      </w:r>
      <w:r w:rsidR="00A216D7">
        <w:rPr>
          <w:rFonts w:ascii="Arial" w:hAnsi="Arial" w:cs="Arial"/>
          <w:sz w:val="24"/>
          <w:szCs w:val="24"/>
          <w:lang w:val="es-419"/>
        </w:rPr>
        <w:t xml:space="preserve">una </w:t>
      </w:r>
      <w:r w:rsidR="00A216D7" w:rsidRPr="00A216D7">
        <w:rPr>
          <w:rFonts w:ascii="Arial" w:hAnsi="Arial" w:cs="Arial"/>
          <w:sz w:val="24"/>
          <w:szCs w:val="24"/>
          <w:lang w:val="es-419"/>
        </w:rPr>
        <w:t>cordial bienvenid</w:t>
      </w:r>
      <w:r w:rsidR="00A216D7">
        <w:rPr>
          <w:rFonts w:ascii="Arial" w:hAnsi="Arial" w:cs="Arial"/>
          <w:sz w:val="24"/>
          <w:szCs w:val="24"/>
          <w:lang w:val="es-419"/>
        </w:rPr>
        <w:t xml:space="preserve">a </w:t>
      </w:r>
      <w:r w:rsidRPr="00A216D7">
        <w:rPr>
          <w:rFonts w:ascii="Arial" w:hAnsi="Arial" w:cs="Arial"/>
          <w:sz w:val="24"/>
          <w:szCs w:val="24"/>
          <w:lang w:val="es-419"/>
        </w:rPr>
        <w:t xml:space="preserve">a la delegación de Nueva Zelanda y agradece su presentación. </w:t>
      </w:r>
      <w:r w:rsidR="00A216D7" w:rsidRPr="00A216D7">
        <w:rPr>
          <w:rFonts w:ascii="Arial" w:hAnsi="Arial" w:cs="Arial"/>
          <w:sz w:val="24"/>
          <w:szCs w:val="24"/>
          <w:lang w:val="es-419"/>
        </w:rPr>
        <w:t xml:space="preserve">Saludamos los importantes avances logrados </w:t>
      </w:r>
      <w:r w:rsidR="00A216D7">
        <w:rPr>
          <w:rFonts w:ascii="Arial" w:hAnsi="Arial" w:cs="Arial"/>
          <w:sz w:val="24"/>
          <w:szCs w:val="24"/>
          <w:lang w:val="es-419"/>
        </w:rPr>
        <w:t xml:space="preserve">desde el 2019 como, por ejemplo, la creación del Ministerio para Comunidades Étnicas, entre otros. </w:t>
      </w:r>
    </w:p>
    <w:p w14:paraId="0B93DADA" w14:textId="5E4668F8" w:rsidR="00532508" w:rsidRPr="00A216D7" w:rsidRDefault="00A216D7" w:rsidP="00A216D7">
      <w:p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Con espíritu constructivo, el Perú recomienda: </w:t>
      </w:r>
    </w:p>
    <w:p w14:paraId="2D38D2BD" w14:textId="5EC90265" w:rsidR="00CC2410" w:rsidRDefault="00CC2410" w:rsidP="00A216D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Continuar evaluando </w:t>
      </w:r>
      <w:r w:rsidR="00A216D7">
        <w:rPr>
          <w:rFonts w:ascii="Arial" w:hAnsi="Arial" w:cs="Arial"/>
          <w:sz w:val="24"/>
          <w:szCs w:val="24"/>
          <w:lang w:val="es-419"/>
        </w:rPr>
        <w:t xml:space="preserve">las causas subyacentes a la violencia doméstica, </w:t>
      </w:r>
      <w:r>
        <w:rPr>
          <w:rFonts w:ascii="Arial" w:hAnsi="Arial" w:cs="Arial"/>
          <w:sz w:val="24"/>
          <w:szCs w:val="24"/>
          <w:lang w:val="es-419"/>
        </w:rPr>
        <w:t xml:space="preserve">y considerar, en la medida de lo posible, </w:t>
      </w:r>
      <w:r w:rsidRPr="00A216D7">
        <w:rPr>
          <w:rFonts w:ascii="Arial" w:hAnsi="Arial" w:cs="Arial"/>
          <w:sz w:val="24"/>
          <w:szCs w:val="24"/>
          <w:lang w:val="es-419"/>
        </w:rPr>
        <w:t>aumentar la disponibilidad de asistencia jurídica gratuita para las mujeres, especialmente para las mujeres pertenecientes a minorías étnicas,</w:t>
      </w:r>
      <w:r>
        <w:rPr>
          <w:rFonts w:ascii="Arial" w:hAnsi="Arial" w:cs="Arial"/>
          <w:sz w:val="24"/>
          <w:szCs w:val="24"/>
          <w:lang w:val="es-419"/>
        </w:rPr>
        <w:t xml:space="preserve"> con miras a aumentar la confianza pública en el sistema de justicia</w:t>
      </w:r>
    </w:p>
    <w:p w14:paraId="51BCED69" w14:textId="77777777" w:rsidR="00E23B29" w:rsidRDefault="00E23B29" w:rsidP="00E23B29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7238D523" w14:textId="55F2CDAB" w:rsidR="00E23B29" w:rsidRPr="00E23B29" w:rsidRDefault="00CC2410" w:rsidP="00E23B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E23B29">
        <w:rPr>
          <w:rFonts w:ascii="Arial" w:hAnsi="Arial" w:cs="Arial"/>
          <w:sz w:val="24"/>
          <w:szCs w:val="24"/>
          <w:lang w:val="es-419"/>
        </w:rPr>
        <w:t>Redoblar esfuerzos p</w:t>
      </w:r>
      <w:r w:rsidR="00E23B29">
        <w:rPr>
          <w:rFonts w:ascii="Arial" w:hAnsi="Arial" w:cs="Arial"/>
          <w:sz w:val="24"/>
          <w:szCs w:val="24"/>
          <w:lang w:val="es-419"/>
        </w:rPr>
        <w:t>or</w:t>
      </w:r>
      <w:r w:rsidRPr="00E23B29">
        <w:rPr>
          <w:rFonts w:ascii="Arial" w:hAnsi="Arial" w:cs="Arial"/>
          <w:sz w:val="24"/>
          <w:szCs w:val="24"/>
          <w:lang w:val="es-419"/>
        </w:rPr>
        <w:t xml:space="preserve"> fortalecer </w:t>
      </w:r>
      <w:r w:rsidR="00E23B29" w:rsidRPr="00E23B29">
        <w:rPr>
          <w:rFonts w:ascii="Arial" w:hAnsi="Arial" w:cs="Arial"/>
          <w:sz w:val="24"/>
          <w:szCs w:val="24"/>
          <w:lang w:val="es-419"/>
        </w:rPr>
        <w:t xml:space="preserve">las políticas sanitarias y asistenciales en lo referente a </w:t>
      </w:r>
      <w:r w:rsidRPr="00E23B29">
        <w:rPr>
          <w:rFonts w:ascii="Arial" w:hAnsi="Arial" w:cs="Arial"/>
          <w:sz w:val="24"/>
          <w:szCs w:val="24"/>
          <w:lang w:val="es-419"/>
        </w:rPr>
        <w:t xml:space="preserve">la calidad de la atención sanitaria y el acceso al sistema nacional de salud, particularmente para los migrantes </w:t>
      </w:r>
      <w:r w:rsidR="00032233">
        <w:rPr>
          <w:rFonts w:ascii="Arial" w:hAnsi="Arial" w:cs="Arial"/>
          <w:sz w:val="24"/>
          <w:szCs w:val="24"/>
          <w:lang w:val="es-419"/>
        </w:rPr>
        <w:t>y</w:t>
      </w:r>
      <w:r w:rsidRPr="00E23B29">
        <w:rPr>
          <w:rFonts w:ascii="Arial" w:hAnsi="Arial" w:cs="Arial"/>
          <w:sz w:val="24"/>
          <w:szCs w:val="24"/>
          <w:lang w:val="es-419"/>
        </w:rPr>
        <w:t xml:space="preserve"> los refugiados </w:t>
      </w:r>
      <w:r w:rsidR="00E23B29">
        <w:rPr>
          <w:rFonts w:ascii="Arial" w:hAnsi="Arial" w:cs="Arial"/>
          <w:sz w:val="24"/>
          <w:szCs w:val="24"/>
          <w:lang w:val="es-419"/>
        </w:rPr>
        <w:br/>
      </w:r>
    </w:p>
    <w:p w14:paraId="7116EB7C" w14:textId="2F7FD3F3" w:rsidR="00532508" w:rsidRDefault="00E23B29" w:rsidP="00A216D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Proseguir con el proceso de elaboración del </w:t>
      </w:r>
      <w:r w:rsidR="00532508" w:rsidRPr="00E23B29">
        <w:rPr>
          <w:rFonts w:ascii="Arial" w:hAnsi="Arial" w:cs="Arial"/>
          <w:sz w:val="24"/>
          <w:szCs w:val="24"/>
          <w:lang w:val="es-419"/>
        </w:rPr>
        <w:t xml:space="preserve">plan de acción </w:t>
      </w:r>
      <w:r>
        <w:rPr>
          <w:rFonts w:ascii="Arial" w:hAnsi="Arial" w:cs="Arial"/>
          <w:sz w:val="24"/>
          <w:szCs w:val="24"/>
          <w:lang w:val="es-419"/>
        </w:rPr>
        <w:t xml:space="preserve">nacional </w:t>
      </w:r>
      <w:r w:rsidR="00532508" w:rsidRPr="00E23B29">
        <w:rPr>
          <w:rFonts w:ascii="Arial" w:hAnsi="Arial" w:cs="Arial"/>
          <w:sz w:val="24"/>
          <w:szCs w:val="24"/>
          <w:lang w:val="es-419"/>
        </w:rPr>
        <w:t xml:space="preserve">relativo a la </w:t>
      </w:r>
      <w:r>
        <w:rPr>
          <w:rFonts w:ascii="Arial" w:hAnsi="Arial" w:cs="Arial"/>
          <w:sz w:val="24"/>
          <w:szCs w:val="24"/>
          <w:lang w:val="es-419"/>
        </w:rPr>
        <w:t xml:space="preserve">implementación de los compromisos y principios consagrados en la </w:t>
      </w:r>
      <w:r w:rsidR="00532508" w:rsidRPr="00E23B29">
        <w:rPr>
          <w:rFonts w:ascii="Arial" w:hAnsi="Arial" w:cs="Arial"/>
          <w:sz w:val="24"/>
          <w:szCs w:val="24"/>
          <w:lang w:val="es-419"/>
        </w:rPr>
        <w:t>Declaración de las Naciones Unidas sobre los Derechos de los Pueblos Indígenas</w:t>
      </w:r>
      <w:r>
        <w:rPr>
          <w:rFonts w:ascii="Arial" w:hAnsi="Arial" w:cs="Arial"/>
          <w:sz w:val="24"/>
          <w:szCs w:val="24"/>
          <w:lang w:val="es-419"/>
        </w:rPr>
        <w:t xml:space="preserve">, y velar por que </w:t>
      </w:r>
      <w:r w:rsidR="00532508" w:rsidRPr="00E23B29">
        <w:rPr>
          <w:rFonts w:ascii="Arial" w:hAnsi="Arial" w:cs="Arial"/>
          <w:sz w:val="24"/>
          <w:szCs w:val="24"/>
          <w:lang w:val="es-419"/>
        </w:rPr>
        <w:t xml:space="preserve">se </w:t>
      </w:r>
      <w:r>
        <w:rPr>
          <w:rFonts w:ascii="Arial" w:hAnsi="Arial" w:cs="Arial"/>
          <w:sz w:val="24"/>
          <w:szCs w:val="24"/>
          <w:lang w:val="es-419"/>
        </w:rPr>
        <w:t>respete</w:t>
      </w:r>
      <w:r w:rsidR="00532508" w:rsidRPr="00E23B29">
        <w:rPr>
          <w:rFonts w:ascii="Arial" w:hAnsi="Arial" w:cs="Arial"/>
          <w:sz w:val="24"/>
          <w:szCs w:val="24"/>
          <w:lang w:val="es-419"/>
        </w:rPr>
        <w:t xml:space="preserve"> la libre determinación de los </w:t>
      </w:r>
      <w:proofErr w:type="gramStart"/>
      <w:r w:rsidR="00532508" w:rsidRPr="00E23B29">
        <w:rPr>
          <w:rFonts w:ascii="Arial" w:hAnsi="Arial" w:cs="Arial"/>
          <w:sz w:val="24"/>
          <w:szCs w:val="24"/>
          <w:lang w:val="es-419"/>
        </w:rPr>
        <w:t>maoríes</w:t>
      </w:r>
      <w:proofErr w:type="gramEnd"/>
      <w:r w:rsidR="00532508" w:rsidRPr="00E23B29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así como</w:t>
      </w:r>
      <w:r w:rsidR="00532508" w:rsidRPr="00E23B29">
        <w:rPr>
          <w:rFonts w:ascii="Arial" w:hAnsi="Arial" w:cs="Arial"/>
          <w:sz w:val="24"/>
          <w:szCs w:val="24"/>
          <w:lang w:val="es-419"/>
        </w:rPr>
        <w:t xml:space="preserve"> su plena participación</w:t>
      </w:r>
      <w:r>
        <w:rPr>
          <w:rFonts w:ascii="Arial" w:hAnsi="Arial" w:cs="Arial"/>
          <w:sz w:val="24"/>
          <w:szCs w:val="24"/>
          <w:lang w:val="es-419"/>
        </w:rPr>
        <w:t xml:space="preserve"> en el mencionado proceso </w:t>
      </w:r>
    </w:p>
    <w:p w14:paraId="1B3D1BD6" w14:textId="5328A131" w:rsidR="001E5473" w:rsidRPr="002D7F14" w:rsidRDefault="002D7F14" w:rsidP="001E5473">
      <w:p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419"/>
        </w:rPr>
        <w:t>Deseamos</w:t>
      </w:r>
      <w:r w:rsidRPr="007C1E9F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que este ciclo del EPU contribuya a la mejora del disfrute de los derechos humanos en</w:t>
      </w:r>
      <w:r w:rsidRPr="007C1E9F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Nueva Zelanda</w:t>
      </w:r>
    </w:p>
    <w:p w14:paraId="6E31E5B2" w14:textId="77777777" w:rsidR="001E5473" w:rsidRPr="001E5473" w:rsidRDefault="001E5473" w:rsidP="001E547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54288B" w14:textId="77692236" w:rsidR="00E23B29" w:rsidRPr="00E23B29" w:rsidRDefault="00E23B29" w:rsidP="00E23B29">
      <w:pPr>
        <w:spacing w:line="276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Muchas gracias. </w:t>
      </w:r>
    </w:p>
    <w:sectPr w:rsidR="00E23B29" w:rsidRPr="00E23B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FE94" w14:textId="77777777" w:rsidR="006B4A6E" w:rsidRDefault="006B4A6E" w:rsidP="00C8239E">
      <w:pPr>
        <w:spacing w:after="0" w:line="240" w:lineRule="auto"/>
      </w:pPr>
      <w:r>
        <w:separator/>
      </w:r>
    </w:p>
  </w:endnote>
  <w:endnote w:type="continuationSeparator" w:id="0">
    <w:p w14:paraId="47C836D0" w14:textId="77777777" w:rsidR="006B4A6E" w:rsidRDefault="006B4A6E" w:rsidP="00C8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3D22" w14:textId="77777777" w:rsidR="006B4A6E" w:rsidRDefault="006B4A6E" w:rsidP="00C8239E">
      <w:pPr>
        <w:spacing w:after="0" w:line="240" w:lineRule="auto"/>
      </w:pPr>
      <w:r>
        <w:separator/>
      </w:r>
    </w:p>
  </w:footnote>
  <w:footnote w:type="continuationSeparator" w:id="0">
    <w:p w14:paraId="6BCDA99D" w14:textId="77777777" w:rsidR="006B4A6E" w:rsidRDefault="006B4A6E" w:rsidP="00C8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560"/>
      <w:gridCol w:w="3574"/>
    </w:tblGrid>
    <w:tr w:rsidR="00C8239E" w:rsidRPr="0089627D" w14:paraId="145302DA" w14:textId="77777777" w:rsidTr="00B64544">
      <w:tc>
        <w:tcPr>
          <w:tcW w:w="3510" w:type="dxa"/>
          <w:vAlign w:val="center"/>
        </w:tcPr>
        <w:p w14:paraId="0832AF02" w14:textId="77777777" w:rsidR="00C8239E" w:rsidRPr="00F90FDA" w:rsidRDefault="00C8239E" w:rsidP="00C8239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B7095C1" w14:textId="77777777" w:rsidR="00C8239E" w:rsidRPr="00D52222" w:rsidRDefault="00C8239E" w:rsidP="00C8239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492DBF2A" w14:textId="77777777" w:rsidR="00C8239E" w:rsidRDefault="00C8239E" w:rsidP="00C8239E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4FA10EB4" wp14:editId="70BE015B">
                <wp:extent cx="658495" cy="658495"/>
                <wp:effectExtent l="0" t="0" r="8255" b="8255"/>
                <wp:docPr id="771654975" name="Picture 1" descr="A red and white coat of arm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1654975" name="Picture 1" descr="A red and white coat of arm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7B0B94FB" w14:textId="77777777" w:rsidR="00C8239E" w:rsidRPr="00F90FDA" w:rsidRDefault="00C8239E" w:rsidP="00C8239E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065F6284" w14:textId="77777777" w:rsidR="00C8239E" w:rsidRPr="00D52222" w:rsidRDefault="00C8239E" w:rsidP="00C8239E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22F8B23B" w14:textId="77777777" w:rsidR="00C8239E" w:rsidRPr="00C8239E" w:rsidRDefault="00C8239E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DBD"/>
    <w:multiLevelType w:val="hybridMultilevel"/>
    <w:tmpl w:val="F27653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1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9E"/>
    <w:rsid w:val="00032233"/>
    <w:rsid w:val="00182922"/>
    <w:rsid w:val="001E5473"/>
    <w:rsid w:val="002D7F14"/>
    <w:rsid w:val="00532508"/>
    <w:rsid w:val="00635BC1"/>
    <w:rsid w:val="006B4A6E"/>
    <w:rsid w:val="007565D6"/>
    <w:rsid w:val="00A216D7"/>
    <w:rsid w:val="00AA08F5"/>
    <w:rsid w:val="00BB35E9"/>
    <w:rsid w:val="00C8239E"/>
    <w:rsid w:val="00CA0C9E"/>
    <w:rsid w:val="00CC2410"/>
    <w:rsid w:val="00E2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39D8"/>
  <w15:chartTrackingRefBased/>
  <w15:docId w15:val="{517E3B38-6247-41DA-A89B-8C9C552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239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C8239E"/>
    <w:rPr>
      <w:rFonts w:ascii="Calibri" w:hAnsi="Calibri" w:cs="Consolas"/>
      <w:szCs w:val="21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C82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39E"/>
  </w:style>
  <w:style w:type="paragraph" w:styleId="Footer">
    <w:name w:val="footer"/>
    <w:basedOn w:val="Normal"/>
    <w:link w:val="FooterChar"/>
    <w:uiPriority w:val="99"/>
    <w:unhideWhenUsed/>
    <w:rsid w:val="00C82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9E"/>
  </w:style>
  <w:style w:type="table" w:styleId="TableGrid">
    <w:name w:val="Table Grid"/>
    <w:basedOn w:val="TableNormal"/>
    <w:uiPriority w:val="59"/>
    <w:rsid w:val="00C8239E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9D5378-CE62-4319-951A-246F5AA09C92}"/>
</file>

<file path=customXml/itemProps2.xml><?xml version="1.0" encoding="utf-8"?>
<ds:datastoreItem xmlns:ds="http://schemas.openxmlformats.org/officeDocument/2006/customXml" ds:itemID="{4501C8AF-4A44-4581-97EB-F065999676A9}"/>
</file>

<file path=customXml/itemProps3.xml><?xml version="1.0" encoding="utf-8"?>
<ds:datastoreItem xmlns:ds="http://schemas.openxmlformats.org/officeDocument/2006/customXml" ds:itemID="{D7B43294-ED75-496B-A763-93FEB41A9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- Vanessa</dc:creator>
  <cp:keywords/>
  <dc:description/>
  <cp:lastModifiedBy>PERU - Vanessa</cp:lastModifiedBy>
  <cp:revision>2</cp:revision>
  <dcterms:created xsi:type="dcterms:W3CDTF">2024-04-29T08:13:00Z</dcterms:created>
  <dcterms:modified xsi:type="dcterms:W3CDTF">2024-04-29T08:13:00Z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