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8A716" w14:textId="2E2C11DB" w:rsidR="00E67BBE" w:rsidRPr="007711CA" w:rsidRDefault="001673E5" w:rsidP="00E67BBE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711CA">
        <w:rPr>
          <w:rFonts w:ascii="Simplified Arabic" w:hAnsi="Simplified Arabic" w:cs="Simplified Arabic"/>
          <w:noProof/>
          <w:sz w:val="36"/>
          <w:szCs w:val="36"/>
          <w:rtl/>
        </w:rPr>
        <w:drawing>
          <wp:anchor distT="0" distB="0" distL="114300" distR="114300" simplePos="0" relativeHeight="251658752" behindDoc="0" locked="0" layoutInCell="1" allowOverlap="1" wp14:anchorId="61369E99" wp14:editId="7C6C6ECB">
            <wp:simplePos x="0" y="0"/>
            <wp:positionH relativeFrom="margin">
              <wp:posOffset>4514850</wp:posOffset>
            </wp:positionH>
            <wp:positionV relativeFrom="margin">
              <wp:posOffset>-635</wp:posOffset>
            </wp:positionV>
            <wp:extent cx="1743075" cy="1247775"/>
            <wp:effectExtent l="0" t="0" r="0" b="0"/>
            <wp:wrapSquare wrapText="bothSides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247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D84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بيان </w:t>
      </w:r>
      <w:r w:rsidR="00416455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وفد 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السودان في </w:t>
      </w:r>
      <w:r w:rsidR="008C0B61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استعراض تقرير </w:t>
      </w:r>
      <w:r w:rsidR="009F53D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دولة ارتريا</w:t>
      </w:r>
    </w:p>
    <w:p w14:paraId="76ADD796" w14:textId="77777777" w:rsidR="008C0B61" w:rsidRDefault="008256BC" w:rsidP="00BA2EB1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ضمن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أ</w:t>
      </w:r>
      <w:r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عمال الدورة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4</w:t>
      </w:r>
      <w:r w:rsidR="008C0B6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6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BA2EB1"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للاستعراض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 الشامل</w:t>
      </w:r>
      <w:r w:rsidR="00BA2EB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،</w:t>
      </w:r>
      <w:r w:rsidR="00270E9A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</w:p>
    <w:p w14:paraId="1749D93F" w14:textId="436B3F7B" w:rsidR="00BB1421" w:rsidRPr="007711CA" w:rsidRDefault="004155F7" w:rsidP="00BA2EB1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6 </w:t>
      </w:r>
      <w:r w:rsidR="008C0B6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مايو</w:t>
      </w:r>
      <w:r w:rsidR="00BB1421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202</w:t>
      </w:r>
      <w:r w:rsidR="00827E7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4</w:t>
      </w:r>
    </w:p>
    <w:p w14:paraId="072004FB" w14:textId="77777777" w:rsidR="00363D84" w:rsidRPr="007711CA" w:rsidRDefault="001B4410" w:rsidP="007711CA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6BC269" w14:textId="0EFFC0E7" w:rsidR="00E2468B" w:rsidRPr="00DA4308" w:rsidRDefault="001673E5" w:rsidP="003312AC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A4308">
        <w:rPr>
          <w:rFonts w:ascii="Simplified Arabic" w:hAnsi="Simplified Arabic" w:cs="Simplified Arabic"/>
          <w:sz w:val="32"/>
          <w:szCs w:val="32"/>
          <w:rtl/>
        </w:rPr>
        <w:t>شكراً السيد</w:t>
      </w:r>
      <w:r w:rsidR="0086241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A4308">
        <w:rPr>
          <w:rFonts w:ascii="Simplified Arabic" w:hAnsi="Simplified Arabic" w:cs="Simplified Arabic"/>
          <w:sz w:val="32"/>
          <w:szCs w:val="32"/>
          <w:rtl/>
        </w:rPr>
        <w:t>الرئيس</w:t>
      </w:r>
    </w:p>
    <w:p w14:paraId="7DCA9BF8" w14:textId="2D55F8CE" w:rsidR="008B0EB2" w:rsidRDefault="009F53DD" w:rsidP="002E7C7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السودان يشيد بالتقدم المحرز في ارتريا في مجالات </w:t>
      </w:r>
      <w:r w:rsidR="002E7C75" w:rsidRPr="00DA4308">
        <w:rPr>
          <w:rFonts w:ascii="Simplified Arabic" w:hAnsi="Simplified Arabic" w:cs="Simplified Arabic" w:hint="cs"/>
          <w:sz w:val="32"/>
          <w:szCs w:val="32"/>
          <w:rtl/>
        </w:rPr>
        <w:t>ترقية وحماية حقوق ال</w:t>
      </w:r>
      <w:r w:rsidR="00515522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2E7C75" w:rsidRPr="00DA4308">
        <w:rPr>
          <w:rFonts w:ascii="Simplified Arabic" w:hAnsi="Simplified Arabic" w:cs="Simplified Arabic" w:hint="cs"/>
          <w:sz w:val="32"/>
          <w:szCs w:val="32"/>
          <w:rtl/>
        </w:rPr>
        <w:t>نسان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منذ آخر استعراض.</w:t>
      </w:r>
      <w:r w:rsidR="008B0EB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في هذا السياق، </w:t>
      </w:r>
      <w:r w:rsidR="008B0EB2">
        <w:rPr>
          <w:rFonts w:ascii="Simplified Arabic" w:hAnsi="Simplified Arabic" w:cs="Simplified Arabic" w:hint="cs"/>
          <w:sz w:val="32"/>
          <w:szCs w:val="32"/>
          <w:rtl/>
        </w:rPr>
        <w:t xml:space="preserve">نرحب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بتبني السياسة الوطنية للحماية الاجتماعية 2022-2026، والاستراتيجية الثالثة لقطاع الصحة، واستراتيجية تحسين الوصول الى العدالة، وانشاء الآلية الوطنية لحماية سلامة الاطفال، وتحديث السياسة الوطنية </w:t>
      </w:r>
      <w:r w:rsidR="0028148D">
        <w:rPr>
          <w:rFonts w:ascii="Simplified Arabic" w:hAnsi="Simplified Arabic" w:cs="Simplified Arabic" w:hint="cs"/>
          <w:sz w:val="32"/>
          <w:szCs w:val="32"/>
          <w:rtl/>
        </w:rPr>
        <w:t>للأشخاص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ذوي </w:t>
      </w:r>
      <w:r w:rsidR="0028148D">
        <w:rPr>
          <w:rFonts w:ascii="Simplified Arabic" w:hAnsi="Simplified Arabic" w:cs="Simplified Arabic" w:hint="cs"/>
          <w:sz w:val="32"/>
          <w:szCs w:val="32"/>
          <w:rtl/>
        </w:rPr>
        <w:t>الاعاقة.</w:t>
      </w:r>
      <w:r w:rsidR="0051552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8637B">
        <w:rPr>
          <w:rFonts w:ascii="Simplified Arabic" w:hAnsi="Simplified Arabic" w:cs="Simplified Arabic" w:hint="cs"/>
          <w:sz w:val="32"/>
          <w:szCs w:val="32"/>
          <w:rtl/>
        </w:rPr>
        <w:t xml:space="preserve">كما نشيد </w:t>
      </w:r>
      <w:r>
        <w:rPr>
          <w:rFonts w:ascii="Simplified Arabic" w:hAnsi="Simplified Arabic" w:cs="Simplified Arabic" w:hint="cs"/>
          <w:sz w:val="32"/>
          <w:szCs w:val="32"/>
          <w:rtl/>
        </w:rPr>
        <w:t>بمبادرات ومجهودات تحسين سبل المعيشة</w:t>
      </w:r>
      <w:r w:rsidR="0028148D"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وتحسين التعليم المهني</w:t>
      </w:r>
      <w:r w:rsidR="0028148D"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وتوفير التعليم حتى مستوى التعليم العالي</w:t>
      </w:r>
      <w:r w:rsidR="00CD0799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43DD551B" w14:textId="11D033F8" w:rsidR="00675B7A" w:rsidRPr="00DA4308" w:rsidRDefault="003B765C" w:rsidP="008B0EB2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A4308">
        <w:rPr>
          <w:rFonts w:ascii="Simplified Arabic" w:hAnsi="Simplified Arabic" w:cs="Simplified Arabic"/>
          <w:sz w:val="32"/>
          <w:szCs w:val="32"/>
          <w:rtl/>
        </w:rPr>
        <w:t>و</w:t>
      </w:r>
      <w:r w:rsidR="00BA2EB1" w:rsidRPr="00DA4308">
        <w:rPr>
          <w:rFonts w:ascii="Simplified Arabic" w:hAnsi="Simplified Arabic" w:cs="Simplified Arabic" w:hint="cs"/>
          <w:sz w:val="32"/>
          <w:szCs w:val="32"/>
          <w:rtl/>
        </w:rPr>
        <w:t xml:space="preserve">في إطار </w:t>
      </w:r>
      <w:r w:rsidR="002E4977" w:rsidRPr="00DA4308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BA2EB1" w:rsidRPr="00DA4308">
        <w:rPr>
          <w:rFonts w:ascii="Simplified Arabic" w:hAnsi="Simplified Arabic" w:cs="Simplified Arabic" w:hint="cs"/>
          <w:sz w:val="32"/>
          <w:szCs w:val="32"/>
          <w:rtl/>
        </w:rPr>
        <w:t xml:space="preserve">لحوار البناء، </w:t>
      </w:r>
      <w:r w:rsidR="002E4977" w:rsidRPr="00DA4308">
        <w:rPr>
          <w:rFonts w:ascii="Simplified Arabic" w:hAnsi="Simplified Arabic" w:cs="Simplified Arabic" w:hint="cs"/>
          <w:sz w:val="32"/>
          <w:szCs w:val="32"/>
          <w:rtl/>
        </w:rPr>
        <w:t>نوصي</w:t>
      </w:r>
      <w:r w:rsidR="002E4977" w:rsidRPr="00DA43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F53DD">
        <w:rPr>
          <w:rFonts w:ascii="Simplified Arabic" w:hAnsi="Simplified Arabic" w:cs="Simplified Arabic" w:hint="cs"/>
          <w:sz w:val="32"/>
          <w:szCs w:val="32"/>
          <w:rtl/>
        </w:rPr>
        <w:t>ارتريا</w:t>
      </w:r>
      <w:r w:rsidR="00827E7A" w:rsidRPr="00DA430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75B7A" w:rsidRPr="00DA4308">
        <w:rPr>
          <w:rFonts w:ascii="Simplified Arabic" w:hAnsi="Simplified Arabic" w:cs="Simplified Arabic"/>
          <w:sz w:val="32"/>
          <w:szCs w:val="32"/>
          <w:rtl/>
        </w:rPr>
        <w:t>بال</w:t>
      </w:r>
      <w:r w:rsidR="00373AB4" w:rsidRPr="00DA4308">
        <w:rPr>
          <w:rFonts w:ascii="Simplified Arabic" w:hAnsi="Simplified Arabic" w:cs="Simplified Arabic"/>
          <w:sz w:val="32"/>
          <w:szCs w:val="32"/>
          <w:rtl/>
        </w:rPr>
        <w:t>آ</w:t>
      </w:r>
      <w:r w:rsidR="00675B7A" w:rsidRPr="00DA4308">
        <w:rPr>
          <w:rFonts w:ascii="Simplified Arabic" w:hAnsi="Simplified Arabic" w:cs="Simplified Arabic"/>
          <w:sz w:val="32"/>
          <w:szCs w:val="32"/>
          <w:rtl/>
        </w:rPr>
        <w:t>تي:</w:t>
      </w:r>
    </w:p>
    <w:p w14:paraId="50E7B3FB" w14:textId="2EFE009D" w:rsidR="00674A36" w:rsidRDefault="00CD0799" w:rsidP="00005908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مواصلة </w:t>
      </w:r>
      <w:r>
        <w:rPr>
          <w:rFonts w:ascii="Simplified Arabic" w:hAnsi="Simplified Arabic" w:cs="Simplified Arabic"/>
          <w:sz w:val="32"/>
          <w:szCs w:val="32"/>
          <w:rtl/>
        </w:rPr>
        <w:t>سياساتها وبرامجها الوطنية الهادفة لتنفيذ أجندة التنمية المستدامة</w:t>
      </w:r>
      <w:r w:rsidR="00515522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674A36" w:rsidRPr="00DA4308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45E007E8" w14:textId="3B1E3B28" w:rsidR="009F53DD" w:rsidRPr="00DA4308" w:rsidRDefault="009F53DD" w:rsidP="009F53DD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9F53DD">
        <w:rPr>
          <w:rFonts w:ascii="Simplified Arabic" w:hAnsi="Simplified Arabic" w:cs="Simplified Arabic" w:hint="cs"/>
          <w:sz w:val="32"/>
          <w:szCs w:val="32"/>
          <w:rtl/>
        </w:rPr>
        <w:t xml:space="preserve">مواصلة </w:t>
      </w:r>
      <w:r w:rsidRPr="009F53DD">
        <w:rPr>
          <w:rFonts w:ascii="Simplified Arabic" w:hAnsi="Simplified Arabic" w:cs="Simplified Arabic"/>
          <w:sz w:val="32"/>
          <w:szCs w:val="32"/>
          <w:rtl/>
        </w:rPr>
        <w:t>سياساتها وبرامجها الوطنية الهادفة لحماية البيئة والتصدي لمخاطر وتبعات التغير المناخي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6957976E" w14:textId="2E84DE81" w:rsidR="00EC1E80" w:rsidRPr="00DA4308" w:rsidRDefault="00EC1E80" w:rsidP="00935197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A4308">
        <w:rPr>
          <w:rFonts w:ascii="Simplified Arabic" w:hAnsi="Simplified Arabic" w:cs="Simplified Arabic"/>
          <w:sz w:val="32"/>
          <w:szCs w:val="32"/>
          <w:rtl/>
        </w:rPr>
        <w:t xml:space="preserve">نتمنى </w:t>
      </w:r>
      <w:r w:rsidR="009F53DD">
        <w:rPr>
          <w:rFonts w:ascii="Simplified Arabic" w:hAnsi="Simplified Arabic" w:cs="Simplified Arabic" w:hint="cs"/>
          <w:sz w:val="32"/>
          <w:szCs w:val="32"/>
          <w:rtl/>
        </w:rPr>
        <w:t>لارتريا</w:t>
      </w:r>
      <w:r w:rsidR="00A91E09" w:rsidRPr="00DA430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A4308">
        <w:rPr>
          <w:rFonts w:ascii="Simplified Arabic" w:hAnsi="Simplified Arabic" w:cs="Simplified Arabic"/>
          <w:sz w:val="32"/>
          <w:szCs w:val="32"/>
          <w:rtl/>
        </w:rPr>
        <w:t>كل التوفيق والتقدم المستمر</w:t>
      </w:r>
    </w:p>
    <w:p w14:paraId="6445B4D1" w14:textId="049817C4" w:rsidR="00935197" w:rsidRPr="00DA4308" w:rsidRDefault="00935197" w:rsidP="00EC1E80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A4308">
        <w:rPr>
          <w:rFonts w:ascii="Simplified Arabic" w:hAnsi="Simplified Arabic" w:cs="Simplified Arabic"/>
          <w:sz w:val="32"/>
          <w:szCs w:val="32"/>
          <w:rtl/>
        </w:rPr>
        <w:t>شكراً السيد</w:t>
      </w:r>
      <w:r w:rsidR="0086241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A4308">
        <w:rPr>
          <w:rFonts w:ascii="Simplified Arabic" w:hAnsi="Simplified Arabic" w:cs="Simplified Arabic"/>
          <w:sz w:val="32"/>
          <w:szCs w:val="32"/>
          <w:rtl/>
        </w:rPr>
        <w:t>الرئيس</w:t>
      </w:r>
    </w:p>
    <w:sectPr w:rsidR="00935197" w:rsidRPr="00DA4308" w:rsidSect="002410F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5C18F" w14:textId="77777777" w:rsidR="002410F1" w:rsidRDefault="002410F1" w:rsidP="00B66B02">
      <w:pPr>
        <w:spacing w:after="0" w:line="240" w:lineRule="auto"/>
      </w:pPr>
      <w:r>
        <w:separator/>
      </w:r>
    </w:p>
  </w:endnote>
  <w:endnote w:type="continuationSeparator" w:id="0">
    <w:p w14:paraId="6585F0B0" w14:textId="77777777" w:rsidR="002410F1" w:rsidRDefault="002410F1" w:rsidP="00B6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abic11 B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68367"/>
      <w:docPartObj>
        <w:docPartGallery w:val="Page Numbers (Bottom of Page)"/>
        <w:docPartUnique/>
      </w:docPartObj>
    </w:sdtPr>
    <w:sdtContent>
      <w:p w14:paraId="50950550" w14:textId="77777777" w:rsidR="008256BC" w:rsidRDefault="002A4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4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F9B563" w14:textId="77777777" w:rsidR="003C4A2D" w:rsidRDefault="003C4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B39F5" w14:textId="77777777" w:rsidR="002410F1" w:rsidRDefault="002410F1" w:rsidP="00B66B02">
      <w:pPr>
        <w:spacing w:after="0" w:line="240" w:lineRule="auto"/>
      </w:pPr>
      <w:r>
        <w:separator/>
      </w:r>
    </w:p>
  </w:footnote>
  <w:footnote w:type="continuationSeparator" w:id="0">
    <w:p w14:paraId="6F2C22F7" w14:textId="77777777" w:rsidR="002410F1" w:rsidRDefault="002410F1" w:rsidP="00B6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534D1"/>
    <w:multiLevelType w:val="hybridMultilevel"/>
    <w:tmpl w:val="FA1A73D0"/>
    <w:lvl w:ilvl="0" w:tplc="8BD6217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42B"/>
    <w:multiLevelType w:val="hybridMultilevel"/>
    <w:tmpl w:val="F640B7E2"/>
    <w:lvl w:ilvl="0" w:tplc="439298E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D2E2B6FC">
      <w:start w:val="1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DC85360">
      <w:start w:val="1"/>
      <w:numFmt w:val="arabicAlpha"/>
      <w:lvlText w:val="(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BDACE6F8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MingLiU-ExtB" w:eastAsia="MingLiU-ExtB" w:hAnsi="MingLiU-ExtB" w:cs="Arabic11 BT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6461B"/>
    <w:multiLevelType w:val="hybridMultilevel"/>
    <w:tmpl w:val="2226595A"/>
    <w:lvl w:ilvl="0" w:tplc="0CFC8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078B8"/>
    <w:multiLevelType w:val="hybridMultilevel"/>
    <w:tmpl w:val="142EA6D8"/>
    <w:lvl w:ilvl="0" w:tplc="DF402E14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42622">
    <w:abstractNumId w:val="2"/>
  </w:num>
  <w:num w:numId="2" w16cid:durableId="1705059517">
    <w:abstractNumId w:val="0"/>
  </w:num>
  <w:num w:numId="3" w16cid:durableId="2114932580">
    <w:abstractNumId w:val="1"/>
  </w:num>
  <w:num w:numId="4" w16cid:durableId="1784960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D84"/>
    <w:rsid w:val="000005FF"/>
    <w:rsid w:val="00010109"/>
    <w:rsid w:val="00012EE7"/>
    <w:rsid w:val="000155AE"/>
    <w:rsid w:val="0002008D"/>
    <w:rsid w:val="000300C7"/>
    <w:rsid w:val="0003168C"/>
    <w:rsid w:val="00035643"/>
    <w:rsid w:val="00053877"/>
    <w:rsid w:val="000554FB"/>
    <w:rsid w:val="00063E24"/>
    <w:rsid w:val="00066B02"/>
    <w:rsid w:val="00067F4A"/>
    <w:rsid w:val="00080F21"/>
    <w:rsid w:val="00090B06"/>
    <w:rsid w:val="000B3A03"/>
    <w:rsid w:val="000C445F"/>
    <w:rsid w:val="000D2D2B"/>
    <w:rsid w:val="000E01D8"/>
    <w:rsid w:val="000F16CF"/>
    <w:rsid w:val="001230C3"/>
    <w:rsid w:val="001264F0"/>
    <w:rsid w:val="00131C2C"/>
    <w:rsid w:val="00144290"/>
    <w:rsid w:val="0015189A"/>
    <w:rsid w:val="00155EE8"/>
    <w:rsid w:val="0016289C"/>
    <w:rsid w:val="001673E5"/>
    <w:rsid w:val="00186962"/>
    <w:rsid w:val="00193F25"/>
    <w:rsid w:val="00197CA7"/>
    <w:rsid w:val="001B4410"/>
    <w:rsid w:val="001C612A"/>
    <w:rsid w:val="001D620B"/>
    <w:rsid w:val="0020306D"/>
    <w:rsid w:val="0020622B"/>
    <w:rsid w:val="00216D66"/>
    <w:rsid w:val="00225CC5"/>
    <w:rsid w:val="002410F1"/>
    <w:rsid w:val="002432AF"/>
    <w:rsid w:val="002661D2"/>
    <w:rsid w:val="00270701"/>
    <w:rsid w:val="00270E9A"/>
    <w:rsid w:val="002811CD"/>
    <w:rsid w:val="0028148D"/>
    <w:rsid w:val="00281595"/>
    <w:rsid w:val="00282C26"/>
    <w:rsid w:val="00295168"/>
    <w:rsid w:val="002A49EA"/>
    <w:rsid w:val="002C29AC"/>
    <w:rsid w:val="002E1F2F"/>
    <w:rsid w:val="002E29B9"/>
    <w:rsid w:val="002E474F"/>
    <w:rsid w:val="002E4977"/>
    <w:rsid w:val="002E7B49"/>
    <w:rsid w:val="002E7C75"/>
    <w:rsid w:val="002F119B"/>
    <w:rsid w:val="002F3395"/>
    <w:rsid w:val="002F6D79"/>
    <w:rsid w:val="00306E36"/>
    <w:rsid w:val="00323C46"/>
    <w:rsid w:val="003312AC"/>
    <w:rsid w:val="00332FEF"/>
    <w:rsid w:val="00363D84"/>
    <w:rsid w:val="003729BA"/>
    <w:rsid w:val="00373AB4"/>
    <w:rsid w:val="00384787"/>
    <w:rsid w:val="0038637B"/>
    <w:rsid w:val="00396490"/>
    <w:rsid w:val="003A5939"/>
    <w:rsid w:val="003A6021"/>
    <w:rsid w:val="003B2E58"/>
    <w:rsid w:val="003B765C"/>
    <w:rsid w:val="003C4A2D"/>
    <w:rsid w:val="003D1259"/>
    <w:rsid w:val="004155F7"/>
    <w:rsid w:val="00416455"/>
    <w:rsid w:val="00424347"/>
    <w:rsid w:val="00455783"/>
    <w:rsid w:val="00461A22"/>
    <w:rsid w:val="004A2E5B"/>
    <w:rsid w:val="004B0760"/>
    <w:rsid w:val="004B1DDB"/>
    <w:rsid w:val="004C325A"/>
    <w:rsid w:val="004D7FB8"/>
    <w:rsid w:val="004F64F5"/>
    <w:rsid w:val="00515522"/>
    <w:rsid w:val="005319F6"/>
    <w:rsid w:val="005363F8"/>
    <w:rsid w:val="0053792B"/>
    <w:rsid w:val="005412B7"/>
    <w:rsid w:val="00541941"/>
    <w:rsid w:val="0054449B"/>
    <w:rsid w:val="00550C90"/>
    <w:rsid w:val="00557ED3"/>
    <w:rsid w:val="00567A44"/>
    <w:rsid w:val="00570FAD"/>
    <w:rsid w:val="00574D94"/>
    <w:rsid w:val="0059274B"/>
    <w:rsid w:val="005A2A5B"/>
    <w:rsid w:val="005A2FB1"/>
    <w:rsid w:val="005C11C8"/>
    <w:rsid w:val="005E32A2"/>
    <w:rsid w:val="005E69A2"/>
    <w:rsid w:val="005F6BFA"/>
    <w:rsid w:val="006022EF"/>
    <w:rsid w:val="00624FFB"/>
    <w:rsid w:val="0063297D"/>
    <w:rsid w:val="006340EC"/>
    <w:rsid w:val="00650A82"/>
    <w:rsid w:val="00656CD2"/>
    <w:rsid w:val="00666693"/>
    <w:rsid w:val="00674A36"/>
    <w:rsid w:val="00675B7A"/>
    <w:rsid w:val="006A589B"/>
    <w:rsid w:val="006B7DEA"/>
    <w:rsid w:val="006C1261"/>
    <w:rsid w:val="006C6C6D"/>
    <w:rsid w:val="006F08DB"/>
    <w:rsid w:val="00715050"/>
    <w:rsid w:val="00741302"/>
    <w:rsid w:val="007711CA"/>
    <w:rsid w:val="00773D8C"/>
    <w:rsid w:val="00783DB5"/>
    <w:rsid w:val="00786C3A"/>
    <w:rsid w:val="007926C9"/>
    <w:rsid w:val="007D24E0"/>
    <w:rsid w:val="00804E1D"/>
    <w:rsid w:val="00811AC9"/>
    <w:rsid w:val="008256BC"/>
    <w:rsid w:val="00827E7A"/>
    <w:rsid w:val="0083238C"/>
    <w:rsid w:val="00855B7A"/>
    <w:rsid w:val="00856704"/>
    <w:rsid w:val="00862410"/>
    <w:rsid w:val="0087013D"/>
    <w:rsid w:val="00871AF7"/>
    <w:rsid w:val="0087754C"/>
    <w:rsid w:val="00877B9B"/>
    <w:rsid w:val="008802BD"/>
    <w:rsid w:val="00883154"/>
    <w:rsid w:val="008849CA"/>
    <w:rsid w:val="008861D8"/>
    <w:rsid w:val="008951BF"/>
    <w:rsid w:val="008A22EB"/>
    <w:rsid w:val="008B0EB2"/>
    <w:rsid w:val="008B1CA1"/>
    <w:rsid w:val="008C0B61"/>
    <w:rsid w:val="008D5DF5"/>
    <w:rsid w:val="008E088F"/>
    <w:rsid w:val="008E6076"/>
    <w:rsid w:val="008E74D3"/>
    <w:rsid w:val="00902495"/>
    <w:rsid w:val="0092676E"/>
    <w:rsid w:val="00927771"/>
    <w:rsid w:val="00935197"/>
    <w:rsid w:val="00950C89"/>
    <w:rsid w:val="00951160"/>
    <w:rsid w:val="00951910"/>
    <w:rsid w:val="00967660"/>
    <w:rsid w:val="00975966"/>
    <w:rsid w:val="009803A6"/>
    <w:rsid w:val="009922FF"/>
    <w:rsid w:val="00992C65"/>
    <w:rsid w:val="00994ED1"/>
    <w:rsid w:val="009A727C"/>
    <w:rsid w:val="009C4344"/>
    <w:rsid w:val="009C6EF4"/>
    <w:rsid w:val="009D2AD8"/>
    <w:rsid w:val="009E16F7"/>
    <w:rsid w:val="009E2E90"/>
    <w:rsid w:val="009F0190"/>
    <w:rsid w:val="009F2C78"/>
    <w:rsid w:val="009F53DD"/>
    <w:rsid w:val="009F5F78"/>
    <w:rsid w:val="00A12601"/>
    <w:rsid w:val="00A446FD"/>
    <w:rsid w:val="00A50AB7"/>
    <w:rsid w:val="00A56046"/>
    <w:rsid w:val="00A607A7"/>
    <w:rsid w:val="00A621D8"/>
    <w:rsid w:val="00A665A0"/>
    <w:rsid w:val="00A85C2B"/>
    <w:rsid w:val="00A91E09"/>
    <w:rsid w:val="00A97581"/>
    <w:rsid w:val="00AA43FC"/>
    <w:rsid w:val="00AB1F79"/>
    <w:rsid w:val="00AB5A34"/>
    <w:rsid w:val="00AC1F20"/>
    <w:rsid w:val="00AC2AB4"/>
    <w:rsid w:val="00AC34B8"/>
    <w:rsid w:val="00AD51ED"/>
    <w:rsid w:val="00AE026E"/>
    <w:rsid w:val="00AE37AA"/>
    <w:rsid w:val="00AF3C04"/>
    <w:rsid w:val="00AF520C"/>
    <w:rsid w:val="00AF6E41"/>
    <w:rsid w:val="00B006FD"/>
    <w:rsid w:val="00B0173A"/>
    <w:rsid w:val="00B11055"/>
    <w:rsid w:val="00B4027B"/>
    <w:rsid w:val="00B45D8E"/>
    <w:rsid w:val="00B518CC"/>
    <w:rsid w:val="00B56766"/>
    <w:rsid w:val="00B66B02"/>
    <w:rsid w:val="00B74844"/>
    <w:rsid w:val="00BA2EB1"/>
    <w:rsid w:val="00BB1421"/>
    <w:rsid w:val="00BB6AD5"/>
    <w:rsid w:val="00BC6AE9"/>
    <w:rsid w:val="00BD32FE"/>
    <w:rsid w:val="00BD3FF2"/>
    <w:rsid w:val="00BF371A"/>
    <w:rsid w:val="00BF4305"/>
    <w:rsid w:val="00C02C3A"/>
    <w:rsid w:val="00C0416B"/>
    <w:rsid w:val="00C23833"/>
    <w:rsid w:val="00C241BB"/>
    <w:rsid w:val="00C50DD8"/>
    <w:rsid w:val="00C721CC"/>
    <w:rsid w:val="00C81111"/>
    <w:rsid w:val="00CC7FF6"/>
    <w:rsid w:val="00CD0799"/>
    <w:rsid w:val="00CD0CA1"/>
    <w:rsid w:val="00CE3791"/>
    <w:rsid w:val="00CE485F"/>
    <w:rsid w:val="00CE60C1"/>
    <w:rsid w:val="00D07DCE"/>
    <w:rsid w:val="00D17C11"/>
    <w:rsid w:val="00D22DB5"/>
    <w:rsid w:val="00D24A7A"/>
    <w:rsid w:val="00D44A99"/>
    <w:rsid w:val="00D62AD6"/>
    <w:rsid w:val="00D6444D"/>
    <w:rsid w:val="00D65D24"/>
    <w:rsid w:val="00D674B9"/>
    <w:rsid w:val="00D73CDB"/>
    <w:rsid w:val="00D75C4B"/>
    <w:rsid w:val="00D829A2"/>
    <w:rsid w:val="00D97D1A"/>
    <w:rsid w:val="00DA0CE6"/>
    <w:rsid w:val="00DA4308"/>
    <w:rsid w:val="00DA6D78"/>
    <w:rsid w:val="00DC2D4E"/>
    <w:rsid w:val="00DD374E"/>
    <w:rsid w:val="00DE0762"/>
    <w:rsid w:val="00DE4583"/>
    <w:rsid w:val="00E0355A"/>
    <w:rsid w:val="00E05EE1"/>
    <w:rsid w:val="00E06CC2"/>
    <w:rsid w:val="00E11E9B"/>
    <w:rsid w:val="00E16488"/>
    <w:rsid w:val="00E2468B"/>
    <w:rsid w:val="00E32207"/>
    <w:rsid w:val="00E3692E"/>
    <w:rsid w:val="00E4061E"/>
    <w:rsid w:val="00E620DD"/>
    <w:rsid w:val="00E67BBE"/>
    <w:rsid w:val="00E74778"/>
    <w:rsid w:val="00E76E7E"/>
    <w:rsid w:val="00EA3F71"/>
    <w:rsid w:val="00EA7A79"/>
    <w:rsid w:val="00EC1E80"/>
    <w:rsid w:val="00EC3CCF"/>
    <w:rsid w:val="00ED0B57"/>
    <w:rsid w:val="00EF1D5E"/>
    <w:rsid w:val="00F14AE0"/>
    <w:rsid w:val="00F27A11"/>
    <w:rsid w:val="00F335E4"/>
    <w:rsid w:val="00F3539B"/>
    <w:rsid w:val="00F37F42"/>
    <w:rsid w:val="00F45369"/>
    <w:rsid w:val="00F65A69"/>
    <w:rsid w:val="00F86664"/>
    <w:rsid w:val="00F9509D"/>
    <w:rsid w:val="00FC07BB"/>
    <w:rsid w:val="00FC684C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95A4"/>
  <w15:docId w15:val="{5D6FD1FD-B1DB-4F2F-B3E1-89F8C9D3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B02"/>
  </w:style>
  <w:style w:type="paragraph" w:styleId="Footer">
    <w:name w:val="footer"/>
    <w:basedOn w:val="Normal"/>
    <w:link w:val="FooterChar"/>
    <w:uiPriority w:val="99"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B02"/>
  </w:style>
  <w:style w:type="paragraph" w:styleId="ListParagraph">
    <w:name w:val="List Paragraph"/>
    <w:aliases w:val="List Paragraph2,Table bullet,سرد الفقرات,References,List Paragraph (numbered (a)),Numbered paragraph,Paragraphe de liste1,Medium Grid 1 - Accent 21,LIST OF TABLES.,Bullets,Párrafo de lista1,Heading II,List bullet,Ha,Dot pt,Indicator Text"/>
    <w:basedOn w:val="Normal"/>
    <w:link w:val="ListParagraphChar"/>
    <w:uiPriority w:val="34"/>
    <w:qFormat/>
    <w:rsid w:val="00B56766"/>
    <w:pPr>
      <w:ind w:left="720"/>
      <w:contextualSpacing/>
    </w:pPr>
  </w:style>
  <w:style w:type="character" w:customStyle="1" w:styleId="liens">
    <w:name w:val="liens"/>
    <w:basedOn w:val="DefaultParagraphFont"/>
    <w:rsid w:val="008256BC"/>
  </w:style>
  <w:style w:type="character" w:customStyle="1" w:styleId="ListParagraphChar">
    <w:name w:val="List Paragraph Char"/>
    <w:aliases w:val="List Paragraph2 Char,Table bullet Char,سرد الفقرات Char,References Char,List Paragraph (numbered (a)) Char,Numbered paragraph Char,Paragraphe de liste1 Char,Medium Grid 1 - Accent 21 Char,LIST OF TABLES. Char,Bullets Char,Ha Char"/>
    <w:basedOn w:val="DefaultParagraphFont"/>
    <w:link w:val="ListParagraph"/>
    <w:uiPriority w:val="34"/>
    <w:qFormat/>
    <w:locked/>
    <w:rsid w:val="008256BC"/>
  </w:style>
  <w:style w:type="paragraph" w:styleId="BlockText">
    <w:name w:val="Block Text"/>
    <w:basedOn w:val="Normal"/>
    <w:rsid w:val="008256BC"/>
    <w:pPr>
      <w:bidi/>
      <w:spacing w:after="0" w:line="240" w:lineRule="auto"/>
      <w:ind w:left="720" w:firstLine="73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4394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B39B430-BA2E-4102-850C-61806F0E9CD8}"/>
</file>

<file path=customXml/itemProps2.xml><?xml version="1.0" encoding="utf-8"?>
<ds:datastoreItem xmlns:ds="http://schemas.openxmlformats.org/officeDocument/2006/customXml" ds:itemID="{10ADDBA9-8357-43EE-A5A3-06FE82118326}"/>
</file>

<file path=customXml/itemProps3.xml><?xml version="1.0" encoding="utf-8"?>
<ds:datastoreItem xmlns:ds="http://schemas.openxmlformats.org/officeDocument/2006/customXml" ds:itemID="{3D19B315-3712-43FE-9E6E-DA1126AFFD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omar shareef</cp:lastModifiedBy>
  <cp:revision>124</cp:revision>
  <cp:lastPrinted>2024-05-06T08:58:00Z</cp:lastPrinted>
  <dcterms:created xsi:type="dcterms:W3CDTF">2015-03-24T13:41:00Z</dcterms:created>
  <dcterms:modified xsi:type="dcterms:W3CDTF">2024-05-06T09:00:00Z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