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BBE3" w14:textId="5FD57ABF" w:rsidR="00383CC1" w:rsidRDefault="00383CC1" w:rsidP="00383CC1">
      <w:pPr>
        <w:shd w:val="clear" w:color="auto" w:fill="FFFFFF"/>
        <w:spacing w:after="0"/>
        <w:jc w:val="center"/>
        <w:rPr>
          <w:rFonts w:ascii="Arial" w:eastAsia="Times New Roman" w:hAnsi="Arial" w:cs="Arial"/>
          <w:sz w:val="24"/>
          <w:szCs w:val="24"/>
          <w:lang w:val="en-GB" w:eastAsia="fr-CH"/>
        </w:rPr>
      </w:pPr>
      <w:r w:rsidRPr="00CE033D">
        <w:rPr>
          <w:noProof/>
          <w:sz w:val="24"/>
          <w:szCs w:val="24"/>
          <w:lang w:val="en-GB" w:eastAsia="en-GB"/>
        </w:rPr>
        <w:drawing>
          <wp:inline distT="0" distB="0" distL="0" distR="0" wp14:anchorId="1BD2C8AE" wp14:editId="76329B1A">
            <wp:extent cx="1333500" cy="719528"/>
            <wp:effectExtent l="0" t="0" r="0" b="4445"/>
            <wp:docPr id="1" name="Picture 1" descr="C:\Documents and Settings\Mum\Desktop\coat of ar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m\Desktop\coat of ar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390" cy="73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81089" w14:textId="77777777" w:rsidR="00383CC1" w:rsidRDefault="00383CC1" w:rsidP="00383CC1">
      <w:pPr>
        <w:spacing w:after="0" w:line="240" w:lineRule="auto"/>
        <w:jc w:val="center"/>
        <w:rPr>
          <w:rFonts w:ascii="Arial Black" w:hAnsi="Arial Black"/>
          <w:b/>
          <w:sz w:val="24"/>
          <w:szCs w:val="24"/>
          <w:lang w:val="en-GB"/>
        </w:rPr>
      </w:pPr>
      <w:r w:rsidRPr="00CE033D">
        <w:rPr>
          <w:rFonts w:ascii="Arial Black" w:hAnsi="Arial Black"/>
          <w:b/>
          <w:sz w:val="24"/>
          <w:szCs w:val="24"/>
          <w:lang w:val="en-GB"/>
        </w:rPr>
        <w:t>SIERRA LEONE</w:t>
      </w:r>
    </w:p>
    <w:p w14:paraId="4368C3DC" w14:textId="77777777" w:rsidR="00383CC1" w:rsidRPr="00383CC1" w:rsidRDefault="00383CC1" w:rsidP="00383CC1">
      <w:pPr>
        <w:spacing w:after="0" w:line="240" w:lineRule="auto"/>
        <w:jc w:val="center"/>
        <w:rPr>
          <w:rFonts w:ascii="Arial Black" w:hAnsi="Arial Black"/>
          <w:b/>
          <w:sz w:val="10"/>
          <w:szCs w:val="10"/>
          <w:lang w:val="en-GB"/>
        </w:rPr>
      </w:pPr>
    </w:p>
    <w:p w14:paraId="6E7F235F" w14:textId="72D0B374" w:rsidR="00383CC1" w:rsidRPr="00CE033D" w:rsidRDefault="00383CC1" w:rsidP="00383CC1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en-GB"/>
        </w:rPr>
      </w:pPr>
      <w:r w:rsidRPr="008F5587">
        <w:rPr>
          <w:rFonts w:ascii="Arial" w:hAnsi="Arial" w:cs="Arial"/>
          <w:b/>
          <w:sz w:val="23"/>
          <w:szCs w:val="23"/>
          <w:lang w:val="en-GB"/>
        </w:rPr>
        <w:t>4</w:t>
      </w:r>
      <w:r w:rsidR="008F5587" w:rsidRPr="008F5587">
        <w:rPr>
          <w:rFonts w:ascii="Arial" w:hAnsi="Arial" w:cs="Arial"/>
          <w:b/>
          <w:sz w:val="23"/>
          <w:szCs w:val="23"/>
          <w:lang w:val="en-GB"/>
        </w:rPr>
        <w:t>6</w:t>
      </w:r>
      <w:r w:rsidRPr="008F5587">
        <w:rPr>
          <w:rFonts w:ascii="Arial" w:hAnsi="Arial" w:cs="Arial"/>
          <w:b/>
          <w:sz w:val="23"/>
          <w:szCs w:val="23"/>
          <w:vertAlign w:val="superscript"/>
          <w:lang w:val="en-GB"/>
        </w:rPr>
        <w:t>th</w:t>
      </w:r>
      <w:r w:rsidRPr="00CE033D">
        <w:rPr>
          <w:rFonts w:ascii="Arial" w:hAnsi="Arial" w:cs="Arial"/>
          <w:b/>
          <w:sz w:val="23"/>
          <w:szCs w:val="23"/>
          <w:lang w:val="en-GB"/>
        </w:rPr>
        <w:t xml:space="preserve"> </w:t>
      </w:r>
      <w:r>
        <w:rPr>
          <w:rFonts w:ascii="Arial" w:hAnsi="Arial" w:cs="Arial"/>
          <w:b/>
          <w:sz w:val="23"/>
          <w:szCs w:val="23"/>
          <w:lang w:val="en-GB"/>
        </w:rPr>
        <w:t>Session</w:t>
      </w:r>
      <w:r w:rsidRPr="00CE033D">
        <w:rPr>
          <w:rFonts w:ascii="Arial" w:hAnsi="Arial" w:cs="Arial"/>
          <w:b/>
          <w:sz w:val="23"/>
          <w:szCs w:val="23"/>
          <w:lang w:val="en-GB"/>
        </w:rPr>
        <w:t xml:space="preserve"> </w:t>
      </w:r>
      <w:r>
        <w:rPr>
          <w:rFonts w:ascii="Arial" w:hAnsi="Arial" w:cs="Arial"/>
          <w:b/>
          <w:sz w:val="23"/>
          <w:szCs w:val="23"/>
          <w:lang w:val="en-GB"/>
        </w:rPr>
        <w:t>of the</w:t>
      </w:r>
      <w:r w:rsidRPr="00CE033D">
        <w:rPr>
          <w:rFonts w:ascii="Arial" w:hAnsi="Arial" w:cs="Arial"/>
          <w:b/>
          <w:sz w:val="23"/>
          <w:szCs w:val="23"/>
          <w:lang w:val="en-GB"/>
        </w:rPr>
        <w:t xml:space="preserve"> UPR</w:t>
      </w:r>
      <w:r>
        <w:rPr>
          <w:rFonts w:ascii="Arial" w:hAnsi="Arial" w:cs="Arial"/>
          <w:b/>
          <w:sz w:val="23"/>
          <w:szCs w:val="23"/>
          <w:lang w:val="en-GB"/>
        </w:rPr>
        <w:t xml:space="preserve"> Statement</w:t>
      </w:r>
    </w:p>
    <w:p w14:paraId="1E7CD7EB" w14:textId="77777777" w:rsidR="00383CC1" w:rsidRPr="00383CC1" w:rsidRDefault="00383CC1" w:rsidP="00383CC1">
      <w:pPr>
        <w:spacing w:after="0" w:line="240" w:lineRule="auto"/>
        <w:rPr>
          <w:rFonts w:ascii="Arial" w:hAnsi="Arial" w:cs="Arial"/>
          <w:sz w:val="10"/>
          <w:szCs w:val="10"/>
          <w:lang w:val="en-GB"/>
        </w:rPr>
      </w:pPr>
    </w:p>
    <w:p w14:paraId="1E5B8D20" w14:textId="07298505" w:rsidR="00383CC1" w:rsidRPr="008F5587" w:rsidRDefault="001B6ADC" w:rsidP="00383C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 w:eastAsia="fr-CH"/>
        </w:rPr>
        <w:t>The State of Eritrea</w:t>
      </w:r>
    </w:p>
    <w:p w14:paraId="51FAFD41" w14:textId="77777777" w:rsidR="00383CC1" w:rsidRPr="008F5587" w:rsidRDefault="00383CC1" w:rsidP="00383CC1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en-GB"/>
        </w:rPr>
      </w:pPr>
    </w:p>
    <w:p w14:paraId="3941BAF3" w14:textId="2CD5CB4A" w:rsidR="00383CC1" w:rsidRPr="0077317B" w:rsidRDefault="00510639" w:rsidP="00383CC1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>Monday</w:t>
      </w:r>
      <w:r w:rsidR="00383CC1" w:rsidRPr="008F5587">
        <w:rPr>
          <w:rFonts w:ascii="Arial" w:hAnsi="Arial" w:cs="Arial"/>
          <w:sz w:val="23"/>
          <w:szCs w:val="23"/>
          <w:lang w:val="en-GB"/>
        </w:rPr>
        <w:t xml:space="preserve">, </w:t>
      </w:r>
      <w:r>
        <w:rPr>
          <w:rFonts w:ascii="Arial" w:hAnsi="Arial" w:cs="Arial"/>
          <w:sz w:val="23"/>
          <w:szCs w:val="23"/>
          <w:lang w:val="en-GB"/>
        </w:rPr>
        <w:t>6</w:t>
      </w:r>
      <w:r w:rsidR="008F5587" w:rsidRPr="008F5587">
        <w:rPr>
          <w:rFonts w:ascii="Arial" w:hAnsi="Arial" w:cs="Arial"/>
          <w:sz w:val="23"/>
          <w:szCs w:val="23"/>
          <w:lang w:val="en-GB"/>
        </w:rPr>
        <w:t xml:space="preserve"> May</w:t>
      </w:r>
      <w:r w:rsidR="00383CC1" w:rsidRPr="008F5587">
        <w:rPr>
          <w:rFonts w:ascii="Arial" w:hAnsi="Arial" w:cs="Arial"/>
          <w:sz w:val="23"/>
          <w:szCs w:val="23"/>
          <w:lang w:val="en-GB"/>
        </w:rPr>
        <w:t>, 2024</w:t>
      </w:r>
    </w:p>
    <w:p w14:paraId="4BA8FC79" w14:textId="77777777" w:rsidR="00EA0A7B" w:rsidRPr="00EA0A7B" w:rsidRDefault="00EA0A7B" w:rsidP="00EA0A7B">
      <w:pPr>
        <w:shd w:val="clear" w:color="auto" w:fill="FFFFFF"/>
        <w:spacing w:after="24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/>
        </w:rPr>
      </w:pPr>
    </w:p>
    <w:p w14:paraId="3DFADCAD" w14:textId="77822138" w:rsidR="00EA0A7B" w:rsidRPr="00EA0A7B" w:rsidRDefault="00EA0A7B" w:rsidP="00EA0A7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/>
        </w:rPr>
      </w:pPr>
      <w:r w:rsidRPr="00EA0A7B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/>
        </w:rPr>
        <w:t>Sierra Leone welcome </w:t>
      </w:r>
      <w:r w:rsidRPr="00EA0A7B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val="en-US"/>
        </w:rPr>
        <w:t xml:space="preserve">the Permanent Mission of </w:t>
      </w:r>
      <w:r w:rsidRPr="00EA0A7B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val="en-US"/>
        </w:rPr>
        <w:t>Eritrea</w:t>
      </w:r>
      <w:r w:rsidRPr="00EA0A7B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/>
        </w:rPr>
        <w:t>, and </w:t>
      </w:r>
      <w:r w:rsidRPr="00EA0A7B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val="en-US"/>
        </w:rPr>
        <w:t>thanks it for the presentation of its national report</w:t>
      </w:r>
      <w:r w:rsidRPr="00EA0A7B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/>
        </w:rPr>
        <w:t>.</w:t>
      </w:r>
    </w:p>
    <w:p w14:paraId="3BB91EF9" w14:textId="25E9025E" w:rsidR="00EA0A7B" w:rsidRPr="00EA0A7B" w:rsidRDefault="00EA0A7B" w:rsidP="00EA0A7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/>
        </w:rPr>
      </w:pPr>
      <w:r w:rsidRPr="00EA0A7B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/>
        </w:rPr>
        <w:t>We commend the State of Eritrea for providing free education, including boarding facilities, which is a significant step towards ensuring equitable access to education. In addition, initiatives to increase the participation, retention and academic achievement of school-age children are essential to fostering a knowledgeable and empowered society.</w:t>
      </w:r>
    </w:p>
    <w:p w14:paraId="5ECA13C4" w14:textId="37057895" w:rsidR="00EA0A7B" w:rsidRPr="00EA0A7B" w:rsidRDefault="00EA0A7B" w:rsidP="00EA0A7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/>
        </w:rPr>
      </w:pPr>
      <w:r w:rsidRPr="00EA0A7B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val="en-US"/>
        </w:rPr>
        <w:t>The government's efforts to build school facilities in rural areas of Eritrea are commendable, as they provide access to education for children from underprivileged families and hard-to-reach areas. We also welcome initiatives to expand non-formal education through technical and vocational training, which has led to a significant increase in the literacy rate from 85% to 100%.</w:t>
      </w:r>
    </w:p>
    <w:p w14:paraId="4CD7F76B" w14:textId="1251C7A8" w:rsidR="00EA0A7B" w:rsidRPr="00EA0A7B" w:rsidRDefault="00EA0A7B" w:rsidP="00EA0A7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/>
        </w:rPr>
      </w:pPr>
      <w:r w:rsidRPr="00EA0A7B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val="en-US"/>
        </w:rPr>
        <w:t xml:space="preserve">We welcome the promulgation of Proclamation No. 184/2023, which aims to improve access to and expedite the administration of justice in Eritrea. These developments reflect the Government's commitment to promoting human rights, social </w:t>
      </w:r>
      <w:r w:rsidRPr="00EA0A7B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val="en-US"/>
        </w:rPr>
        <w:t>welfare,</w:t>
      </w:r>
      <w:r w:rsidRPr="00EA0A7B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val="en-US"/>
        </w:rPr>
        <w:t xml:space="preserve"> and overall development in the country.</w:t>
      </w:r>
    </w:p>
    <w:p w14:paraId="4CF04E5E" w14:textId="4B186341" w:rsidR="00EA0A7B" w:rsidRPr="00EA0A7B" w:rsidRDefault="00EA0A7B" w:rsidP="00EA0A7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/>
        </w:rPr>
      </w:pPr>
      <w:r w:rsidRPr="00EA0A7B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/>
        </w:rPr>
        <w:t>In the spirit of promoting constructive dialogue, Sierra Leone offers the following recommendations</w:t>
      </w:r>
    </w:p>
    <w:p w14:paraId="39FB5041" w14:textId="77777777" w:rsidR="00EA0A7B" w:rsidRPr="00EA0A7B" w:rsidRDefault="00EA0A7B" w:rsidP="00EA0A7B">
      <w:pPr>
        <w:shd w:val="clear" w:color="auto" w:fill="FFFFFF"/>
        <w:spacing w:beforeAutospacing="1" w:after="0" w:afterAutospacing="1" w:line="240" w:lineRule="auto"/>
        <w:ind w:hanging="360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/>
        </w:rPr>
      </w:pPr>
      <w:r w:rsidRPr="00EA0A7B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val="en-US"/>
        </w:rPr>
        <w:t>1.</w:t>
      </w:r>
      <w:r w:rsidRPr="00EA0A7B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val="en-US"/>
        </w:rPr>
        <w:t>    </w:t>
      </w:r>
      <w:r w:rsidRPr="00EA0A7B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val="en-US"/>
        </w:rPr>
        <w:t>Maintain and strengthen efforts to promote regional peace and security, with a particular focus on the Horn of Africa.</w:t>
      </w:r>
    </w:p>
    <w:p w14:paraId="79429ADC" w14:textId="77777777" w:rsidR="00EA0A7B" w:rsidRPr="00EA0A7B" w:rsidRDefault="00EA0A7B" w:rsidP="00EA0A7B">
      <w:pPr>
        <w:shd w:val="clear" w:color="auto" w:fill="FFFFFF"/>
        <w:spacing w:beforeAutospacing="1" w:after="0" w:afterAutospacing="1" w:line="240" w:lineRule="auto"/>
        <w:ind w:hanging="360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/>
        </w:rPr>
      </w:pPr>
      <w:r w:rsidRPr="00EA0A7B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val="en-US"/>
        </w:rPr>
        <w:t>2.</w:t>
      </w:r>
      <w:r w:rsidRPr="00EA0A7B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val="en-US"/>
        </w:rPr>
        <w:t>    </w:t>
      </w:r>
      <w:r w:rsidRPr="00EA0A7B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val="en-US"/>
        </w:rPr>
        <w:t>Explore the establishment of a public defender's office to provide pro bono legal services, particularly to juveniles and persons who cannot afford legal representation.</w:t>
      </w:r>
    </w:p>
    <w:p w14:paraId="11DA3E8C" w14:textId="7D003CD3" w:rsidR="00EA0A7B" w:rsidRPr="00EA0A7B" w:rsidRDefault="00EA0A7B" w:rsidP="00EA0A7B">
      <w:pPr>
        <w:shd w:val="clear" w:color="auto" w:fill="FFFFFF"/>
        <w:spacing w:beforeAutospacing="1" w:after="0" w:afterAutospacing="1" w:line="240" w:lineRule="auto"/>
        <w:ind w:hanging="360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US"/>
        </w:rPr>
      </w:pPr>
      <w:r w:rsidRPr="00EA0A7B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val="en-US"/>
        </w:rPr>
        <w:t>3.</w:t>
      </w:r>
      <w:r w:rsidRPr="00EA0A7B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val="en-US"/>
        </w:rPr>
        <w:t>    </w:t>
      </w:r>
      <w:r w:rsidRPr="00EA0A7B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 w:val="en-US"/>
        </w:rPr>
        <w:t>Maintain full cooperation with the Human Rights Council and its mechanisms, demonstrating commitment to upholding human rights standards and fulfilling international obligations. </w:t>
      </w:r>
    </w:p>
    <w:p w14:paraId="7C9E2E30" w14:textId="77777777" w:rsidR="00EA0A7B" w:rsidRPr="00EA0A7B" w:rsidRDefault="00EA0A7B" w:rsidP="00EA0A7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/>
        </w:rPr>
      </w:pPr>
      <w:r w:rsidRPr="00EA0A7B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/>
        </w:rPr>
        <w:t>Sierra Leone extends its best wishes to Eritrea for a successful fourth cycle review.</w:t>
      </w:r>
    </w:p>
    <w:p w14:paraId="5B5EE384" w14:textId="77777777" w:rsidR="00EA0A7B" w:rsidRPr="00EA0A7B" w:rsidRDefault="00EA0A7B" w:rsidP="00EA0A7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/>
        </w:rPr>
      </w:pPr>
      <w:r w:rsidRPr="00EA0A7B">
        <w:rPr>
          <w:rFonts w:ascii="Arial" w:eastAsia="Times New Roman" w:hAnsi="Arial" w:cs="Arial"/>
          <w:color w:val="242424"/>
          <w:sz w:val="23"/>
          <w:szCs w:val="23"/>
          <w:bdr w:val="none" w:sz="0" w:space="0" w:color="auto" w:frame="1"/>
          <w:lang/>
        </w:rPr>
        <w:t> </w:t>
      </w:r>
    </w:p>
    <w:p w14:paraId="624B375C" w14:textId="77777777" w:rsidR="00EA0A7B" w:rsidRPr="00EA0A7B" w:rsidRDefault="00EA0A7B" w:rsidP="00EA0A7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242424"/>
          <w:sz w:val="23"/>
          <w:szCs w:val="23"/>
          <w:lang/>
        </w:rPr>
      </w:pPr>
      <w:r w:rsidRPr="00EA0A7B">
        <w:rPr>
          <w:rFonts w:ascii="Arial" w:eastAsia="Times New Roman" w:hAnsi="Arial" w:cs="Arial"/>
          <w:b/>
          <w:bCs/>
          <w:color w:val="242424"/>
          <w:sz w:val="23"/>
          <w:szCs w:val="23"/>
          <w:bdr w:val="none" w:sz="0" w:space="0" w:color="auto" w:frame="1"/>
          <w:lang/>
        </w:rPr>
        <w:t>Thank you, Mr President</w:t>
      </w:r>
    </w:p>
    <w:p w14:paraId="6A4A053F" w14:textId="7980577B" w:rsidR="009D2AD1" w:rsidRPr="00492F23" w:rsidRDefault="009D2AD1" w:rsidP="00EA0A7B">
      <w:pPr>
        <w:shd w:val="clear" w:color="auto" w:fill="FFFFFF"/>
        <w:spacing w:after="0"/>
        <w:jc w:val="both"/>
        <w:rPr>
          <w:sz w:val="24"/>
          <w:szCs w:val="24"/>
        </w:rPr>
      </w:pPr>
    </w:p>
    <w:sectPr w:rsidR="009D2AD1" w:rsidRPr="00492F23" w:rsidSect="00A73A25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35A2"/>
    <w:multiLevelType w:val="hybridMultilevel"/>
    <w:tmpl w:val="FBCEBEA6"/>
    <w:lvl w:ilvl="0" w:tplc="AEEC3A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62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C1"/>
    <w:rsid w:val="000827B2"/>
    <w:rsid w:val="001646CB"/>
    <w:rsid w:val="00176BB8"/>
    <w:rsid w:val="001B6ADC"/>
    <w:rsid w:val="001E1F2D"/>
    <w:rsid w:val="001E36B4"/>
    <w:rsid w:val="0020030D"/>
    <w:rsid w:val="00241EA4"/>
    <w:rsid w:val="002E78D8"/>
    <w:rsid w:val="00314531"/>
    <w:rsid w:val="00346E52"/>
    <w:rsid w:val="00383CC1"/>
    <w:rsid w:val="003C3660"/>
    <w:rsid w:val="0046741B"/>
    <w:rsid w:val="00491FD1"/>
    <w:rsid w:val="00492F23"/>
    <w:rsid w:val="004A62E5"/>
    <w:rsid w:val="004E7176"/>
    <w:rsid w:val="00510639"/>
    <w:rsid w:val="00522590"/>
    <w:rsid w:val="0052477B"/>
    <w:rsid w:val="00544B61"/>
    <w:rsid w:val="00635B02"/>
    <w:rsid w:val="006376B0"/>
    <w:rsid w:val="00677760"/>
    <w:rsid w:val="00743800"/>
    <w:rsid w:val="007A76E7"/>
    <w:rsid w:val="007B2692"/>
    <w:rsid w:val="00852F02"/>
    <w:rsid w:val="008F5587"/>
    <w:rsid w:val="00934385"/>
    <w:rsid w:val="00961425"/>
    <w:rsid w:val="0097614D"/>
    <w:rsid w:val="009D2AD1"/>
    <w:rsid w:val="009D475E"/>
    <w:rsid w:val="009E08A0"/>
    <w:rsid w:val="00A73A25"/>
    <w:rsid w:val="00A7640F"/>
    <w:rsid w:val="00A84017"/>
    <w:rsid w:val="00AB2331"/>
    <w:rsid w:val="00AC084D"/>
    <w:rsid w:val="00AD3939"/>
    <w:rsid w:val="00B0195F"/>
    <w:rsid w:val="00B503CC"/>
    <w:rsid w:val="00BA7B5A"/>
    <w:rsid w:val="00D043C8"/>
    <w:rsid w:val="00D97871"/>
    <w:rsid w:val="00E00C5C"/>
    <w:rsid w:val="00E4793C"/>
    <w:rsid w:val="00EA0A7B"/>
    <w:rsid w:val="00F51F98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4EB4"/>
  <w15:chartTrackingRefBased/>
  <w15:docId w15:val="{E69900C4-B752-1F48-A1F7-F4B5D54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CC1"/>
    <w:pPr>
      <w:spacing w:after="200" w:line="276" w:lineRule="auto"/>
    </w:pPr>
    <w:rPr>
      <w:kern w:val="0"/>
      <w:sz w:val="22"/>
      <w:szCs w:val="22"/>
      <w:lang w:val="fr-C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C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3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3C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3CC1"/>
    <w:rPr>
      <w:kern w:val="0"/>
      <w:sz w:val="20"/>
      <w:szCs w:val="20"/>
      <w:lang w:val="fr-CH"/>
      <w14:ligatures w14:val="none"/>
    </w:rPr>
  </w:style>
  <w:style w:type="paragraph" w:styleId="NormalWeb">
    <w:name w:val="Normal (Web)"/>
    <w:basedOn w:val="Normal"/>
    <w:uiPriority w:val="99"/>
    <w:unhideWhenUsed/>
    <w:rsid w:val="0038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4386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68F9665-8DCD-4F37-A343-7DCC10EA0CA3}"/>
</file>

<file path=customXml/itemProps2.xml><?xml version="1.0" encoding="utf-8"?>
<ds:datastoreItem xmlns:ds="http://schemas.openxmlformats.org/officeDocument/2006/customXml" ds:itemID="{4BADDE06-9C20-404C-829E-365501CFE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AA4C-F188-4522-B8C5-FD33CDC5F792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</dc:creator>
  <cp:keywords/>
  <dc:description/>
  <cp:lastModifiedBy>Samuel Saffa</cp:lastModifiedBy>
  <cp:revision>2</cp:revision>
  <dcterms:created xsi:type="dcterms:W3CDTF">2024-05-05T19:44:00Z</dcterms:created>
  <dcterms:modified xsi:type="dcterms:W3CDTF">2024-05-05T19:44:00Z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