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E53" w:rsidRPr="00090F05" w:rsidRDefault="00EB02EC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5BB23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76486755" r:id="rId6"/>
        </w:object>
      </w:r>
    </w:p>
    <w:p w:rsidR="002C4E53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53" w:rsidRPr="00090F05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53" w:rsidRPr="0079783F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C4E53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53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</w:t>
      </w:r>
      <w:r>
        <w:rPr>
          <w:rFonts w:ascii="Times New Roman" w:hAnsi="Times New Roman" w:cs="Times New Roman"/>
          <w:b/>
          <w:sz w:val="28"/>
          <w:szCs w:val="28"/>
        </w:rPr>
        <w:t xml:space="preserve">Office 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and other International Organizations in Geneva </w:t>
      </w:r>
    </w:p>
    <w:p w:rsidR="002C4E53" w:rsidRPr="005720EC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E53" w:rsidRPr="00090F05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6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May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2C4E53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4E53" w:rsidRPr="009E4759" w:rsidRDefault="002C4E53" w:rsidP="002C4E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:rsidR="002C4E53" w:rsidRDefault="002C4E53" w:rsidP="002C4E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C4E53" w:rsidRPr="009D5072" w:rsidRDefault="002C4E53" w:rsidP="002C4E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Eritrea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 w:rsidR="00017A10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017A10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 – 1</w:t>
      </w:r>
      <w:r w:rsidR="00017A10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017A10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2C4E53" w:rsidRPr="00254190" w:rsidRDefault="002C4E53" w:rsidP="002C4E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2C4E53" w:rsidRDefault="002C4E53" w:rsidP="002C4E5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E53" w:rsidRPr="00597659" w:rsidRDefault="002C4E53" w:rsidP="002C4E5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4E53" w:rsidRDefault="002C4E53" w:rsidP="002C4E5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Eritrea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2C4E53" w:rsidRPr="00CA0A82" w:rsidRDefault="002C4E53" w:rsidP="002C4E5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31F27" w:rsidRDefault="002C4E53" w:rsidP="002C4E5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Lao PDR</w:t>
      </w:r>
      <w:r w:rsidR="00EA1811">
        <w:rPr>
          <w:rFonts w:ascii="Times New Roman" w:hAnsi="Times New Roman" w:cs="Times New Roman" w:hint="cs"/>
          <w:sz w:val="28"/>
          <w:szCs w:val="28"/>
          <w:cs/>
          <w:lang w:val="en-GB" w:bidi="lo-LA"/>
        </w:rPr>
        <w:t xml:space="preserve"> </w:t>
      </w:r>
      <w:r w:rsidR="00EA1811">
        <w:rPr>
          <w:rFonts w:ascii="Times New Roman" w:hAnsi="Times New Roman" w:cs="Times New Roman"/>
          <w:sz w:val="28"/>
          <w:szCs w:val="28"/>
          <w:lang w:val="en-GB" w:bidi="lo-LA"/>
        </w:rPr>
        <w:t xml:space="preserve">takes note the progress made by Eritrea in the implementation of the accepted UPR recommendations received from the previous cycle, especially the right to health, education </w:t>
      </w:r>
      <w:r w:rsidR="00031F27">
        <w:rPr>
          <w:rFonts w:ascii="Times New Roman" w:hAnsi="Times New Roman" w:cs="Times New Roman"/>
          <w:sz w:val="28"/>
          <w:szCs w:val="28"/>
          <w:lang w:val="en-GB" w:bidi="lo-LA"/>
        </w:rPr>
        <w:t>and the rights of vulnerable groups, including women, children and persons with disabilities.</w:t>
      </w:r>
    </w:p>
    <w:p w:rsidR="002C4E53" w:rsidRPr="00057951" w:rsidRDefault="002C4E53" w:rsidP="002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2C4E53" w:rsidRPr="00597659" w:rsidRDefault="00031F27" w:rsidP="002C4E5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this constructive spirit, t</w:t>
      </w:r>
      <w:r w:rsidR="002C4E53"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="002C4E53"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>recommends Eritrea the followings:</w:t>
      </w:r>
    </w:p>
    <w:p w:rsidR="002C4E53" w:rsidRPr="00D82C29" w:rsidRDefault="002C4E53" w:rsidP="002C4E53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031F27" w:rsidRPr="00157A47" w:rsidRDefault="00157A47" w:rsidP="00157A47">
      <w:pPr>
        <w:spacing w:after="16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157A47">
        <w:rPr>
          <w:rFonts w:ascii="Times New Roman" w:hAnsi="Times New Roman" w:cs="Times New Roman"/>
          <w:b/>
          <w:bCs/>
          <w:sz w:val="28"/>
          <w:szCs w:val="28"/>
        </w:rPr>
        <w:t>ONE: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19F" w:rsidRPr="00157A47">
        <w:rPr>
          <w:rFonts w:ascii="Times New Roman" w:hAnsi="Times New Roman" w:cs="Times New Roman"/>
          <w:sz w:val="28"/>
          <w:szCs w:val="28"/>
        </w:rPr>
        <w:t>S</w:t>
      </w:r>
      <w:r w:rsidR="003B7F73" w:rsidRPr="00157A47">
        <w:rPr>
          <w:rFonts w:ascii="Times New Roman" w:hAnsi="Times New Roman" w:cs="Times New Roman"/>
          <w:sz w:val="28"/>
          <w:szCs w:val="28"/>
        </w:rPr>
        <w:t>trengthen</w:t>
      </w:r>
      <w:r w:rsidR="00031F27" w:rsidRPr="00157A47">
        <w:rPr>
          <w:rFonts w:ascii="Times New Roman" w:hAnsi="Times New Roman" w:cs="Times New Roman"/>
          <w:sz w:val="28"/>
          <w:szCs w:val="28"/>
        </w:rPr>
        <w:t xml:space="preserve"> </w:t>
      </w:r>
      <w:r w:rsidR="0090019F" w:rsidRPr="00157A47">
        <w:rPr>
          <w:rFonts w:ascii="Times New Roman" w:hAnsi="Times New Roman" w:cs="Times New Roman"/>
          <w:sz w:val="28"/>
          <w:szCs w:val="28"/>
        </w:rPr>
        <w:t>the</w:t>
      </w:r>
      <w:r w:rsidR="005A45A0" w:rsidRPr="00157A47">
        <w:rPr>
          <w:rFonts w:ascii="Times New Roman" w:hAnsi="Times New Roman" w:cs="Times New Roman"/>
          <w:sz w:val="28"/>
          <w:szCs w:val="28"/>
        </w:rPr>
        <w:t xml:space="preserve"> </w:t>
      </w:r>
      <w:r w:rsidR="0090019F" w:rsidRPr="00157A47">
        <w:rPr>
          <w:rFonts w:ascii="Times New Roman" w:hAnsi="Times New Roman" w:cs="Times New Roman"/>
          <w:sz w:val="28"/>
          <w:szCs w:val="28"/>
        </w:rPr>
        <w:t>implementation of national mechanisms to promote women’s rights and the empowerment of women; and</w:t>
      </w:r>
    </w:p>
    <w:p w:rsidR="002C4E53" w:rsidRPr="00157A47" w:rsidRDefault="00157A47" w:rsidP="00157A47">
      <w:pPr>
        <w:spacing w:after="16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157A47">
        <w:rPr>
          <w:rFonts w:ascii="Times New Roman" w:hAnsi="Times New Roman" w:cs="Times New Roman"/>
          <w:b/>
          <w:bCs/>
          <w:sz w:val="28"/>
          <w:szCs w:val="28"/>
        </w:rPr>
        <w:t>TWO: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19F" w:rsidRPr="00157A47">
        <w:rPr>
          <w:rFonts w:ascii="Times New Roman" w:hAnsi="Times New Roman" w:cs="Times New Roman"/>
          <w:sz w:val="28"/>
          <w:szCs w:val="28"/>
        </w:rPr>
        <w:t xml:space="preserve">Continue efforts </w:t>
      </w:r>
      <w:r w:rsidRPr="00157A47">
        <w:rPr>
          <w:rFonts w:ascii="Times New Roman" w:hAnsi="Times New Roman" w:cs="Times New Roman"/>
          <w:sz w:val="28"/>
          <w:szCs w:val="28"/>
        </w:rPr>
        <w:t>to improve the right to education, especially strengthen</w:t>
      </w:r>
      <w:r w:rsidR="00212B29">
        <w:rPr>
          <w:rFonts w:ascii="Times New Roman" w:hAnsi="Times New Roman" w:cs="Times New Roman"/>
          <w:sz w:val="28"/>
          <w:szCs w:val="28"/>
        </w:rPr>
        <w:t>ing</w:t>
      </w:r>
      <w:r w:rsidRPr="00157A47">
        <w:rPr>
          <w:rFonts w:ascii="Times New Roman" w:hAnsi="Times New Roman" w:cs="Times New Roman"/>
          <w:sz w:val="28"/>
          <w:szCs w:val="28"/>
        </w:rPr>
        <w:t xml:space="preserve"> access to education for girls and persons living in remote area.</w:t>
      </w:r>
    </w:p>
    <w:p w:rsidR="002C4E53" w:rsidRPr="00597659" w:rsidRDefault="002C4E53" w:rsidP="002C4E5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Eritrea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 w:rsidR="00365BF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97659">
        <w:rPr>
          <w:rFonts w:ascii="Times New Roman" w:hAnsi="Times New Roman" w:cs="Times New Roman"/>
          <w:sz w:val="28"/>
          <w:szCs w:val="28"/>
        </w:rPr>
        <w:t>uccess</w:t>
      </w:r>
      <w:r w:rsidR="00365BF4">
        <w:rPr>
          <w:rFonts w:ascii="Times New Roman" w:hAnsi="Times New Roman" w:cs="Times New Roman"/>
          <w:sz w:val="28"/>
          <w:szCs w:val="28"/>
        </w:rPr>
        <w:t>ful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UPR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2C4E53" w:rsidRPr="00597659" w:rsidRDefault="002C4E53" w:rsidP="002C4E53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2C4E53" w:rsidRPr="009E4759" w:rsidRDefault="002C4E53" w:rsidP="002C4E53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2C4E53" w:rsidRDefault="002C4E53" w:rsidP="002C4E53"/>
    <w:p w:rsidR="002C4E53" w:rsidRDefault="002C4E53" w:rsidP="002C4E53"/>
    <w:p w:rsidR="002C4E53" w:rsidRDefault="002C4E53" w:rsidP="002C4E53"/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53"/>
    <w:rsid w:val="00017A10"/>
    <w:rsid w:val="00021E0D"/>
    <w:rsid w:val="00031F27"/>
    <w:rsid w:val="00157A47"/>
    <w:rsid w:val="00212B29"/>
    <w:rsid w:val="002C4E53"/>
    <w:rsid w:val="00365BF4"/>
    <w:rsid w:val="003B7F73"/>
    <w:rsid w:val="004C2C33"/>
    <w:rsid w:val="00540AAD"/>
    <w:rsid w:val="005A45A0"/>
    <w:rsid w:val="0090019F"/>
    <w:rsid w:val="00C02963"/>
    <w:rsid w:val="00EA1811"/>
    <w:rsid w:val="00EB02EC"/>
    <w:rsid w:val="00F60528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90A8F8"/>
  <w15:chartTrackingRefBased/>
  <w15:docId w15:val="{D32B5B06-3A74-9747-BEA7-89FD85A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53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53"/>
    <w:rPr>
      <w:kern w:val="0"/>
      <w:sz w:val="22"/>
      <w:szCs w:val="22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H" w:eastAsia="en-GB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3872A5-2B04-46C2-B890-42FBAD529A1F}"/>
</file>

<file path=customXml/itemProps2.xml><?xml version="1.0" encoding="utf-8"?>
<ds:datastoreItem xmlns:ds="http://schemas.openxmlformats.org/officeDocument/2006/customXml" ds:itemID="{D62531EE-9AA5-4741-B286-F0EE79553BB7}"/>
</file>

<file path=customXml/itemProps3.xml><?xml version="1.0" encoding="utf-8"?>
<ds:datastoreItem xmlns:ds="http://schemas.openxmlformats.org/officeDocument/2006/customXml" ds:itemID="{A6210E8A-52A5-4DD1-8889-D93EDFF67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19</cp:revision>
  <dcterms:created xsi:type="dcterms:W3CDTF">2024-04-29T13:51:00Z</dcterms:created>
  <dcterms:modified xsi:type="dcterms:W3CDTF">2024-05-06T05:45:00Z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