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12A" w:rsidRPr="00510148" w:rsidRDefault="000D712A" w:rsidP="000D712A">
      <w:pPr>
        <w:tabs>
          <w:tab w:val="center" w:pos="4156"/>
          <w:tab w:val="left" w:pos="6611"/>
        </w:tabs>
        <w:jc w:val="center"/>
        <w:rPr>
          <w:rFonts w:asciiTheme="majorBidi" w:hAnsiTheme="majorBidi" w:cstheme="majorBidi"/>
          <w:b/>
          <w:bCs/>
          <w:color w:val="000000"/>
          <w:szCs w:val="28"/>
        </w:rPr>
      </w:pPr>
      <w:r w:rsidRPr="00510148">
        <w:rPr>
          <w:rFonts w:asciiTheme="majorBidi" w:hAnsiTheme="majorBidi" w:cstheme="majorBidi"/>
          <w:b/>
          <w:bCs/>
          <w:color w:val="000000"/>
          <w:szCs w:val="28"/>
        </w:rPr>
        <w:t>Statement</w:t>
      </w:r>
    </w:p>
    <w:p w:rsidR="000D712A" w:rsidRPr="00510148" w:rsidRDefault="000D712A" w:rsidP="000D712A">
      <w:pPr>
        <w:jc w:val="center"/>
        <w:rPr>
          <w:rFonts w:asciiTheme="majorBidi" w:hAnsiTheme="majorBidi" w:cstheme="majorBidi"/>
          <w:b/>
          <w:bCs/>
          <w:color w:val="000000"/>
          <w:szCs w:val="28"/>
        </w:rPr>
      </w:pPr>
      <w:r w:rsidRPr="00510148">
        <w:rPr>
          <w:rFonts w:asciiTheme="majorBidi" w:hAnsiTheme="majorBidi" w:cstheme="majorBidi"/>
          <w:b/>
          <w:bCs/>
          <w:color w:val="000000"/>
          <w:szCs w:val="28"/>
        </w:rPr>
        <w:t>by</w:t>
      </w:r>
    </w:p>
    <w:p w:rsidR="000D712A" w:rsidRPr="00510148" w:rsidRDefault="000D712A" w:rsidP="000D712A">
      <w:pPr>
        <w:jc w:val="center"/>
        <w:rPr>
          <w:rFonts w:asciiTheme="majorBidi" w:hAnsiTheme="majorBidi" w:cstheme="majorBidi"/>
          <w:b/>
          <w:bCs/>
          <w:color w:val="000000"/>
          <w:szCs w:val="28"/>
        </w:rPr>
      </w:pPr>
      <w:r w:rsidRPr="00510148">
        <w:rPr>
          <w:rFonts w:asciiTheme="majorBidi" w:hAnsiTheme="majorBidi" w:cstheme="majorBidi"/>
          <w:b/>
          <w:bCs/>
          <w:color w:val="000000"/>
          <w:szCs w:val="28"/>
        </w:rPr>
        <w:t xml:space="preserve"> </w:t>
      </w:r>
    </w:p>
    <w:p w:rsidR="000D712A" w:rsidRPr="00510148" w:rsidRDefault="002A3F77" w:rsidP="002A3F77">
      <w:pPr>
        <w:shd w:val="clear" w:color="auto" w:fill="FFFFFF"/>
        <w:jc w:val="center"/>
        <w:outlineLvl w:val="2"/>
        <w:rPr>
          <w:rFonts w:asciiTheme="majorBidi" w:hAnsiTheme="majorBidi" w:cstheme="majorBidi"/>
          <w:b/>
          <w:bCs/>
          <w:color w:val="000000"/>
          <w:szCs w:val="28"/>
        </w:rPr>
      </w:pPr>
      <w:r>
        <w:rPr>
          <w:rFonts w:asciiTheme="majorBidi" w:hAnsiTheme="majorBidi" w:cstheme="majorBidi"/>
          <w:b/>
          <w:bCs/>
          <w:color w:val="000000"/>
          <w:szCs w:val="28"/>
        </w:rPr>
        <w:t>Mr. Hamid Ahmadi</w:t>
      </w:r>
    </w:p>
    <w:p w:rsidR="000D712A" w:rsidRPr="00510148" w:rsidRDefault="000D712A" w:rsidP="002A3F77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color w:val="222222"/>
          <w:szCs w:val="28"/>
          <w:rtl/>
        </w:rPr>
      </w:pPr>
      <w:r w:rsidRPr="00510148">
        <w:rPr>
          <w:rFonts w:asciiTheme="majorBidi" w:hAnsiTheme="majorBidi" w:cstheme="majorBidi"/>
          <w:b/>
          <w:bCs/>
          <w:color w:val="222222"/>
          <w:szCs w:val="28"/>
        </w:rPr>
        <w:t xml:space="preserve">Representative of the Islamic Republic of Iran </w:t>
      </w:r>
      <w:r w:rsidR="002A3F77">
        <w:rPr>
          <w:rFonts w:asciiTheme="majorBidi" w:hAnsiTheme="majorBidi" w:cstheme="majorBidi"/>
          <w:b/>
          <w:bCs/>
          <w:color w:val="222222"/>
          <w:szCs w:val="28"/>
        </w:rPr>
        <w:t xml:space="preserve"> </w:t>
      </w:r>
    </w:p>
    <w:p w:rsidR="000D712A" w:rsidRPr="00510148" w:rsidRDefault="000D712A" w:rsidP="000D712A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color w:val="000000"/>
          <w:szCs w:val="28"/>
          <w:rtl/>
        </w:rPr>
      </w:pPr>
    </w:p>
    <w:p w:rsidR="000D712A" w:rsidRPr="00510148" w:rsidRDefault="000D712A" w:rsidP="000D712A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color w:val="000000"/>
          <w:szCs w:val="28"/>
        </w:rPr>
      </w:pPr>
      <w:r w:rsidRPr="00510148">
        <w:rPr>
          <w:rFonts w:asciiTheme="majorBidi" w:hAnsiTheme="majorBidi" w:cstheme="majorBidi"/>
          <w:b/>
          <w:bCs/>
          <w:color w:val="000000"/>
          <w:szCs w:val="28"/>
        </w:rPr>
        <w:t xml:space="preserve">Before </w:t>
      </w:r>
    </w:p>
    <w:p w:rsidR="000D712A" w:rsidRPr="00510148" w:rsidRDefault="00C07724" w:rsidP="00C07724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color w:val="000000"/>
          <w:szCs w:val="28"/>
          <w:rtl/>
        </w:rPr>
      </w:pPr>
      <w:r>
        <w:rPr>
          <w:rFonts w:asciiTheme="majorBidi" w:hAnsiTheme="majorBidi" w:cstheme="majorBidi"/>
          <w:b/>
          <w:bCs/>
          <w:color w:val="000000"/>
          <w:szCs w:val="28"/>
        </w:rPr>
        <w:t>46</w:t>
      </w:r>
      <w:r w:rsidRPr="00C07724">
        <w:rPr>
          <w:rFonts w:asciiTheme="majorBidi" w:hAnsiTheme="majorBidi" w:cstheme="majorBidi"/>
          <w:b/>
          <w:bCs/>
          <w:color w:val="000000"/>
          <w:szCs w:val="28"/>
          <w:vertAlign w:val="superscript"/>
        </w:rPr>
        <w:t>th</w:t>
      </w:r>
      <w:r>
        <w:rPr>
          <w:rFonts w:asciiTheme="majorBidi" w:hAnsiTheme="majorBidi" w:cstheme="majorBidi"/>
          <w:b/>
          <w:bCs/>
          <w:color w:val="000000"/>
          <w:szCs w:val="28"/>
        </w:rPr>
        <w:t xml:space="preserve"> </w:t>
      </w:r>
      <w:r w:rsidR="000D712A" w:rsidRPr="00510148">
        <w:rPr>
          <w:rFonts w:asciiTheme="majorBidi" w:hAnsiTheme="majorBidi" w:cstheme="majorBidi"/>
          <w:b/>
          <w:bCs/>
          <w:color w:val="000000"/>
          <w:szCs w:val="28"/>
        </w:rPr>
        <w:t>Session of the UPR Working Group</w:t>
      </w:r>
    </w:p>
    <w:p w:rsidR="000D712A" w:rsidRPr="00510148" w:rsidRDefault="000D712A" w:rsidP="000D712A">
      <w:pPr>
        <w:pStyle w:val="paragraph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510148">
        <w:rPr>
          <w:rFonts w:asciiTheme="majorBidi" w:hAnsiTheme="majorBidi" w:cstheme="majorBidi"/>
          <w:b/>
          <w:bCs/>
          <w:color w:val="000000"/>
          <w:sz w:val="28"/>
          <w:szCs w:val="28"/>
        </w:rPr>
        <w:t>Review of Eritrea</w:t>
      </w:r>
    </w:p>
    <w:p w:rsidR="000D712A" w:rsidRPr="00510148" w:rsidRDefault="000D712A" w:rsidP="000D712A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color w:val="000000"/>
          <w:szCs w:val="28"/>
        </w:rPr>
      </w:pPr>
    </w:p>
    <w:p w:rsidR="000D712A" w:rsidRPr="00510148" w:rsidRDefault="000D712A" w:rsidP="000D712A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color w:val="000000"/>
          <w:szCs w:val="28"/>
        </w:rPr>
      </w:pPr>
      <w:r w:rsidRPr="00510148">
        <w:rPr>
          <w:rFonts w:asciiTheme="majorBidi" w:hAnsiTheme="majorBidi" w:cstheme="majorBidi"/>
          <w:b/>
          <w:bCs/>
          <w:color w:val="000000"/>
          <w:szCs w:val="28"/>
        </w:rPr>
        <w:t>Geneva, 6 May 2024</w:t>
      </w:r>
    </w:p>
    <w:p w:rsidR="000D712A" w:rsidRPr="00510148" w:rsidRDefault="000D712A" w:rsidP="000D712A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color w:val="000000"/>
          <w:szCs w:val="28"/>
        </w:rPr>
      </w:pPr>
    </w:p>
    <w:p w:rsidR="00510148" w:rsidRPr="00510148" w:rsidRDefault="00510148" w:rsidP="00510148">
      <w:pPr>
        <w:jc w:val="center"/>
        <w:rPr>
          <w:rFonts w:asciiTheme="majorBidi" w:hAnsiTheme="majorBidi" w:cstheme="majorBidi"/>
          <w:b/>
          <w:bCs/>
          <w:color w:val="000000"/>
          <w:szCs w:val="28"/>
          <w:rtl/>
        </w:rPr>
      </w:pPr>
      <w:r w:rsidRPr="00510148">
        <w:rPr>
          <w:rFonts w:asciiTheme="majorBidi" w:hAnsiTheme="majorBidi" w:cstheme="majorBidi"/>
          <w:b/>
          <w:bCs/>
          <w:color w:val="000000"/>
          <w:szCs w:val="28"/>
          <w:rtl/>
        </w:rPr>
        <w:t>بسم الله الرحمن الرحیم</w:t>
      </w:r>
    </w:p>
    <w:p w:rsidR="0048011C" w:rsidRPr="00F0690B" w:rsidRDefault="0048011C" w:rsidP="0048011C">
      <w:pPr>
        <w:bidi w:val="0"/>
        <w:jc w:val="both"/>
        <w:rPr>
          <w:rFonts w:cs="Times New Roman"/>
          <w:b/>
          <w:bCs/>
          <w:szCs w:val="28"/>
        </w:rPr>
      </w:pPr>
      <w:r w:rsidRPr="00F0690B">
        <w:rPr>
          <w:rFonts w:cs="Times New Roman"/>
          <w:b/>
          <w:bCs/>
          <w:szCs w:val="28"/>
        </w:rPr>
        <w:t>Mr. Vice President,</w:t>
      </w:r>
    </w:p>
    <w:p w:rsidR="0048011C" w:rsidRPr="00F0690B" w:rsidRDefault="0048011C" w:rsidP="0048011C">
      <w:pPr>
        <w:bidi w:val="0"/>
        <w:ind w:firstLine="720"/>
        <w:jc w:val="both"/>
        <w:rPr>
          <w:rFonts w:cs="Times New Roman"/>
          <w:color w:val="000000"/>
          <w:szCs w:val="28"/>
        </w:rPr>
      </w:pPr>
      <w:r w:rsidRPr="00F0690B">
        <w:rPr>
          <w:rFonts w:cs="Times New Roman"/>
          <w:color w:val="000000"/>
          <w:szCs w:val="28"/>
        </w:rPr>
        <w:t xml:space="preserve">My delegation warmly welcomes the delegation of Eritrea and its constructive engagement with the UPR process. </w:t>
      </w:r>
    </w:p>
    <w:p w:rsidR="0048011C" w:rsidRPr="00F0690B" w:rsidRDefault="0048011C" w:rsidP="0048011C">
      <w:pPr>
        <w:bidi w:val="0"/>
        <w:ind w:firstLine="720"/>
        <w:jc w:val="both"/>
        <w:rPr>
          <w:rFonts w:cs="Times New Roman"/>
          <w:szCs w:val="28"/>
        </w:rPr>
      </w:pPr>
    </w:p>
    <w:p w:rsidR="0048011C" w:rsidRPr="00F0690B" w:rsidRDefault="0048011C" w:rsidP="0048011C">
      <w:pPr>
        <w:bidi w:val="0"/>
        <w:ind w:firstLine="720"/>
        <w:jc w:val="both"/>
        <w:rPr>
          <w:rFonts w:cs="Times New Roman"/>
          <w:szCs w:val="28"/>
        </w:rPr>
      </w:pPr>
      <w:r w:rsidRPr="00F0690B">
        <w:rPr>
          <w:rFonts w:cs="Times New Roman"/>
          <w:szCs w:val="28"/>
        </w:rPr>
        <w:t xml:space="preserve">The Islamic Republic of Iran commends </w:t>
      </w:r>
      <w:r w:rsidRPr="00F0690B">
        <w:rPr>
          <w:rFonts w:cs="Times New Roman"/>
          <w:b/>
          <w:bCs/>
          <w:szCs w:val="28"/>
        </w:rPr>
        <w:t>Eritrea's</w:t>
      </w:r>
      <w:r w:rsidRPr="00F0690B">
        <w:rPr>
          <w:rFonts w:cs="Times New Roman"/>
          <w:szCs w:val="28"/>
        </w:rPr>
        <w:t xml:space="preserve"> prominent role in multilateralism and its consistent and resolute commitment to upholding human rights and engaging with human rights mechanisms. </w:t>
      </w:r>
    </w:p>
    <w:p w:rsidR="0048011C" w:rsidRPr="00F0690B" w:rsidRDefault="0048011C" w:rsidP="0048011C">
      <w:pPr>
        <w:bidi w:val="0"/>
        <w:ind w:firstLine="720"/>
        <w:jc w:val="both"/>
        <w:rPr>
          <w:rFonts w:cs="Times New Roman"/>
          <w:szCs w:val="28"/>
        </w:rPr>
      </w:pPr>
    </w:p>
    <w:p w:rsidR="0048011C" w:rsidRPr="00F0690B" w:rsidRDefault="0048011C" w:rsidP="0048011C">
      <w:pPr>
        <w:bidi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Despite of imposing unfair UCMs against the country, t</w:t>
      </w:r>
      <w:r w:rsidRPr="00F0690B">
        <w:rPr>
          <w:rFonts w:cs="Times New Roman"/>
          <w:szCs w:val="28"/>
        </w:rPr>
        <w:t xml:space="preserve">he policies </w:t>
      </w:r>
      <w:r>
        <w:rPr>
          <w:rFonts w:cs="Times New Roman"/>
          <w:szCs w:val="28"/>
        </w:rPr>
        <w:t>and achievements of</w:t>
      </w:r>
      <w:r w:rsidRPr="00F0690B">
        <w:rPr>
          <w:rFonts w:cs="Times New Roman"/>
          <w:szCs w:val="28"/>
        </w:rPr>
        <w:t xml:space="preserve"> Eritrea aimed at promoting and protecting all human rights of its citizens, including economic, social, and cultural rights, with a particular focus on the rights to health and education, and guaranteeing them as fundamental rights, are very promising in terms of advancing human rights in Eritrea.</w:t>
      </w:r>
    </w:p>
    <w:p w:rsidR="0048011C" w:rsidRPr="00F0690B" w:rsidRDefault="0048011C" w:rsidP="0048011C">
      <w:pPr>
        <w:bidi w:val="0"/>
        <w:jc w:val="both"/>
        <w:rPr>
          <w:rFonts w:cs="Times New Roman"/>
          <w:szCs w:val="28"/>
        </w:rPr>
      </w:pPr>
    </w:p>
    <w:p w:rsidR="0048011C" w:rsidRPr="00F0690B" w:rsidRDefault="0048011C" w:rsidP="0048011C">
      <w:pPr>
        <w:bidi w:val="0"/>
        <w:ind w:firstLine="720"/>
        <w:jc w:val="both"/>
        <w:rPr>
          <w:rFonts w:cs="Times New Roman"/>
          <w:szCs w:val="28"/>
        </w:rPr>
      </w:pPr>
      <w:r w:rsidRPr="00F0690B">
        <w:rPr>
          <w:rFonts w:cs="Times New Roman"/>
          <w:szCs w:val="28"/>
        </w:rPr>
        <w:t xml:space="preserve">In the spirit of constructive engagement, Iran offers the following three recommendations to </w:t>
      </w:r>
      <w:r w:rsidRPr="00F0690B">
        <w:rPr>
          <w:rFonts w:cs="Times New Roman"/>
          <w:b/>
          <w:bCs/>
          <w:szCs w:val="28"/>
        </w:rPr>
        <w:t>Eritrea:</w:t>
      </w:r>
    </w:p>
    <w:p w:rsidR="0048011C" w:rsidRPr="00F0690B" w:rsidRDefault="0048011C" w:rsidP="0048011C">
      <w:pPr>
        <w:bidi w:val="0"/>
        <w:ind w:firstLine="720"/>
        <w:jc w:val="both"/>
        <w:rPr>
          <w:rFonts w:cs="Times New Roman"/>
          <w:szCs w:val="28"/>
        </w:rPr>
      </w:pPr>
    </w:p>
    <w:p w:rsidR="0048011C" w:rsidRPr="00F0690B" w:rsidRDefault="0048011C" w:rsidP="0048011C">
      <w:pPr>
        <w:pStyle w:val="ListParagraph"/>
        <w:numPr>
          <w:ilvl w:val="0"/>
          <w:numId w:val="11"/>
        </w:numPr>
        <w:bidi w:val="0"/>
        <w:rPr>
          <w:rFonts w:cs="Times New Roman"/>
          <w:szCs w:val="28"/>
        </w:rPr>
      </w:pPr>
      <w:r w:rsidRPr="00F0690B">
        <w:rPr>
          <w:rFonts w:cs="Times New Roman"/>
          <w:szCs w:val="28"/>
        </w:rPr>
        <w:t>Continuing investmen</w:t>
      </w:r>
      <w:r>
        <w:rPr>
          <w:rFonts w:cs="Times New Roman"/>
          <w:szCs w:val="28"/>
        </w:rPr>
        <w:t>ts in the public health system.</w:t>
      </w:r>
    </w:p>
    <w:p w:rsidR="0048011C" w:rsidRPr="00F0690B" w:rsidRDefault="0048011C" w:rsidP="0048011C">
      <w:pPr>
        <w:pStyle w:val="ListParagraph"/>
        <w:rPr>
          <w:rFonts w:cs="Times New Roman"/>
          <w:szCs w:val="28"/>
        </w:rPr>
      </w:pPr>
    </w:p>
    <w:p w:rsidR="0048011C" w:rsidRPr="00F0690B" w:rsidRDefault="0048011C" w:rsidP="0048011C">
      <w:pPr>
        <w:pStyle w:val="ListParagraph"/>
        <w:numPr>
          <w:ilvl w:val="0"/>
          <w:numId w:val="11"/>
        </w:numPr>
        <w:bidi w:val="0"/>
        <w:rPr>
          <w:rFonts w:cs="Times New Roman"/>
          <w:szCs w:val="28"/>
        </w:rPr>
      </w:pPr>
      <w:r w:rsidRPr="00F0690B">
        <w:rPr>
          <w:rFonts w:cs="Times New Roman"/>
          <w:szCs w:val="28"/>
        </w:rPr>
        <w:t>Continuing to take effective measures to enhance the quality of education for all school-age children</w:t>
      </w:r>
      <w:r w:rsidRPr="00F0690B">
        <w:rPr>
          <w:rFonts w:cs="Times New Roman"/>
          <w:szCs w:val="28"/>
          <w:rtl/>
        </w:rPr>
        <w:t>.</w:t>
      </w:r>
    </w:p>
    <w:p w:rsidR="0048011C" w:rsidRPr="00F0690B" w:rsidRDefault="0048011C" w:rsidP="0048011C">
      <w:pPr>
        <w:pStyle w:val="ListParagraph"/>
        <w:rPr>
          <w:rFonts w:cs="Times New Roman"/>
          <w:szCs w:val="28"/>
        </w:rPr>
      </w:pPr>
    </w:p>
    <w:p w:rsidR="0048011C" w:rsidRDefault="0048011C" w:rsidP="0048011C">
      <w:pPr>
        <w:pStyle w:val="ListParagraph"/>
        <w:numPr>
          <w:ilvl w:val="0"/>
          <w:numId w:val="11"/>
        </w:numPr>
        <w:bidi w:val="0"/>
        <w:rPr>
          <w:rFonts w:cs="Times New Roman"/>
          <w:szCs w:val="28"/>
        </w:rPr>
      </w:pPr>
      <w:r w:rsidRPr="00F0690B">
        <w:rPr>
          <w:rFonts w:cs="Times New Roman"/>
          <w:szCs w:val="28"/>
        </w:rPr>
        <w:t xml:space="preserve"> Continue its efforts to combat trafficking in person; </w:t>
      </w:r>
    </w:p>
    <w:p w:rsidR="0048011C" w:rsidRDefault="0048011C" w:rsidP="0048011C">
      <w:pPr>
        <w:pStyle w:val="ListParagraph"/>
        <w:rPr>
          <w:rFonts w:cs="Times New Roman"/>
          <w:szCs w:val="28"/>
        </w:rPr>
      </w:pPr>
    </w:p>
    <w:p w:rsidR="0048011C" w:rsidRPr="00F0690B" w:rsidRDefault="0048011C" w:rsidP="0048011C">
      <w:pPr>
        <w:bidi w:val="0"/>
        <w:ind w:left="720"/>
        <w:jc w:val="both"/>
        <w:rPr>
          <w:rFonts w:cs="Times New Roman"/>
          <w:szCs w:val="28"/>
        </w:rPr>
      </w:pPr>
      <w:r w:rsidRPr="00F0690B">
        <w:rPr>
          <w:rFonts w:cs="Times New Roman"/>
          <w:szCs w:val="28"/>
        </w:rPr>
        <w:lastRenderedPageBreak/>
        <w:t xml:space="preserve">Iran wishes </w:t>
      </w:r>
      <w:r w:rsidRPr="00F0690B">
        <w:rPr>
          <w:rFonts w:cs="Times New Roman"/>
          <w:b/>
          <w:bCs/>
          <w:szCs w:val="28"/>
        </w:rPr>
        <w:t xml:space="preserve">Eritrea </w:t>
      </w:r>
      <w:r w:rsidRPr="00F0690B">
        <w:rPr>
          <w:rFonts w:cs="Times New Roman"/>
          <w:szCs w:val="28"/>
        </w:rPr>
        <w:t>a successful review</w:t>
      </w:r>
      <w:r w:rsidRPr="00F0690B">
        <w:rPr>
          <w:rFonts w:cs="Times New Roman"/>
          <w:b/>
          <w:bCs/>
          <w:szCs w:val="28"/>
        </w:rPr>
        <w:t xml:space="preserve">. </w:t>
      </w:r>
    </w:p>
    <w:p w:rsidR="0048011C" w:rsidRPr="00F0690B" w:rsidRDefault="0048011C" w:rsidP="0048011C">
      <w:pPr>
        <w:bidi w:val="0"/>
        <w:ind w:left="720"/>
        <w:jc w:val="both"/>
        <w:rPr>
          <w:rFonts w:cs="Times New Roman"/>
          <w:szCs w:val="28"/>
        </w:rPr>
      </w:pPr>
    </w:p>
    <w:p w:rsidR="0048011C" w:rsidRPr="00F0690B" w:rsidRDefault="0048011C" w:rsidP="0048011C">
      <w:pPr>
        <w:bidi w:val="0"/>
        <w:jc w:val="both"/>
        <w:rPr>
          <w:rFonts w:cs="Times New Roman"/>
          <w:szCs w:val="28"/>
        </w:rPr>
      </w:pPr>
      <w:r w:rsidRPr="00F0690B">
        <w:rPr>
          <w:rFonts w:cs="Times New Roman"/>
          <w:b/>
          <w:bCs/>
          <w:szCs w:val="28"/>
        </w:rPr>
        <w:t>Thank you, Mr. Vice President.</w:t>
      </w:r>
    </w:p>
    <w:p w:rsidR="0048011C" w:rsidRPr="00FB11DC" w:rsidRDefault="0048011C" w:rsidP="0048011C">
      <w:pPr>
        <w:bidi w:val="0"/>
        <w:jc w:val="both"/>
        <w:rPr>
          <w:rFonts w:cs="Times New Roman"/>
          <w:szCs w:val="28"/>
        </w:rPr>
      </w:pPr>
    </w:p>
    <w:p w:rsidR="00DE3992" w:rsidRPr="00510148" w:rsidRDefault="00DE3992" w:rsidP="0048011C">
      <w:pPr>
        <w:bidi w:val="0"/>
        <w:jc w:val="both"/>
        <w:rPr>
          <w:rFonts w:asciiTheme="majorBidi" w:hAnsiTheme="majorBidi" w:cstheme="majorBidi"/>
          <w:szCs w:val="28"/>
        </w:rPr>
      </w:pPr>
      <w:bookmarkStart w:id="0" w:name="_GoBack"/>
      <w:bookmarkEnd w:id="0"/>
    </w:p>
    <w:sectPr w:rsidR="00DE3992" w:rsidRPr="00510148" w:rsidSect="009635CD">
      <w:headerReference w:type="first" r:id="rId10"/>
      <w:footnotePr>
        <w:numFmt w:val="chicago"/>
        <w:numRestart w:val="eachPage"/>
      </w:footnotePr>
      <w:pgSz w:w="11906" w:h="16838" w:code="9"/>
      <w:pgMar w:top="2880" w:right="1797" w:bottom="1440" w:left="1797" w:header="709" w:footer="709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80D" w:rsidRDefault="0007480D">
      <w:r>
        <w:separator/>
      </w:r>
    </w:p>
  </w:endnote>
  <w:endnote w:type="continuationSeparator" w:id="0">
    <w:p w:rsidR="0007480D" w:rsidRDefault="0007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80D" w:rsidRDefault="0007480D">
      <w:r>
        <w:separator/>
      </w:r>
    </w:p>
  </w:footnote>
  <w:footnote w:type="continuationSeparator" w:id="0">
    <w:p w:rsidR="0007480D" w:rsidRDefault="00074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313" w:rsidRDefault="007418ED" w:rsidP="00762313">
    <w:pPr>
      <w:bidi w:val="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044CB91" wp14:editId="5A423A0A">
              <wp:simplePos x="0" y="0"/>
              <wp:positionH relativeFrom="column">
                <wp:posOffset>725805</wp:posOffset>
              </wp:positionH>
              <wp:positionV relativeFrom="paragraph">
                <wp:posOffset>-145415</wp:posOffset>
              </wp:positionV>
              <wp:extent cx="5179695" cy="1079500"/>
              <wp:effectExtent l="0" t="0" r="20955" b="2540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79695" cy="1079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2313" w:rsidRPr="00AC7752" w:rsidRDefault="00762313" w:rsidP="00762313">
                          <w:pPr>
                            <w:tabs>
                              <w:tab w:val="center" w:pos="6358"/>
                            </w:tabs>
                            <w:bidi w:val="0"/>
                            <w:ind w:right="-451"/>
                            <w:jc w:val="center"/>
                            <w:rPr>
                              <w:rFonts w:cs="Times New Roman"/>
                              <w:sz w:val="36"/>
                              <w:szCs w:val="36"/>
                              <w:rtl/>
                            </w:rPr>
                          </w:pPr>
                        </w:p>
                        <w:p w:rsidR="00762313" w:rsidRPr="00AC7752" w:rsidRDefault="00762313" w:rsidP="00762313">
                          <w:pPr>
                            <w:tabs>
                              <w:tab w:val="center" w:pos="6358"/>
                            </w:tabs>
                            <w:bidi w:val="0"/>
                            <w:ind w:right="-451"/>
                            <w:jc w:val="both"/>
                            <w:rPr>
                              <w:rFonts w:cs="Times New Roman"/>
                              <w:sz w:val="36"/>
                              <w:szCs w:val="36"/>
                            </w:rPr>
                          </w:pPr>
                          <w:r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 xml:space="preserve">     Permanent Mission of the Islamic Republic of Iran</w:t>
                          </w:r>
                        </w:p>
                        <w:p w:rsidR="00762313" w:rsidRPr="007418ED" w:rsidRDefault="00762313" w:rsidP="00762313">
                          <w:pPr>
                            <w:tabs>
                              <w:tab w:val="left" w:pos="1110"/>
                              <w:tab w:val="center" w:pos="6358"/>
                            </w:tabs>
                            <w:bidi w:val="0"/>
                            <w:ind w:right="-451"/>
                            <w:jc w:val="center"/>
                            <w:rPr>
                              <w:rFonts w:cs="Times New Roman"/>
                              <w:szCs w:val="28"/>
                            </w:rPr>
                          </w:pPr>
                          <w:r w:rsidRPr="007418ED">
                            <w:rPr>
                              <w:rFonts w:cs="Times New Roman"/>
                              <w:szCs w:val="28"/>
                            </w:rPr>
                            <w:t>to the United Nations Office and other International Organizations</w:t>
                          </w:r>
                        </w:p>
                        <w:p w:rsidR="00762313" w:rsidRPr="007418ED" w:rsidRDefault="00762313" w:rsidP="00762313">
                          <w:pPr>
                            <w:rPr>
                              <w:rFonts w:cs="Times New Roman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44CB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7.15pt;margin-top:-11.45pt;width:407.85pt;height: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" strokecolor="white" strokeweight="0">
              <v:fill opacity="0"/>
              <v:path arrowok="t"/>
              <v:textbox>
                <w:txbxContent>
                  <w:p w:rsidR="00762313" w:rsidRPr="00AC7752" w:rsidRDefault="00762313" w:rsidP="00762313">
                    <w:pPr>
                      <w:tabs>
                        <w:tab w:val="center" w:pos="6358"/>
                      </w:tabs>
                      <w:bidi w:val="0"/>
                      <w:ind w:right="-451"/>
                      <w:jc w:val="center"/>
                      <w:rPr>
                        <w:rFonts w:cs="Times New Roman"/>
                        <w:sz w:val="36"/>
                        <w:szCs w:val="36"/>
                        <w:rtl/>
                      </w:rPr>
                    </w:pPr>
                  </w:p>
                  <w:p w:rsidR="00762313" w:rsidRPr="00AC7752" w:rsidRDefault="00762313" w:rsidP="00762313">
                    <w:pPr>
                      <w:tabs>
                        <w:tab w:val="center" w:pos="6358"/>
                      </w:tabs>
                      <w:bidi w:val="0"/>
                      <w:ind w:right="-451"/>
                      <w:jc w:val="both"/>
                      <w:rPr>
                        <w:rFonts w:cs="Times New Roman"/>
                        <w:sz w:val="36"/>
                        <w:szCs w:val="36"/>
                      </w:rPr>
                    </w:pPr>
                    <w:r w:rsidRPr="00AC7752">
                      <w:rPr>
                        <w:rFonts w:cs="Times New Roman"/>
                        <w:sz w:val="36"/>
                        <w:szCs w:val="36"/>
                      </w:rPr>
                      <w:t xml:space="preserve">     Permanent Mission of the Islamic Republic of Iran</w:t>
                    </w:r>
                  </w:p>
                  <w:p w:rsidR="00762313" w:rsidRPr="007418ED" w:rsidRDefault="00762313" w:rsidP="00762313">
                    <w:pPr>
                      <w:tabs>
                        <w:tab w:val="left" w:pos="1110"/>
                        <w:tab w:val="center" w:pos="6358"/>
                      </w:tabs>
                      <w:bidi w:val="0"/>
                      <w:ind w:right="-451"/>
                      <w:jc w:val="center"/>
                      <w:rPr>
                        <w:rFonts w:cs="Times New Roman"/>
                        <w:szCs w:val="28"/>
                      </w:rPr>
                    </w:pPr>
                    <w:r w:rsidRPr="007418ED">
                      <w:rPr>
                        <w:rFonts w:cs="Times New Roman"/>
                        <w:szCs w:val="28"/>
                      </w:rPr>
                      <w:t>to the United Nations Office and other International Organizations</w:t>
                    </w:r>
                  </w:p>
                  <w:p w:rsidR="00762313" w:rsidRPr="007418ED" w:rsidRDefault="00762313" w:rsidP="00762313">
                    <w:pPr>
                      <w:rPr>
                        <w:rFonts w:cs="Times New Roman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7728" behindDoc="0" locked="0" layoutInCell="1" allowOverlap="1" wp14:anchorId="5406F1FC" wp14:editId="297E4536">
          <wp:simplePos x="0" y="0"/>
          <wp:positionH relativeFrom="column">
            <wp:posOffset>-768350</wp:posOffset>
          </wp:positionH>
          <wp:positionV relativeFrom="paragraph">
            <wp:posOffset>-304165</wp:posOffset>
          </wp:positionV>
          <wp:extent cx="1424940" cy="1451610"/>
          <wp:effectExtent l="0" t="0" r="0" b="0"/>
          <wp:wrapNone/>
          <wp:docPr id="17" name="Picture 17" descr="Logo iran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ran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145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2313" w:rsidRDefault="00762313" w:rsidP="00762313">
    <w:pPr>
      <w:bidi w:val="0"/>
    </w:pPr>
  </w:p>
  <w:p w:rsidR="00762313" w:rsidRDefault="00762313" w:rsidP="00762313">
    <w:pPr>
      <w:bidi w:val="0"/>
    </w:pPr>
  </w:p>
  <w:p w:rsidR="00762313" w:rsidRDefault="00762313" w:rsidP="00762313">
    <w:pPr>
      <w:bidi w:val="0"/>
    </w:pPr>
  </w:p>
  <w:p w:rsidR="00762313" w:rsidRDefault="009635CD" w:rsidP="00762313">
    <w:pPr>
      <w:bidi w:val="0"/>
    </w:pPr>
    <w:r>
      <w:rPr>
        <w:noProof/>
        <w:lang w:bidi="ar-SA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2469DB1C" wp14:editId="0C0792EC">
              <wp:simplePos x="0" y="0"/>
              <wp:positionH relativeFrom="column">
                <wp:posOffset>-800100</wp:posOffset>
              </wp:positionH>
              <wp:positionV relativeFrom="paragraph">
                <wp:posOffset>293370</wp:posOffset>
              </wp:positionV>
              <wp:extent cx="6858000" cy="0"/>
              <wp:effectExtent l="0" t="38100" r="38100" b="381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C0F637B" id="Straight Connector 1" o:spid="_x0000_s1026" style="position:absolute;flip:y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3pt,23.1pt" to="477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" strokeweight="6pt">
              <v:stroke linestyle="thickBetweenThin"/>
              <o:lock v:ext="edit" shapetype="f"/>
            </v:line>
          </w:pict>
        </mc:Fallback>
      </mc:AlternateContent>
    </w:r>
  </w:p>
  <w:p w:rsidR="00762313" w:rsidRDefault="00762313" w:rsidP="00762313">
    <w:pPr>
      <w:bidi w:val="0"/>
    </w:pPr>
  </w:p>
  <w:p w:rsidR="00762313" w:rsidRDefault="00762313" w:rsidP="00762313">
    <w:pPr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41E6B"/>
    <w:multiLevelType w:val="hybridMultilevel"/>
    <w:tmpl w:val="E49CAF8C"/>
    <w:lvl w:ilvl="0" w:tplc="7F823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B056F"/>
    <w:multiLevelType w:val="hybridMultilevel"/>
    <w:tmpl w:val="E884C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85419"/>
    <w:multiLevelType w:val="hybridMultilevel"/>
    <w:tmpl w:val="17BA8132"/>
    <w:lvl w:ilvl="0" w:tplc="A156F1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7D2C1A"/>
    <w:multiLevelType w:val="multilevel"/>
    <w:tmpl w:val="E834C62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46B53F37"/>
    <w:multiLevelType w:val="hybridMultilevel"/>
    <w:tmpl w:val="362EECE8"/>
    <w:lvl w:ilvl="0" w:tplc="8FB8FFB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E7C65"/>
    <w:multiLevelType w:val="hybridMultilevel"/>
    <w:tmpl w:val="13143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277DF"/>
    <w:multiLevelType w:val="hybridMultilevel"/>
    <w:tmpl w:val="8FDA0B04"/>
    <w:lvl w:ilvl="0" w:tplc="44641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7B461F"/>
    <w:multiLevelType w:val="hybridMultilevel"/>
    <w:tmpl w:val="739EF046"/>
    <w:lvl w:ilvl="0" w:tplc="AD32E8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820F34"/>
    <w:multiLevelType w:val="hybridMultilevel"/>
    <w:tmpl w:val="3580E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00642"/>
    <w:multiLevelType w:val="multilevel"/>
    <w:tmpl w:val="82DE1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C90CD5"/>
    <w:multiLevelType w:val="hybridMultilevel"/>
    <w:tmpl w:val="A8CE54E4"/>
    <w:lvl w:ilvl="0" w:tplc="1C6827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6145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FE"/>
    <w:rsid w:val="00011996"/>
    <w:rsid w:val="00014C39"/>
    <w:rsid w:val="000159A6"/>
    <w:rsid w:val="00015EFE"/>
    <w:rsid w:val="000337C7"/>
    <w:rsid w:val="00036946"/>
    <w:rsid w:val="00041631"/>
    <w:rsid w:val="00041A24"/>
    <w:rsid w:val="00052673"/>
    <w:rsid w:val="000639A2"/>
    <w:rsid w:val="00064F5F"/>
    <w:rsid w:val="00072C7D"/>
    <w:rsid w:val="000747C3"/>
    <w:rsid w:val="0007480D"/>
    <w:rsid w:val="00074C5A"/>
    <w:rsid w:val="00082BA3"/>
    <w:rsid w:val="000974D4"/>
    <w:rsid w:val="00097E7F"/>
    <w:rsid w:val="000C2D27"/>
    <w:rsid w:val="000C57DE"/>
    <w:rsid w:val="000D32E0"/>
    <w:rsid w:val="000D712A"/>
    <w:rsid w:val="000F7E3C"/>
    <w:rsid w:val="0010139D"/>
    <w:rsid w:val="00105515"/>
    <w:rsid w:val="00116FF1"/>
    <w:rsid w:val="00122442"/>
    <w:rsid w:val="00145D8E"/>
    <w:rsid w:val="001915B0"/>
    <w:rsid w:val="00193F3D"/>
    <w:rsid w:val="001A37AF"/>
    <w:rsid w:val="001B78C9"/>
    <w:rsid w:val="001C4875"/>
    <w:rsid w:val="001C6B70"/>
    <w:rsid w:val="001E65E9"/>
    <w:rsid w:val="002022B4"/>
    <w:rsid w:val="00212328"/>
    <w:rsid w:val="002242D0"/>
    <w:rsid w:val="002319DF"/>
    <w:rsid w:val="00243889"/>
    <w:rsid w:val="0025375E"/>
    <w:rsid w:val="002834C6"/>
    <w:rsid w:val="002A1213"/>
    <w:rsid w:val="002A3F77"/>
    <w:rsid w:val="002A745D"/>
    <w:rsid w:val="002C073A"/>
    <w:rsid w:val="002C622C"/>
    <w:rsid w:val="002E4575"/>
    <w:rsid w:val="002E7F9D"/>
    <w:rsid w:val="002F7DFE"/>
    <w:rsid w:val="00306D39"/>
    <w:rsid w:val="003077EB"/>
    <w:rsid w:val="00321E4A"/>
    <w:rsid w:val="00325A88"/>
    <w:rsid w:val="00342BF0"/>
    <w:rsid w:val="003459A8"/>
    <w:rsid w:val="00345AFC"/>
    <w:rsid w:val="00352C11"/>
    <w:rsid w:val="003638F9"/>
    <w:rsid w:val="003719BC"/>
    <w:rsid w:val="00381991"/>
    <w:rsid w:val="003A22C4"/>
    <w:rsid w:val="003A63FD"/>
    <w:rsid w:val="003B066D"/>
    <w:rsid w:val="003C7827"/>
    <w:rsid w:val="003E1081"/>
    <w:rsid w:val="003F018E"/>
    <w:rsid w:val="003F1382"/>
    <w:rsid w:val="003F5AD2"/>
    <w:rsid w:val="004005CF"/>
    <w:rsid w:val="0040124B"/>
    <w:rsid w:val="00415328"/>
    <w:rsid w:val="004231AD"/>
    <w:rsid w:val="004509CF"/>
    <w:rsid w:val="00452654"/>
    <w:rsid w:val="00454396"/>
    <w:rsid w:val="004603E4"/>
    <w:rsid w:val="00472F39"/>
    <w:rsid w:val="00477DF4"/>
    <w:rsid w:val="0048011C"/>
    <w:rsid w:val="004A1518"/>
    <w:rsid w:val="004A52AA"/>
    <w:rsid w:val="004B6A59"/>
    <w:rsid w:val="004B7383"/>
    <w:rsid w:val="004C0784"/>
    <w:rsid w:val="004C1F97"/>
    <w:rsid w:val="004D5545"/>
    <w:rsid w:val="004E34F8"/>
    <w:rsid w:val="004F32E5"/>
    <w:rsid w:val="00510008"/>
    <w:rsid w:val="00510148"/>
    <w:rsid w:val="005131B1"/>
    <w:rsid w:val="00527BD9"/>
    <w:rsid w:val="005458AD"/>
    <w:rsid w:val="00554E64"/>
    <w:rsid w:val="00562179"/>
    <w:rsid w:val="005645F5"/>
    <w:rsid w:val="005663F5"/>
    <w:rsid w:val="005704E7"/>
    <w:rsid w:val="00573C41"/>
    <w:rsid w:val="005745B6"/>
    <w:rsid w:val="0057798F"/>
    <w:rsid w:val="00587808"/>
    <w:rsid w:val="0059685C"/>
    <w:rsid w:val="005A073D"/>
    <w:rsid w:val="005A0B66"/>
    <w:rsid w:val="005A1E8B"/>
    <w:rsid w:val="005A4709"/>
    <w:rsid w:val="005A5657"/>
    <w:rsid w:val="005C4F1B"/>
    <w:rsid w:val="005D46D2"/>
    <w:rsid w:val="005E2C53"/>
    <w:rsid w:val="005E6CDD"/>
    <w:rsid w:val="005F7BF4"/>
    <w:rsid w:val="00621283"/>
    <w:rsid w:val="00621C61"/>
    <w:rsid w:val="006232F5"/>
    <w:rsid w:val="00625CB3"/>
    <w:rsid w:val="006310A4"/>
    <w:rsid w:val="00647AD1"/>
    <w:rsid w:val="00651267"/>
    <w:rsid w:val="00651789"/>
    <w:rsid w:val="00652FF3"/>
    <w:rsid w:val="00654281"/>
    <w:rsid w:val="00655A80"/>
    <w:rsid w:val="006566F3"/>
    <w:rsid w:val="0066270C"/>
    <w:rsid w:val="00662AA8"/>
    <w:rsid w:val="00663E1D"/>
    <w:rsid w:val="00666F92"/>
    <w:rsid w:val="00690AA1"/>
    <w:rsid w:val="00692901"/>
    <w:rsid w:val="006B2EDB"/>
    <w:rsid w:val="006D4F94"/>
    <w:rsid w:val="006E121A"/>
    <w:rsid w:val="006E1B25"/>
    <w:rsid w:val="006F2A9B"/>
    <w:rsid w:val="006F4BDB"/>
    <w:rsid w:val="007048F4"/>
    <w:rsid w:val="00705DE2"/>
    <w:rsid w:val="007418ED"/>
    <w:rsid w:val="00741DE3"/>
    <w:rsid w:val="00745148"/>
    <w:rsid w:val="007518F9"/>
    <w:rsid w:val="00760358"/>
    <w:rsid w:val="00762313"/>
    <w:rsid w:val="007673F2"/>
    <w:rsid w:val="00775CB3"/>
    <w:rsid w:val="007A2017"/>
    <w:rsid w:val="007A6AB1"/>
    <w:rsid w:val="007D464F"/>
    <w:rsid w:val="007E3024"/>
    <w:rsid w:val="0081428A"/>
    <w:rsid w:val="00825A52"/>
    <w:rsid w:val="00870F29"/>
    <w:rsid w:val="0088330C"/>
    <w:rsid w:val="008A3258"/>
    <w:rsid w:val="008B44CB"/>
    <w:rsid w:val="008E4858"/>
    <w:rsid w:val="008E56C6"/>
    <w:rsid w:val="008F1215"/>
    <w:rsid w:val="008F46B4"/>
    <w:rsid w:val="008F6316"/>
    <w:rsid w:val="00903581"/>
    <w:rsid w:val="00903C5D"/>
    <w:rsid w:val="00904FC4"/>
    <w:rsid w:val="00911448"/>
    <w:rsid w:val="00957E76"/>
    <w:rsid w:val="009635CD"/>
    <w:rsid w:val="00971BC8"/>
    <w:rsid w:val="00971DF8"/>
    <w:rsid w:val="00984A03"/>
    <w:rsid w:val="0099279C"/>
    <w:rsid w:val="00993380"/>
    <w:rsid w:val="0099720A"/>
    <w:rsid w:val="009A37D3"/>
    <w:rsid w:val="009B05FC"/>
    <w:rsid w:val="009B4A6E"/>
    <w:rsid w:val="009C7546"/>
    <w:rsid w:val="009E7383"/>
    <w:rsid w:val="009E7A9F"/>
    <w:rsid w:val="009F04D2"/>
    <w:rsid w:val="009F0957"/>
    <w:rsid w:val="009F203D"/>
    <w:rsid w:val="00A20A59"/>
    <w:rsid w:val="00A22D14"/>
    <w:rsid w:val="00A35B20"/>
    <w:rsid w:val="00A46557"/>
    <w:rsid w:val="00A61690"/>
    <w:rsid w:val="00A77CD0"/>
    <w:rsid w:val="00A914D0"/>
    <w:rsid w:val="00A97D8C"/>
    <w:rsid w:val="00AA460F"/>
    <w:rsid w:val="00AB0B44"/>
    <w:rsid w:val="00B00B1A"/>
    <w:rsid w:val="00B012E2"/>
    <w:rsid w:val="00B02A98"/>
    <w:rsid w:val="00B27CA4"/>
    <w:rsid w:val="00B40852"/>
    <w:rsid w:val="00B40A5A"/>
    <w:rsid w:val="00B45C21"/>
    <w:rsid w:val="00B556C6"/>
    <w:rsid w:val="00B62E9C"/>
    <w:rsid w:val="00B83557"/>
    <w:rsid w:val="00B976D5"/>
    <w:rsid w:val="00BA19CA"/>
    <w:rsid w:val="00BA453E"/>
    <w:rsid w:val="00BB6A14"/>
    <w:rsid w:val="00BC2663"/>
    <w:rsid w:val="00BE4BB6"/>
    <w:rsid w:val="00C01DCB"/>
    <w:rsid w:val="00C06DB2"/>
    <w:rsid w:val="00C07724"/>
    <w:rsid w:val="00C13B77"/>
    <w:rsid w:val="00C1691E"/>
    <w:rsid w:val="00C40F0E"/>
    <w:rsid w:val="00C42424"/>
    <w:rsid w:val="00C511FB"/>
    <w:rsid w:val="00C55F29"/>
    <w:rsid w:val="00C60E30"/>
    <w:rsid w:val="00C72C78"/>
    <w:rsid w:val="00C926BC"/>
    <w:rsid w:val="00C94F6B"/>
    <w:rsid w:val="00CA2124"/>
    <w:rsid w:val="00CB0C84"/>
    <w:rsid w:val="00CB22BB"/>
    <w:rsid w:val="00CB61ED"/>
    <w:rsid w:val="00CC39F8"/>
    <w:rsid w:val="00CC6274"/>
    <w:rsid w:val="00CC799A"/>
    <w:rsid w:val="00CD4AB6"/>
    <w:rsid w:val="00CE46DC"/>
    <w:rsid w:val="00CF4FB3"/>
    <w:rsid w:val="00D07388"/>
    <w:rsid w:val="00D12AD7"/>
    <w:rsid w:val="00D16524"/>
    <w:rsid w:val="00D172D3"/>
    <w:rsid w:val="00D26379"/>
    <w:rsid w:val="00D2639C"/>
    <w:rsid w:val="00D51FD8"/>
    <w:rsid w:val="00D62E9C"/>
    <w:rsid w:val="00D671CE"/>
    <w:rsid w:val="00D9402D"/>
    <w:rsid w:val="00D97A4A"/>
    <w:rsid w:val="00DA1017"/>
    <w:rsid w:val="00DB19A7"/>
    <w:rsid w:val="00DC46C6"/>
    <w:rsid w:val="00DC7D31"/>
    <w:rsid w:val="00DD06F0"/>
    <w:rsid w:val="00DD29B6"/>
    <w:rsid w:val="00DD2DD8"/>
    <w:rsid w:val="00DE3992"/>
    <w:rsid w:val="00DE41B8"/>
    <w:rsid w:val="00DE4D6F"/>
    <w:rsid w:val="00DF4DAE"/>
    <w:rsid w:val="00DF5673"/>
    <w:rsid w:val="00E215E1"/>
    <w:rsid w:val="00E21B28"/>
    <w:rsid w:val="00E246CB"/>
    <w:rsid w:val="00E246F2"/>
    <w:rsid w:val="00E275EE"/>
    <w:rsid w:val="00E64812"/>
    <w:rsid w:val="00E8088E"/>
    <w:rsid w:val="00E83881"/>
    <w:rsid w:val="00E83C3B"/>
    <w:rsid w:val="00EA2733"/>
    <w:rsid w:val="00EB2A96"/>
    <w:rsid w:val="00EB6E4F"/>
    <w:rsid w:val="00EC10F3"/>
    <w:rsid w:val="00EF2843"/>
    <w:rsid w:val="00F01AA1"/>
    <w:rsid w:val="00F12036"/>
    <w:rsid w:val="00F20B74"/>
    <w:rsid w:val="00F30E4A"/>
    <w:rsid w:val="00F417CD"/>
    <w:rsid w:val="00F4679C"/>
    <w:rsid w:val="00F74FC2"/>
    <w:rsid w:val="00F8083E"/>
    <w:rsid w:val="00F814B3"/>
    <w:rsid w:val="00F867D5"/>
    <w:rsid w:val="00F868BC"/>
    <w:rsid w:val="00FD15A8"/>
    <w:rsid w:val="00FD2F25"/>
    <w:rsid w:val="00FD3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91DC10D-1B0E-494B-8821-2BD5333F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A98"/>
    <w:pPr>
      <w:widowControl w:val="0"/>
      <w:bidi/>
    </w:pPr>
    <w:rPr>
      <w:rFonts w:ascii="Times New Roman" w:eastAsia="Times New Roman" w:hAnsi="Times New Roman" w:cs="Nazanin"/>
      <w:sz w:val="28"/>
      <w:szCs w:val="32"/>
      <w:lang w:val="en-US"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3FD"/>
    <w:pPr>
      <w:tabs>
        <w:tab w:val="center" w:pos="4153"/>
        <w:tab w:val="right" w:pos="8306"/>
      </w:tabs>
      <w:jc w:val="lowKashida"/>
    </w:pPr>
  </w:style>
  <w:style w:type="character" w:customStyle="1" w:styleId="HeaderChar">
    <w:name w:val="Header Char"/>
    <w:link w:val="Header"/>
    <w:rsid w:val="003A63FD"/>
    <w:rPr>
      <w:rFonts w:ascii="Times New Roman" w:eastAsia="Times New Roman" w:hAnsi="Times New Roman" w:cs="Nazanin"/>
      <w:sz w:val="28"/>
      <w:szCs w:val="32"/>
      <w:lang w:bidi="fa-IR"/>
    </w:rPr>
  </w:style>
  <w:style w:type="paragraph" w:styleId="Footer">
    <w:name w:val="footer"/>
    <w:basedOn w:val="Normal"/>
    <w:link w:val="FooterChar"/>
    <w:rsid w:val="003A63FD"/>
    <w:pPr>
      <w:tabs>
        <w:tab w:val="center" w:pos="4153"/>
        <w:tab w:val="right" w:pos="8306"/>
      </w:tabs>
      <w:jc w:val="lowKashida"/>
    </w:pPr>
  </w:style>
  <w:style w:type="character" w:customStyle="1" w:styleId="FooterChar">
    <w:name w:val="Footer Char"/>
    <w:link w:val="Footer"/>
    <w:rsid w:val="003A63FD"/>
    <w:rPr>
      <w:rFonts w:ascii="Times New Roman" w:eastAsia="Times New Roman" w:hAnsi="Times New Roman" w:cs="Nazanin"/>
      <w:sz w:val="28"/>
      <w:szCs w:val="32"/>
      <w:lang w:bidi="fa-IR"/>
    </w:rPr>
  </w:style>
  <w:style w:type="paragraph" w:customStyle="1" w:styleId="Default">
    <w:name w:val="Default"/>
    <w:rsid w:val="003A63F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F32E5"/>
    <w:rPr>
      <w:b/>
      <w:bCs/>
    </w:rPr>
  </w:style>
  <w:style w:type="character" w:customStyle="1" w:styleId="highlight">
    <w:name w:val="highlight"/>
    <w:basedOn w:val="DefaultParagraphFont"/>
    <w:rsid w:val="00352C11"/>
  </w:style>
  <w:style w:type="character" w:customStyle="1" w:styleId="st">
    <w:name w:val="st"/>
    <w:basedOn w:val="DefaultParagraphFont"/>
    <w:rsid w:val="00B556C6"/>
  </w:style>
  <w:style w:type="paragraph" w:styleId="BalloonText">
    <w:name w:val="Balloon Text"/>
    <w:basedOn w:val="Normal"/>
    <w:link w:val="BalloonTextChar"/>
    <w:uiPriority w:val="99"/>
    <w:semiHidden/>
    <w:unhideWhenUsed/>
    <w:rsid w:val="00BA1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19CA"/>
    <w:rPr>
      <w:rFonts w:ascii="Tahoma" w:eastAsia="Times New Roman" w:hAnsi="Tahoma" w:cs="Tahoma"/>
      <w:sz w:val="16"/>
      <w:szCs w:val="16"/>
      <w:lang w:bidi="fa-IR"/>
    </w:rPr>
  </w:style>
  <w:style w:type="character" w:styleId="CommentReference">
    <w:name w:val="annotation reference"/>
    <w:uiPriority w:val="99"/>
    <w:semiHidden/>
    <w:unhideWhenUsed/>
    <w:rsid w:val="003F13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382"/>
    <w:pPr>
      <w:jc w:val="lowKashida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F1382"/>
    <w:rPr>
      <w:rFonts w:ascii="Times New Roman" w:eastAsia="Times New Roman" w:hAnsi="Times New Roman" w:cs="Nazanin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38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F1382"/>
    <w:rPr>
      <w:rFonts w:ascii="Times New Roman" w:eastAsia="Times New Roman" w:hAnsi="Times New Roman" w:cs="Nazanin"/>
      <w:b/>
      <w:bCs/>
      <w:sz w:val="20"/>
      <w:szCs w:val="20"/>
      <w:lang w:bidi="fa-IR"/>
    </w:rPr>
  </w:style>
  <w:style w:type="paragraph" w:styleId="ListParagraph">
    <w:name w:val="List Paragraph"/>
    <w:basedOn w:val="Normal"/>
    <w:uiPriority w:val="34"/>
    <w:qFormat/>
    <w:rsid w:val="00CB61ED"/>
    <w:pPr>
      <w:ind w:left="720"/>
      <w:contextualSpacing/>
      <w:jc w:val="lowKashida"/>
    </w:pPr>
  </w:style>
  <w:style w:type="character" w:customStyle="1" w:styleId="normaltextrun">
    <w:name w:val="normaltextrun"/>
    <w:uiPriority w:val="99"/>
    <w:rsid w:val="003B066D"/>
  </w:style>
  <w:style w:type="paragraph" w:customStyle="1" w:styleId="paragraph">
    <w:name w:val="paragraph"/>
    <w:basedOn w:val="Normal"/>
    <w:uiPriority w:val="99"/>
    <w:rsid w:val="003B066D"/>
    <w:pPr>
      <w:widowControl/>
      <w:bidi w:val="0"/>
      <w:spacing w:before="100" w:beforeAutospacing="1" w:after="100" w:afterAutospacing="1"/>
    </w:pPr>
    <w:rPr>
      <w:rFonts w:ascii="Calibri" w:hAnsi="Calibri" w:cs="Calibri"/>
      <w:sz w:val="24"/>
      <w:szCs w:val="24"/>
      <w:lang w:bidi="ar-SA"/>
    </w:rPr>
  </w:style>
  <w:style w:type="character" w:customStyle="1" w:styleId="eop">
    <w:name w:val="eop"/>
    <w:uiPriority w:val="99"/>
    <w:rsid w:val="00415328"/>
  </w:style>
  <w:style w:type="paragraph" w:styleId="NormalWeb">
    <w:name w:val="Normal (Web)"/>
    <w:basedOn w:val="Normal"/>
    <w:uiPriority w:val="99"/>
    <w:semiHidden/>
    <w:unhideWhenUsed/>
    <w:rsid w:val="00993380"/>
    <w:pPr>
      <w:widowControl/>
      <w:bidi w:val="0"/>
      <w:spacing w:before="100" w:beforeAutospacing="1" w:after="100" w:afterAutospacing="1"/>
    </w:pPr>
    <w:rPr>
      <w:rFonts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4291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CE7052-FC55-42F6-9CAF-A4987C557FE1}"/>
</file>

<file path=customXml/itemProps2.xml><?xml version="1.0" encoding="utf-8"?>
<ds:datastoreItem xmlns:ds="http://schemas.openxmlformats.org/officeDocument/2006/customXml" ds:itemID="{514EB962-0D07-4B2C-B6F7-4FA5E5DFEE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C86429-6382-452C-9C81-8745785CED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</dc:creator>
  <cp:keywords/>
  <cp:lastModifiedBy>sureface05</cp:lastModifiedBy>
  <cp:revision>45</cp:revision>
  <dcterms:created xsi:type="dcterms:W3CDTF">2024-04-27T20:35:00Z</dcterms:created>
  <dcterms:modified xsi:type="dcterms:W3CDTF">2024-05-06T22:42:00Z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