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400E" w14:textId="4A1B61E1" w:rsidR="005C6821" w:rsidRDefault="00C47AE4" w:rsidP="00720783">
      <w:pPr>
        <w:jc w:val="center"/>
        <w:rPr>
          <w:b/>
        </w:rPr>
      </w:pPr>
      <w:r w:rsidRPr="00720783">
        <w:rPr>
          <w:b/>
        </w:rPr>
        <w:t>RCOMENDACIONES REPÚBLICA DOMINICANA</w:t>
      </w:r>
      <w:r w:rsidR="00391ED8">
        <w:rPr>
          <w:b/>
        </w:rPr>
        <w:t xml:space="preserve"> 2024</w:t>
      </w:r>
    </w:p>
    <w:p w14:paraId="23B91D33" w14:textId="77777777" w:rsidR="00E1594D" w:rsidRPr="00720783" w:rsidRDefault="00E1594D" w:rsidP="00720783">
      <w:pPr>
        <w:jc w:val="center"/>
        <w:rPr>
          <w:b/>
        </w:rPr>
      </w:pPr>
    </w:p>
    <w:p w14:paraId="0FA1E547" w14:textId="77777777" w:rsidR="00EB583D" w:rsidRPr="00720783" w:rsidRDefault="00EB583D" w:rsidP="00427268">
      <w:pPr>
        <w:jc w:val="both"/>
      </w:pPr>
      <w:r>
        <w:t xml:space="preserve">Uruguay felicita a República </w:t>
      </w:r>
      <w:r w:rsidRPr="00720783">
        <w:t xml:space="preserve">Dominicana por la </w:t>
      </w:r>
      <w:r w:rsidR="00427268">
        <w:t>implementación del Primer Plan Nacional de Derechos Humanos (PNDH) 2018-2024, así como del Plan Estratégico por una Vida Libre de Violencia para las Mujeres</w:t>
      </w:r>
      <w:r w:rsidR="00BC060D">
        <w:t xml:space="preserve"> </w:t>
      </w:r>
      <w:r w:rsidR="00427268">
        <w:t>(2020).</w:t>
      </w:r>
    </w:p>
    <w:p w14:paraId="50E58DAA" w14:textId="77777777" w:rsidR="00DF57B3" w:rsidRPr="00720783" w:rsidRDefault="00DF57B3" w:rsidP="00E1594D">
      <w:pPr>
        <w:spacing w:after="0"/>
        <w:jc w:val="both"/>
        <w:rPr>
          <w:u w:val="single"/>
        </w:rPr>
      </w:pPr>
      <w:r w:rsidRPr="00720783">
        <w:t xml:space="preserve">Alentados por ello, </w:t>
      </w:r>
      <w:r w:rsidRPr="00720783">
        <w:rPr>
          <w:u w:val="single"/>
        </w:rPr>
        <w:t>Uruguay recomienda:</w:t>
      </w:r>
    </w:p>
    <w:p w14:paraId="1178876E" w14:textId="77777777" w:rsidR="00DF57B3" w:rsidRPr="00720783" w:rsidRDefault="00DF57B3" w:rsidP="00E1594D">
      <w:pPr>
        <w:spacing w:after="0"/>
        <w:jc w:val="both"/>
      </w:pPr>
    </w:p>
    <w:p w14:paraId="57F0442D" w14:textId="77777777" w:rsidR="00720783" w:rsidRPr="009D5CB6" w:rsidRDefault="00427268" w:rsidP="00E1594D">
      <w:pPr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C</w:t>
      </w:r>
      <w:r w:rsidR="00720783" w:rsidRPr="009D5CB6">
        <w:rPr>
          <w:b/>
        </w:rPr>
        <w:t xml:space="preserve">onsiderar </w:t>
      </w:r>
      <w:r w:rsidR="00720783" w:rsidRPr="009D5CB6">
        <w:rPr>
          <w:rFonts w:eastAsia="Times New Roman" w:cs="Tahoma"/>
          <w:b/>
          <w:color w:val="000000"/>
          <w:lang w:val="es-ES" w:eastAsia="fr-CH"/>
        </w:rPr>
        <w:t xml:space="preserve">despenalizar la interrupción voluntaria del embarazo para los casos en que corra riesgo la vida de la mujer, sea producto de violación sexual o incesto, o se registren malformaciones incompatibles con la vida.  </w:t>
      </w:r>
    </w:p>
    <w:p w14:paraId="37745B8C" w14:textId="77777777" w:rsidR="00DF57B3" w:rsidRPr="00720783" w:rsidRDefault="00DF57B3" w:rsidP="00E1594D">
      <w:pPr>
        <w:spacing w:after="0"/>
        <w:ind w:left="720"/>
        <w:jc w:val="both"/>
      </w:pPr>
    </w:p>
    <w:p w14:paraId="05E8E49A" w14:textId="77777777" w:rsidR="00391564" w:rsidRDefault="00391564" w:rsidP="00E1594D">
      <w:pPr>
        <w:spacing w:after="0"/>
        <w:jc w:val="both"/>
      </w:pPr>
      <w:r>
        <w:t>Valoramos las regularizaciones puntuales de inmigrantes haitianos. Alentados por ello, reiteramos la recomendación de:</w:t>
      </w:r>
    </w:p>
    <w:p w14:paraId="52969A25" w14:textId="77777777" w:rsidR="00391564" w:rsidRDefault="00391564" w:rsidP="00E1594D">
      <w:pPr>
        <w:spacing w:after="0"/>
        <w:jc w:val="both"/>
      </w:pPr>
    </w:p>
    <w:p w14:paraId="76A4721A" w14:textId="77777777" w:rsidR="00391564" w:rsidRPr="00391564" w:rsidRDefault="00391564" w:rsidP="00391564">
      <w:pPr>
        <w:numPr>
          <w:ilvl w:val="0"/>
          <w:numId w:val="3"/>
        </w:numPr>
        <w:spacing w:after="0"/>
        <w:jc w:val="both"/>
        <w:rPr>
          <w:b/>
        </w:rPr>
      </w:pPr>
      <w:r w:rsidRPr="00391564">
        <w:rPr>
          <w:b/>
        </w:rPr>
        <w:t xml:space="preserve">Cumplir con las sentencias de la Corte Interamericana de Derechos Humanos, las recomendaciones de la Comisión Interamericana de Derechos Humanos, y las formuladas por otros Estados en ciclos pasados del EPU para implementar un marco legal sobre la restitución efectiva de la nacionalidad a las personas dominicanas de ascendencia haitiana y desarrollar un registro nacional para identificar a las personas apátridas o en riesgo de estarlo. </w:t>
      </w:r>
    </w:p>
    <w:p w14:paraId="1DBA4888" w14:textId="77777777" w:rsidR="00391564" w:rsidRDefault="00391564" w:rsidP="00E1594D">
      <w:pPr>
        <w:spacing w:after="0"/>
        <w:jc w:val="both"/>
      </w:pPr>
    </w:p>
    <w:p w14:paraId="0E7D5144" w14:textId="77777777" w:rsidR="00391564" w:rsidRPr="00391564" w:rsidRDefault="00391564" w:rsidP="00E1594D">
      <w:pPr>
        <w:spacing w:after="0"/>
        <w:jc w:val="both"/>
        <w:rPr>
          <w:u w:val="single"/>
        </w:rPr>
      </w:pPr>
      <w:r>
        <w:t xml:space="preserve">En tal sentido, </w:t>
      </w:r>
      <w:r w:rsidRPr="00391564">
        <w:rPr>
          <w:u w:val="single"/>
        </w:rPr>
        <w:t>Uruguay recomienda:</w:t>
      </w:r>
    </w:p>
    <w:p w14:paraId="78A35898" w14:textId="77777777" w:rsidR="00391564" w:rsidRPr="00391564" w:rsidRDefault="00391564" w:rsidP="00E1594D">
      <w:pPr>
        <w:spacing w:after="0"/>
        <w:jc w:val="both"/>
        <w:rPr>
          <w:u w:val="single"/>
        </w:rPr>
      </w:pPr>
    </w:p>
    <w:p w14:paraId="2D8AB695" w14:textId="77777777" w:rsidR="00391564" w:rsidRPr="00391564" w:rsidRDefault="00391564" w:rsidP="00391564">
      <w:pPr>
        <w:numPr>
          <w:ilvl w:val="0"/>
          <w:numId w:val="3"/>
        </w:numPr>
        <w:spacing w:after="0"/>
        <w:jc w:val="both"/>
        <w:rPr>
          <w:b/>
        </w:rPr>
      </w:pPr>
      <w:r w:rsidRPr="00391564">
        <w:rPr>
          <w:b/>
        </w:rPr>
        <w:t>Considerar adherirse a la Convención sobre el Estatuto de los Apátridas y considerar ratificar la Convención para reducir los casos de Apatridia.</w:t>
      </w:r>
    </w:p>
    <w:p w14:paraId="3D8B333E" w14:textId="77777777" w:rsidR="00391564" w:rsidRDefault="00391564" w:rsidP="00E1594D">
      <w:pPr>
        <w:spacing w:after="0"/>
        <w:jc w:val="both"/>
      </w:pPr>
    </w:p>
    <w:p w14:paraId="2039A572" w14:textId="77777777" w:rsidR="00720783" w:rsidRPr="00720783" w:rsidRDefault="00720783" w:rsidP="00E1594D">
      <w:pPr>
        <w:spacing w:after="0"/>
      </w:pPr>
    </w:p>
    <w:p w14:paraId="5E8CCAAC" w14:textId="77777777" w:rsidR="00B06F11" w:rsidRPr="00720783" w:rsidRDefault="00B06F11" w:rsidP="00E1594D"/>
    <w:p w14:paraId="5A481488" w14:textId="77777777" w:rsidR="00B06F11" w:rsidRPr="00720783" w:rsidRDefault="00B06F11" w:rsidP="00E1594D"/>
    <w:sectPr w:rsidR="00B06F11" w:rsidRPr="00720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EC89" w14:textId="77777777" w:rsidR="00857787" w:rsidRDefault="00857787" w:rsidP="00720783">
      <w:pPr>
        <w:spacing w:after="0" w:line="240" w:lineRule="auto"/>
      </w:pPr>
      <w:r>
        <w:separator/>
      </w:r>
    </w:p>
  </w:endnote>
  <w:endnote w:type="continuationSeparator" w:id="0">
    <w:p w14:paraId="64701EE4" w14:textId="77777777" w:rsidR="00857787" w:rsidRDefault="00857787" w:rsidP="0072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0BAF" w14:textId="77777777" w:rsidR="00857787" w:rsidRDefault="00857787" w:rsidP="00720783">
      <w:pPr>
        <w:spacing w:after="0" w:line="240" w:lineRule="auto"/>
      </w:pPr>
      <w:r>
        <w:separator/>
      </w:r>
    </w:p>
  </w:footnote>
  <w:footnote w:type="continuationSeparator" w:id="0">
    <w:p w14:paraId="03FF3B14" w14:textId="77777777" w:rsidR="00857787" w:rsidRDefault="00857787" w:rsidP="0072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27DD"/>
    <w:multiLevelType w:val="hybridMultilevel"/>
    <w:tmpl w:val="EFAE9556"/>
    <w:lvl w:ilvl="0" w:tplc="94364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3CDE"/>
    <w:multiLevelType w:val="hybridMultilevel"/>
    <w:tmpl w:val="B4BAF1AC"/>
    <w:lvl w:ilvl="0" w:tplc="006C6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s-UY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2E6"/>
    <w:multiLevelType w:val="hybridMultilevel"/>
    <w:tmpl w:val="3D5409F2"/>
    <w:lvl w:ilvl="0" w:tplc="006C6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s-UY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13613">
    <w:abstractNumId w:val="2"/>
  </w:num>
  <w:num w:numId="2" w16cid:durableId="1528257298">
    <w:abstractNumId w:val="1"/>
  </w:num>
  <w:num w:numId="3" w16cid:durableId="29576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E4"/>
    <w:rsid w:val="000551E7"/>
    <w:rsid w:val="00391564"/>
    <w:rsid w:val="00391ED8"/>
    <w:rsid w:val="00426B8F"/>
    <w:rsid w:val="00427268"/>
    <w:rsid w:val="004F2BEC"/>
    <w:rsid w:val="005C6821"/>
    <w:rsid w:val="006B1666"/>
    <w:rsid w:val="00720783"/>
    <w:rsid w:val="00766874"/>
    <w:rsid w:val="00805C3B"/>
    <w:rsid w:val="00857787"/>
    <w:rsid w:val="009D5CB6"/>
    <w:rsid w:val="00A97A6E"/>
    <w:rsid w:val="00B06F11"/>
    <w:rsid w:val="00BC060D"/>
    <w:rsid w:val="00C47AE4"/>
    <w:rsid w:val="00DF57B3"/>
    <w:rsid w:val="00E1594D"/>
    <w:rsid w:val="00EB583D"/>
    <w:rsid w:val="00F1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250"/>
  <w15:chartTrackingRefBased/>
  <w15:docId w15:val="{29119069-15C5-46DE-9530-85C7C2C0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78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7207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0783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20783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BE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2BEC"/>
    <w:rPr>
      <w:lang w:eastAsia="en-US"/>
    </w:rPr>
  </w:style>
  <w:style w:type="character" w:styleId="FootnoteReference">
    <w:name w:val="footnote reference"/>
    <w:uiPriority w:val="99"/>
    <w:semiHidden/>
    <w:unhideWhenUsed/>
    <w:rsid w:val="004F2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3DA8DD-FDAF-46C4-9580-3664CBFE1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E3BC4-B18C-455A-A527-6C45582E19F0}"/>
</file>

<file path=customXml/itemProps3.xml><?xml version="1.0" encoding="utf-8"?>
<ds:datastoreItem xmlns:ds="http://schemas.openxmlformats.org/officeDocument/2006/customXml" ds:itemID="{C357A08B-5DD3-45DD-B9AD-9A0550FE98E8}"/>
</file>

<file path=customXml/itemProps4.xml><?xml version="1.0" encoding="utf-8"?>
<ds:datastoreItem xmlns:ds="http://schemas.openxmlformats.org/officeDocument/2006/customXml" ds:itemID="{FC72D66A-48A9-4E38-9728-CE720E204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Cambon</dc:creator>
  <cp:keywords/>
  <cp:lastModifiedBy>PM Uruguay</cp:lastModifiedBy>
  <cp:revision>2</cp:revision>
  <dcterms:created xsi:type="dcterms:W3CDTF">2024-04-18T11:01:00Z</dcterms:created>
  <dcterms:modified xsi:type="dcterms:W3CDTF">2024-04-18T11:01:00Z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