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7"/>
        <w:gridCol w:w="1527"/>
        <w:gridCol w:w="3753"/>
      </w:tblGrid>
      <w:tr w:rsidR="00DB00C2" w14:paraId="00CC6FDD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394E7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AF447E4" w14:textId="77777777" w:rsidR="00DB00C2" w:rsidRDefault="00DB00C2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6FE34" w14:textId="581122F4" w:rsidR="00DB00C2" w:rsidRDefault="00DB00C2">
            <w:pPr>
              <w:pStyle w:val="En-tte"/>
              <w:jc w:val="both"/>
            </w:pPr>
            <w:r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5493E34B" wp14:editId="5BFAFDAB">
                  <wp:extent cx="604520" cy="1010920"/>
                  <wp:effectExtent l="0" t="0" r="5080" b="0"/>
                  <wp:docPr id="1972379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2B47B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7AD2B73C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DB00C2" w14:paraId="084F911A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C1686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F716" w14:textId="77777777" w:rsidR="00DB00C2" w:rsidRDefault="00DB00C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BD538" w14:textId="77777777" w:rsidR="00DB00C2" w:rsidRDefault="00DB00C2">
            <w:pPr>
              <w:pStyle w:val="En-tte"/>
              <w:jc w:val="both"/>
            </w:pPr>
          </w:p>
        </w:tc>
      </w:tr>
    </w:tbl>
    <w:p w14:paraId="6F7E380F" w14:textId="77777777" w:rsidR="00DB00C2" w:rsidRDefault="00DB00C2" w:rsidP="00DB00C2">
      <w:pPr>
        <w:jc w:val="both"/>
      </w:pPr>
    </w:p>
    <w:p w14:paraId="6359DDA9" w14:textId="77777777" w:rsidR="00C610DB" w:rsidRDefault="00C610DB" w:rsidP="00C610D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09998838" w14:textId="77777777" w:rsidR="00C610DB" w:rsidRDefault="00C610DB" w:rsidP="00C610DB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46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Groupe de travail de l'Examen Périodique Universel (EPU) 29 avril au 10 mai 2024</w:t>
      </w:r>
    </w:p>
    <w:p w14:paraId="6C181EFE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469F713" w14:textId="4D273C2D" w:rsidR="00DB00C2" w:rsidRPr="00A652E9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val="fr-FR"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</w:t>
      </w:r>
      <w:r w:rsidR="00C610DB">
        <w:rPr>
          <w:rFonts w:ascii="Times New Roman" w:hAnsi="Times New Roman"/>
          <w:b/>
          <w:sz w:val="32"/>
          <w:szCs w:val="32"/>
          <w:lang w:eastAsia="en-US" w:bidi="ar-SA"/>
        </w:rPr>
        <w:t>e la République Dominicaine</w:t>
      </w:r>
    </w:p>
    <w:p w14:paraId="20387709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13B53BC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08275E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DB1358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281FAC6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7E55AD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CA975DB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C1B529D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3D14D9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5558B12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DC4FAE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8D9F65C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CCD191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3484FF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8306A9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75A448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02C22F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4547A7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DA8BD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32829A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FC93831" w14:textId="7A4D671D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C610DB">
        <w:rPr>
          <w:rFonts w:ascii="Times New Roman" w:hAnsi="Times New Roman"/>
          <w:i/>
          <w:sz w:val="28"/>
          <w:szCs w:val="28"/>
          <w:lang w:eastAsia="en-US" w:bidi="ar-SA"/>
        </w:rPr>
        <w:t>07 mai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457D9F5E" w14:textId="4E015A6F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C610DB">
        <w:rPr>
          <w:rFonts w:ascii="Times New Roman" w:hAnsi="Times New Roman"/>
          <w:i/>
          <w:sz w:val="28"/>
          <w:szCs w:val="28"/>
          <w:lang w:eastAsia="en-US" w:bidi="ar-SA"/>
        </w:rPr>
        <w:t>14h 30 – 18h 00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7F57C4BE" w14:textId="77777777" w:rsidR="00DB00C2" w:rsidRDefault="00DB00C2" w:rsidP="00DB00C2">
      <w:pPr>
        <w:suppressAutoHyphens w:val="0"/>
        <w:spacing w:after="200" w:line="276" w:lineRule="auto"/>
        <w:jc w:val="both"/>
      </w:pPr>
    </w:p>
    <w:p w14:paraId="6523A6E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23C7E6AF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46E98278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lastRenderedPageBreak/>
        <w:t>Monsieur le Président,</w:t>
      </w:r>
    </w:p>
    <w:p w14:paraId="22A54879" w14:textId="285B21B1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Le Togo souhaite la cordiale bienvenue à la délégation</w:t>
      </w:r>
      <w:r w:rsidR="009913CA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D53201">
        <w:rPr>
          <w:rFonts w:ascii="Times New Roman" w:hAnsi="Times New Roman"/>
          <w:sz w:val="30"/>
          <w:szCs w:val="30"/>
          <w:lang w:val="fr-FR"/>
        </w:rPr>
        <w:t>de la République Dominicaine</w:t>
      </w:r>
      <w:r>
        <w:rPr>
          <w:rFonts w:ascii="Times New Roman" w:hAnsi="Times New Roman"/>
          <w:sz w:val="30"/>
          <w:szCs w:val="30"/>
          <w:lang w:val="fr-FR"/>
        </w:rPr>
        <w:t xml:space="preserve"> et la remercie pour </w:t>
      </w:r>
      <w:r w:rsidR="009913CA">
        <w:rPr>
          <w:rFonts w:ascii="Times New Roman" w:hAnsi="Times New Roman"/>
          <w:sz w:val="30"/>
          <w:szCs w:val="30"/>
          <w:lang w:val="fr-FR"/>
        </w:rPr>
        <w:t>la présentation de son rapport</w:t>
      </w:r>
      <w:r>
        <w:rPr>
          <w:rFonts w:ascii="Times New Roman" w:hAnsi="Times New Roman"/>
          <w:sz w:val="30"/>
          <w:szCs w:val="30"/>
          <w:lang w:val="fr-FR"/>
        </w:rPr>
        <w:t xml:space="preserve">. </w:t>
      </w:r>
    </w:p>
    <w:p w14:paraId="7CAB282C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073F0698" w14:textId="6EAB4515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MC"/>
        </w:rPr>
      </w:pPr>
      <w:r>
        <w:rPr>
          <w:rFonts w:ascii="Times New Roman" w:hAnsi="Times New Roman"/>
          <w:sz w:val="30"/>
          <w:szCs w:val="30"/>
          <w:lang w:val="fr-FR"/>
        </w:rPr>
        <w:t xml:space="preserve">Mon pays </w:t>
      </w:r>
      <w:r w:rsidR="00D33C8F">
        <w:rPr>
          <w:rFonts w:ascii="Times New Roman" w:hAnsi="Times New Roman"/>
          <w:sz w:val="30"/>
          <w:szCs w:val="30"/>
          <w:lang w:val="fr-FR"/>
        </w:rPr>
        <w:t>salue les avancées notables observées depuis son dernier passage devant le groupe de travail de l’EPU.</w:t>
      </w:r>
    </w:p>
    <w:p w14:paraId="25C748D8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69424BED" w14:textId="0C3007AD" w:rsidR="00DB00C2" w:rsidRDefault="009913CA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Toutefois</w:t>
      </w:r>
      <w:r w:rsidR="00DB00C2">
        <w:rPr>
          <w:rFonts w:ascii="Times New Roman" w:hAnsi="Times New Roman"/>
          <w:sz w:val="30"/>
          <w:szCs w:val="30"/>
          <w:lang w:val="fr-FR"/>
        </w:rPr>
        <w:t>, dans un esprit constructif, nous faisons les recommandations suivantes :</w:t>
      </w:r>
    </w:p>
    <w:p w14:paraId="2F67AB8D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372CFBA4" w14:textId="6710B3F1" w:rsidR="00DB00C2" w:rsidRDefault="00942245" w:rsidP="00DB00C2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Etablir un cadre juridique de lutte contre les crimes de haine commis par l’intermédiaire des réseaux sociaux,</w:t>
      </w:r>
      <w:r w:rsidR="00454357">
        <w:rPr>
          <w:rFonts w:ascii="Times New Roman" w:hAnsi="Times New Roman"/>
          <w:b/>
          <w:bCs/>
          <w:sz w:val="30"/>
          <w:szCs w:val="30"/>
          <w:lang w:val="fr-FR"/>
        </w:rPr>
        <w:t xml:space="preserve"> </w:t>
      </w:r>
      <w:r w:rsidR="00454357">
        <w:rPr>
          <w:rFonts w:ascii="Times New Roman" w:hAnsi="Times New Roman"/>
          <w:b/>
          <w:bCs/>
          <w:sz w:val="30"/>
          <w:szCs w:val="30"/>
          <w:lang w:val="fr-MC"/>
        </w:rPr>
        <w:t>tout en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respect</w:t>
      </w:r>
      <w:r w:rsidR="00D0210F">
        <w:rPr>
          <w:rFonts w:ascii="Times New Roman" w:hAnsi="Times New Roman"/>
          <w:b/>
          <w:bCs/>
          <w:sz w:val="30"/>
          <w:szCs w:val="30"/>
          <w:lang w:val="fr-FR"/>
        </w:rPr>
        <w:t>ant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le droit à la liberté d’expression ; </w:t>
      </w:r>
    </w:p>
    <w:p w14:paraId="53BE9DFD" w14:textId="77777777" w:rsidR="00DB00C2" w:rsidRDefault="00DB00C2" w:rsidP="00DB00C2">
      <w:pPr>
        <w:pStyle w:val="Paragraphedeliste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535F2000" w14:textId="329D6A12" w:rsidR="006327BD" w:rsidRDefault="00141669" w:rsidP="00CA24F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MC"/>
        </w:rPr>
        <w:t>Renforcer</w:t>
      </w:r>
      <w:r w:rsidR="002236AE">
        <w:rPr>
          <w:rFonts w:ascii="Times New Roman" w:hAnsi="Times New Roman"/>
          <w:b/>
          <w:bCs/>
          <w:sz w:val="30"/>
          <w:szCs w:val="30"/>
          <w:lang w:val="fr-MC"/>
        </w:rPr>
        <w:t xml:space="preserve"> les sanctions contre les responsables de la traite des femmes et des adolescentes </w:t>
      </w:r>
      <w:r w:rsidR="00454357">
        <w:rPr>
          <w:rFonts w:ascii="Times New Roman" w:hAnsi="Times New Roman"/>
          <w:b/>
          <w:bCs/>
          <w:sz w:val="30"/>
          <w:szCs w:val="30"/>
          <w:lang w:val="fr-MC"/>
        </w:rPr>
        <w:t xml:space="preserve">y compris </w:t>
      </w:r>
      <w:r w:rsidR="002236AE">
        <w:rPr>
          <w:rFonts w:ascii="Times New Roman" w:hAnsi="Times New Roman"/>
          <w:b/>
          <w:bCs/>
          <w:sz w:val="30"/>
          <w:szCs w:val="30"/>
          <w:lang w:val="fr-MC"/>
        </w:rPr>
        <w:t>à des fins d’exploitation sexuelle, notamment dans le secteur du tourisme</w:t>
      </w:r>
      <w:r w:rsidR="00ED33BF">
        <w:rPr>
          <w:rFonts w:ascii="Times New Roman" w:hAnsi="Times New Roman"/>
          <w:b/>
          <w:bCs/>
          <w:sz w:val="30"/>
          <w:szCs w:val="30"/>
          <w:lang w:val="fr-MC"/>
        </w:rPr>
        <w:t> </w:t>
      </w:r>
      <w:r w:rsidR="00ED33BF">
        <w:rPr>
          <w:rFonts w:ascii="Times New Roman" w:hAnsi="Times New Roman"/>
          <w:b/>
          <w:bCs/>
          <w:sz w:val="30"/>
          <w:szCs w:val="30"/>
          <w:lang w:val="fr-FR"/>
        </w:rPr>
        <w:t>;</w:t>
      </w:r>
    </w:p>
    <w:p w14:paraId="0DC01DC1" w14:textId="77777777" w:rsidR="00ED33BF" w:rsidRPr="00ED33BF" w:rsidRDefault="00ED33BF" w:rsidP="00ED33BF">
      <w:pPr>
        <w:pStyle w:val="Paragraphedeliste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12101346" w14:textId="2A561BAC" w:rsidR="00ED33BF" w:rsidRPr="00CA24F5" w:rsidRDefault="00345C7F" w:rsidP="00CA24F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P</w:t>
      </w:r>
      <w:r w:rsidR="00ED33BF">
        <w:rPr>
          <w:rFonts w:ascii="Times New Roman" w:hAnsi="Times New Roman"/>
          <w:b/>
          <w:bCs/>
          <w:sz w:val="30"/>
          <w:szCs w:val="30"/>
          <w:lang w:val="fr-FR"/>
        </w:rPr>
        <w:t xml:space="preserve">romouvoir l’égalité </w:t>
      </w:r>
      <w:r w:rsidR="00695A37">
        <w:rPr>
          <w:rFonts w:ascii="Times New Roman" w:hAnsi="Times New Roman"/>
          <w:b/>
          <w:bCs/>
          <w:sz w:val="30"/>
          <w:szCs w:val="30"/>
          <w:lang w:val="fr-FR"/>
        </w:rPr>
        <w:t>femmes-hommes dans les régimes de pension et les programmes relatifs à la santé et à la protection contre les risques professionnels</w:t>
      </w:r>
      <w:r w:rsidR="00942245">
        <w:rPr>
          <w:rFonts w:ascii="Times New Roman" w:hAnsi="Times New Roman"/>
          <w:b/>
          <w:bCs/>
          <w:sz w:val="30"/>
          <w:szCs w:val="30"/>
          <w:lang w:val="fr-FR"/>
        </w:rPr>
        <w:t>.</w:t>
      </w:r>
    </w:p>
    <w:p w14:paraId="05F2B9CE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4BCED519" w14:textId="10BD2794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sz w:val="30"/>
          <w:szCs w:val="30"/>
          <w:lang w:val="fr-FR" w:eastAsia="en-US" w:bidi="ar-SA"/>
        </w:rPr>
      </w:pP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Pour finir, nous souhaitons plein succès à </w:t>
      </w:r>
      <w:r w:rsidR="009913CA">
        <w:rPr>
          <w:rFonts w:ascii="Times New Roman" w:hAnsi="Times New Roman"/>
          <w:sz w:val="30"/>
          <w:szCs w:val="30"/>
          <w:lang w:val="fr-FR" w:eastAsia="en-US" w:bidi="ar-SA"/>
        </w:rPr>
        <w:t>l</w:t>
      </w:r>
      <w:r w:rsidR="00D53201">
        <w:rPr>
          <w:rFonts w:ascii="Times New Roman" w:hAnsi="Times New Roman"/>
          <w:sz w:val="30"/>
          <w:szCs w:val="30"/>
          <w:lang w:val="fr-FR" w:eastAsia="en-US" w:bidi="ar-SA"/>
        </w:rPr>
        <w:t xml:space="preserve">a République Dominicaine </w:t>
      </w:r>
      <w:r>
        <w:rPr>
          <w:rFonts w:ascii="Times New Roman" w:hAnsi="Times New Roman"/>
          <w:sz w:val="30"/>
          <w:szCs w:val="30"/>
          <w:lang w:val="fr-FR" w:eastAsia="en-US" w:bidi="ar-SA"/>
        </w:rPr>
        <w:t>dans la mise en œuvre des recommandations</w:t>
      </w:r>
      <w:r w:rsidR="009913CA">
        <w:rPr>
          <w:rFonts w:ascii="Times New Roman" w:hAnsi="Times New Roman"/>
          <w:sz w:val="30"/>
          <w:szCs w:val="30"/>
          <w:lang w:val="fr-FR" w:eastAsia="en-US" w:bidi="ar-SA"/>
        </w:rPr>
        <w:t xml:space="preserve"> issues du présent examen</w:t>
      </w:r>
      <w:r>
        <w:rPr>
          <w:rFonts w:ascii="Times New Roman" w:hAnsi="Times New Roman"/>
          <w:sz w:val="30"/>
          <w:szCs w:val="30"/>
          <w:lang w:val="fr-FR" w:eastAsia="en-US" w:bidi="ar-SA"/>
        </w:rPr>
        <w:t>.</w:t>
      </w:r>
    </w:p>
    <w:p w14:paraId="58D201F0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 xml:space="preserve">Je vous remercie </w:t>
      </w:r>
    </w:p>
    <w:p w14:paraId="0BA13692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color w:val="4472C4" w:themeColor="accent1"/>
          <w:sz w:val="30"/>
          <w:szCs w:val="30"/>
          <w:lang w:eastAsia="en-US" w:bidi="ar-SA"/>
        </w:rPr>
      </w:pPr>
    </w:p>
    <w:p w14:paraId="617E669D" w14:textId="77777777" w:rsidR="0022607C" w:rsidRDefault="0022607C"/>
    <w:sectPr w:rsidR="0022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WenQuanYi Micro Hei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644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2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3"/>
    <w:rsid w:val="00141669"/>
    <w:rsid w:val="0014272F"/>
    <w:rsid w:val="0016418A"/>
    <w:rsid w:val="0017033F"/>
    <w:rsid w:val="001969F6"/>
    <w:rsid w:val="002236AE"/>
    <w:rsid w:val="0022607C"/>
    <w:rsid w:val="002563E2"/>
    <w:rsid w:val="00261FB6"/>
    <w:rsid w:val="002757FF"/>
    <w:rsid w:val="002F02CB"/>
    <w:rsid w:val="003257F3"/>
    <w:rsid w:val="00345C7F"/>
    <w:rsid w:val="00454357"/>
    <w:rsid w:val="004D371A"/>
    <w:rsid w:val="006327BD"/>
    <w:rsid w:val="00695A37"/>
    <w:rsid w:val="006C4AED"/>
    <w:rsid w:val="00760D4D"/>
    <w:rsid w:val="00785184"/>
    <w:rsid w:val="007F1288"/>
    <w:rsid w:val="00942245"/>
    <w:rsid w:val="009913CA"/>
    <w:rsid w:val="00A32997"/>
    <w:rsid w:val="00A652E9"/>
    <w:rsid w:val="00AE20CB"/>
    <w:rsid w:val="00C610DB"/>
    <w:rsid w:val="00CA24F5"/>
    <w:rsid w:val="00D0210F"/>
    <w:rsid w:val="00D33C8F"/>
    <w:rsid w:val="00D53201"/>
    <w:rsid w:val="00DA1470"/>
    <w:rsid w:val="00DB00C2"/>
    <w:rsid w:val="00ED33BF"/>
    <w:rsid w:val="00F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7208"/>
  <w15:chartTrackingRefBased/>
  <w15:docId w15:val="{BE5279DF-5867-4E9D-95E2-C09C16D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C2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DB0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B00C2"/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paragraph" w:styleId="Paragraphedeliste">
    <w:name w:val="List Paragraph"/>
    <w:basedOn w:val="Normal"/>
    <w:qFormat/>
    <w:rsid w:val="00DB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97F3A1-B6DE-4FDC-9043-7F561E6E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2DF2E-24ED-42DA-8E0A-410070490D4F}"/>
</file>

<file path=customXml/itemProps3.xml><?xml version="1.0" encoding="utf-8"?>
<ds:datastoreItem xmlns:ds="http://schemas.openxmlformats.org/officeDocument/2006/customXml" ds:itemID="{5D547F6E-B8E8-4B2C-BB4B-B2BB726F66F3}"/>
</file>

<file path=customXml/itemProps4.xml><?xml version="1.0" encoding="utf-8"?>
<ds:datastoreItem xmlns:ds="http://schemas.openxmlformats.org/officeDocument/2006/customXml" ds:itemID="{72404205-193E-4344-A874-08D7B90F1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2023-11-09T11:17:00Z</dcterms:created>
  <dcterms:modified xsi:type="dcterms:W3CDTF">2024-05-03T15:26:00Z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