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tabs>
          <w:tab w:val="clear" w:pos="708"/>
          <w:tab w:val="left" w:pos="426" w:leader="none"/>
          <w:tab w:val="left" w:pos="709" w:leader="none"/>
          <w:tab w:val="left" w:pos="851" w:leader="none"/>
          <w:tab w:val="left" w:pos="1418" w:leader="none"/>
        </w:tabs>
        <w:spacing w:lineRule="auto" w:line="360" w:before="0" w:after="0"/>
        <w:ind w:left="426" w:hanging="993"/>
        <w:jc w:val="both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3291840" cy="1280160"/>
            <wp:effectExtent l="0" t="0" r="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1418" w:leader="none"/>
        </w:tabs>
        <w:spacing w:lineRule="auto" w:line="360" w:before="0" w:after="0"/>
        <w:ind w:left="426" w:firstLine="141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1418" w:leader="none"/>
        </w:tabs>
        <w:spacing w:lineRule="auto" w:line="360" w:before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1418" w:leader="none"/>
        </w:tabs>
        <w:spacing w:lineRule="auto" w:line="360" w:before="0" w:after="0"/>
        <w:jc w:val="center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cs="Calibri" w:cstheme="minorHAnsi" w:ascii="Calibri" w:hAnsi="Calibri"/>
          <w:sz w:val="32"/>
          <w:szCs w:val="32"/>
        </w:rPr>
      </w:r>
    </w:p>
    <w:p>
      <w:pPr>
        <w:pStyle w:val="NormalWeb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1418" w:leader="none"/>
        </w:tabs>
        <w:spacing w:lineRule="auto" w:line="360" w:before="0" w:after="0"/>
        <w:jc w:val="center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cs="Calibri" w:cstheme="minorHAnsi" w:ascii="Calibri" w:hAnsi="Calibri"/>
          <w:sz w:val="32"/>
          <w:szCs w:val="32"/>
        </w:rPr>
      </w:r>
    </w:p>
    <w:p>
      <w:pPr>
        <w:pStyle w:val="NormalWeb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1418" w:leader="none"/>
        </w:tabs>
        <w:spacing w:lineRule="auto" w:line="360" w:before="0" w:after="0"/>
        <w:jc w:val="center"/>
        <w:rPr>
          <w:rFonts w:ascii="Calibri" w:hAnsi="Calibri" w:cs="Calibri" w:asciiTheme="minorHAnsi" w:cstheme="minorHAnsi" w:hAnsiTheme="minorHAnsi"/>
          <w:b/>
          <w:b/>
          <w:sz w:val="32"/>
          <w:szCs w:val="32"/>
        </w:rPr>
      </w:pPr>
      <w:r>
        <w:rPr>
          <w:rFonts w:cs="Calibri" w:cstheme="minorHAnsi" w:ascii="Calibri" w:hAnsi="Calibri"/>
          <w:b/>
          <w:sz w:val="32"/>
          <w:szCs w:val="32"/>
        </w:rPr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b/>
          <w:b/>
          <w:sz w:val="32"/>
          <w:szCs w:val="32"/>
          <w:lang w:val="en-US"/>
        </w:rPr>
      </w:pPr>
      <w:r>
        <w:rPr>
          <w:rFonts w:cs="Calibri" w:cstheme="minorHAnsi"/>
          <w:b/>
          <w:sz w:val="32"/>
          <w:szCs w:val="32"/>
          <w:lang w:val="en-US"/>
        </w:rPr>
        <w:t>United Nations Human Rights Council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b/>
          <w:b/>
          <w:sz w:val="32"/>
          <w:szCs w:val="32"/>
          <w:lang w:val="en-US"/>
        </w:rPr>
      </w:pPr>
      <w:r>
        <w:rPr>
          <w:rFonts w:cs="Calibri" w:cstheme="minorHAnsi"/>
          <w:b/>
          <w:sz w:val="32"/>
          <w:szCs w:val="32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b/>
          <w:b/>
          <w:sz w:val="32"/>
          <w:szCs w:val="32"/>
          <w:lang w:val="en-US"/>
        </w:rPr>
      </w:pPr>
      <w:r>
        <w:rPr>
          <w:rFonts w:cs="Calibri" w:cstheme="minorHAnsi"/>
          <w:b/>
          <w:sz w:val="32"/>
          <w:szCs w:val="32"/>
          <w:lang w:val="en-US"/>
        </w:rPr>
        <w:t>46th Session of the UPR Working Group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b/>
          <w:b/>
          <w:sz w:val="32"/>
          <w:szCs w:val="32"/>
          <w:lang w:val="en-US"/>
        </w:rPr>
      </w:pPr>
      <w:r>
        <w:rPr>
          <w:rFonts w:cs="Calibri" w:cstheme="minorHAnsi"/>
          <w:b/>
          <w:sz w:val="32"/>
          <w:szCs w:val="32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cs="Calibri"/>
          <w:b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>Geneva, 7</w:t>
      </w:r>
      <w:r>
        <w:rPr>
          <w:rFonts w:cs="Calibri"/>
          <w:b/>
          <w:sz w:val="32"/>
          <w:szCs w:val="32"/>
          <w:vertAlign w:val="superscript"/>
          <w:lang w:val="en-US"/>
        </w:rPr>
        <w:t>th</w:t>
      </w:r>
      <w:r>
        <w:rPr>
          <w:rFonts w:cs="Calibri"/>
          <w:b/>
          <w:sz w:val="32"/>
          <w:szCs w:val="32"/>
          <w:lang w:val="en-US"/>
        </w:rPr>
        <w:t xml:space="preserve"> of May 2023</w:t>
      </w:r>
    </w:p>
    <w:p>
      <w:pPr>
        <w:pStyle w:val="Normal"/>
        <w:spacing w:lineRule="auto" w:line="360" w:before="0" w:after="0"/>
        <w:jc w:val="center"/>
        <w:rPr>
          <w:rFonts w:cs="Calibri"/>
          <w:b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cs="Calibri"/>
          <w:b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>German Recommendations to</w:t>
      </w:r>
    </w:p>
    <w:p>
      <w:pPr>
        <w:pStyle w:val="Normal"/>
        <w:spacing w:lineRule="auto" w:line="360" w:before="0" w:after="0"/>
        <w:jc w:val="center"/>
        <w:rPr>
          <w:rFonts w:cs="Calibri"/>
          <w:b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  <w:lang w:val="en-US"/>
        </w:rPr>
      </w:pPr>
      <w:r>
        <w:rPr>
          <w:rFonts w:cs="Calibri"/>
          <w:b/>
          <w:sz w:val="32"/>
          <w:szCs w:val="32"/>
          <w:lang w:val="en-US"/>
        </w:rPr>
        <w:t>Dominican Republic</w:t>
      </w:r>
    </w:p>
    <w:p>
      <w:pPr>
        <w:pStyle w:val="Normal"/>
        <w:spacing w:lineRule="auto" w:line="360"/>
        <w:jc w:val="both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lang w:val="en-US"/>
        </w:rPr>
      </w:r>
    </w:p>
    <w:p>
      <w:pPr>
        <w:pStyle w:val="Normal"/>
        <w:spacing w:lineRule="auto" w:line="360"/>
        <w:jc w:val="both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lang w:val="en-US"/>
        </w:rPr>
      </w:r>
    </w:p>
    <w:p>
      <w:pPr>
        <w:pStyle w:val="Normal"/>
        <w:spacing w:lineRule="auto" w:line="360"/>
        <w:jc w:val="both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lang w:val="en-US"/>
        </w:rPr>
      </w:r>
    </w:p>
    <w:p>
      <w:pPr>
        <w:pStyle w:val="Normal"/>
        <w:spacing w:lineRule="auto" w:line="360"/>
        <w:jc w:val="both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lang w:val="en-US"/>
        </w:rPr>
      </w:r>
    </w:p>
    <w:p>
      <w:pPr>
        <w:pStyle w:val="Normal"/>
        <w:spacing w:lineRule="auto" w:line="360"/>
        <w:jc w:val="both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lang w:val="en-US"/>
        </w:rPr>
      </w:r>
    </w:p>
    <w:p>
      <w:pPr>
        <w:pStyle w:val="Normal"/>
        <w:spacing w:lineRule="auto" w:line="360"/>
        <w:jc w:val="both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lang w:val="en-US"/>
        </w:rPr>
      </w:r>
    </w:p>
    <w:p>
      <w:pPr>
        <w:pStyle w:val="Normal"/>
        <w:spacing w:lineRule="auto" w:line="360"/>
        <w:jc w:val="both"/>
        <w:rPr>
          <w:rFonts w:cs="Calibri" w:cstheme="minorHAnsi"/>
          <w:sz w:val="28"/>
          <w:szCs w:val="28"/>
          <w:lang w:val="en-US"/>
        </w:rPr>
      </w:pPr>
      <w:r>
        <w:rPr>
          <w:rFonts w:cs="Calibri" w:cstheme="minorHAnsi"/>
          <w:sz w:val="28"/>
          <w:szCs w:val="28"/>
          <w:lang w:val="en-US"/>
        </w:rPr>
        <w:t>Mister President,</w:t>
      </w:r>
    </w:p>
    <w:p>
      <w:pPr>
        <w:pStyle w:val="Default"/>
        <w:spacing w:lineRule="auto" w:line="360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cs="Calibri" w:ascii="Calibri" w:hAnsi="Calibri"/>
          <w:sz w:val="28"/>
          <w:szCs w:val="28"/>
          <w:lang w:val="en-US"/>
        </w:rPr>
        <w:t>Germany welcomes the delegation of the Dominican Republic.</w:t>
      </w:r>
    </w:p>
    <w:p>
      <w:pPr>
        <w:pStyle w:val="Default"/>
        <w:spacing w:lineRule="auto" w:line="360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cs="Calibri" w:ascii="Calibri" w:hAnsi="Calibri"/>
          <w:sz w:val="28"/>
          <w:szCs w:val="28"/>
          <w:lang w:val="en-US"/>
        </w:rPr>
      </w:r>
    </w:p>
    <w:p>
      <w:pPr>
        <w:pStyle w:val="Default"/>
        <w:spacing w:lineRule="auto" w:line="360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cs="Calibri" w:ascii="Calibri" w:hAnsi="Calibri"/>
          <w:sz w:val="28"/>
          <w:szCs w:val="28"/>
          <w:lang w:val="en-US"/>
        </w:rPr>
        <w:t>Germany commends the Dominican Republic for its efforts to improve the human rights situation, including the adoption of law 1-21 banning child marriages, and more specifically marriages of persons under 18 years of age, in January 2021.</w:t>
      </w:r>
    </w:p>
    <w:p>
      <w:pPr>
        <w:pStyle w:val="Default"/>
        <w:spacing w:lineRule="auto" w:line="360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  <w:r>
        <w:rPr>
          <w:rFonts w:cs="Calibri" w:ascii="Calibri" w:hAnsi="Calibri"/>
          <w:color w:val="auto"/>
          <w:sz w:val="28"/>
          <w:szCs w:val="28"/>
          <w:lang w:val="en-US"/>
        </w:rPr>
      </w:r>
    </w:p>
    <w:p>
      <w:pPr>
        <w:pStyle w:val="Default"/>
        <w:spacing w:lineRule="auto" w:line="360"/>
        <w:jc w:val="both"/>
        <w:rPr>
          <w:rFonts w:ascii="BundesSerif Office" w:hAnsi="BundesSerif Office" w:cs="BundesSerif Office"/>
          <w:lang w:val="en-US"/>
        </w:rPr>
      </w:pPr>
      <w:r>
        <w:rPr>
          <w:rFonts w:cs="Calibri" w:ascii="Calibri" w:hAnsi="Calibri"/>
          <w:color w:val="auto"/>
          <w:sz w:val="28"/>
          <w:szCs w:val="28"/>
          <w:lang w:val="en-US"/>
        </w:rPr>
        <w:t>However, Germany remains concerned by prevalent sexual and gender-based violence, discrimination against refugees especially from neighboring Haiti, and remaining challenges concerning the rule of law, including conditions in prisons.</w:t>
      </w:r>
    </w:p>
    <w:p>
      <w:pPr>
        <w:pStyle w:val="Default"/>
        <w:spacing w:lineRule="auto" w:line="360"/>
        <w:jc w:val="both"/>
        <w:rPr>
          <w:rFonts w:ascii="Calibri" w:hAnsi="Calibri" w:cs="Calibri" w:asciiTheme="minorHAnsi" w:cstheme="minorHAnsi" w:hAnsiTheme="minorHAnsi"/>
          <w:sz w:val="28"/>
          <w:szCs w:val="28"/>
          <w:lang w:val="en-US"/>
        </w:rPr>
      </w:pPr>
      <w:r>
        <w:rPr>
          <w:rFonts w:cs="Calibri" w:cstheme="minorHAnsi" w:ascii="Calibri" w:hAnsi="Calibri"/>
          <w:sz w:val="28"/>
          <w:szCs w:val="28"/>
          <w:lang w:val="en-US"/>
        </w:rPr>
      </w:r>
    </w:p>
    <w:p>
      <w:pPr>
        <w:pStyle w:val="Default"/>
        <w:spacing w:lineRule="auto" w:line="360"/>
        <w:jc w:val="both"/>
        <w:rPr>
          <w:rFonts w:ascii="Calibri" w:hAnsi="Calibri" w:cs="Calibri" w:asciiTheme="minorHAnsi" w:cstheme="minorHAnsi" w:hAnsiTheme="minorHAnsi"/>
          <w:sz w:val="28"/>
          <w:szCs w:val="28"/>
          <w:lang w:val="en-US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  <w:lang w:val="en-US"/>
        </w:rPr>
        <w:t xml:space="preserve">Germany therefore recommends to: </w:t>
      </w:r>
    </w:p>
    <w:p>
      <w:pPr>
        <w:pStyle w:val="Default"/>
        <w:numPr>
          <w:ilvl w:val="0"/>
          <w:numId w:val="1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sz w:val="28"/>
          <w:szCs w:val="28"/>
          <w:lang w:val="en-US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  <w:lang w:val="en-US"/>
        </w:rPr>
        <w:t>initiate concrete actions in order to reduce teenage pregnancies and strengthen the sexual and reproductive rights of girls and young women;</w:t>
      </w:r>
    </w:p>
    <w:p>
      <w:pPr>
        <w:pStyle w:val="Default"/>
        <w:numPr>
          <w:ilvl w:val="0"/>
          <w:numId w:val="1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sz w:val="28"/>
          <w:szCs w:val="28"/>
          <w:lang w:val="en-US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  <w:lang w:val="en-US"/>
        </w:rPr>
        <w:t>take measures in order to shorten overly long pre-trial detention and improve the human rights situation of detainees;</w:t>
      </w:r>
    </w:p>
    <w:p>
      <w:pPr>
        <w:pStyle w:val="Default"/>
        <w:numPr>
          <w:ilvl w:val="0"/>
          <w:numId w:val="1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sz w:val="28"/>
          <w:szCs w:val="28"/>
          <w:lang w:val="en-US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  <w:lang w:val="en-US"/>
        </w:rPr>
        <w:t>guarantee the human and procedural rights of migrants (including Haitians) during the process of deportation or repatriation.</w:t>
      </w:r>
    </w:p>
    <w:p>
      <w:pPr>
        <w:pStyle w:val="Default"/>
        <w:spacing w:lineRule="auto" w:line="360"/>
        <w:jc w:val="both"/>
        <w:rPr>
          <w:rFonts w:ascii="Calibri" w:hAnsi="Calibri" w:cs="Calibri" w:asciiTheme="minorHAnsi" w:cstheme="minorHAnsi" w:hAnsiTheme="minorHAnsi"/>
          <w:sz w:val="28"/>
          <w:szCs w:val="28"/>
          <w:highlight w:val="yellow"/>
          <w:lang w:val="en-US"/>
        </w:rPr>
      </w:pPr>
      <w:r>
        <w:rPr>
          <w:rFonts w:cs="Calibri" w:cstheme="minorHAnsi" w:ascii="Calibri" w:hAnsi="Calibri"/>
          <w:sz w:val="28"/>
          <w:szCs w:val="28"/>
          <w:highlight w:val="yellow"/>
          <w:lang w:val="en-US"/>
        </w:rPr>
      </w:r>
    </w:p>
    <w:p>
      <w:pPr>
        <w:pStyle w:val="Default"/>
        <w:spacing w:lineRule="auto" w:line="360"/>
        <w:jc w:val="both"/>
        <w:rPr>
          <w:rFonts w:ascii="Calibri" w:hAnsi="Calibri" w:cs="Calibri" w:asciiTheme="minorHAnsi" w:cstheme="minorHAnsi" w:hAnsiTheme="minorHAnsi"/>
          <w:szCs w:val="28"/>
          <w:lang w:val="en-US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  <w:lang w:val="en-US"/>
        </w:rPr>
        <w:t>Thank you, Mister President.</w:t>
      </w:r>
      <w:r>
        <w:rPr>
          <w:rFonts w:cs="Calibri" w:ascii="Calibri" w:hAnsi="Calibri" w:asciiTheme="minorHAnsi" w:cstheme="minorHAnsi" w:hAnsiTheme="minorHAnsi"/>
          <w:szCs w:val="28"/>
          <w:lang w:val="en-US"/>
        </w:rPr>
        <w:t xml:space="preserve"> </w:t>
      </w:r>
    </w:p>
    <w:p>
      <w:pPr>
        <w:pStyle w:val="Default"/>
        <w:spacing w:lineRule="auto" w:line="360"/>
        <w:jc w:val="both"/>
        <w:rPr>
          <w:rFonts w:ascii="Calibri" w:hAnsi="Calibri" w:cs="Calibri" w:asciiTheme="minorHAnsi" w:cstheme="minorHAnsi" w:hAnsiTheme="minorHAnsi"/>
          <w:szCs w:val="28"/>
          <w:lang w:val="en-US"/>
        </w:rPr>
      </w:pPr>
      <w:r>
        <w:rPr>
          <w:rFonts w:cs="Calibri" w:cstheme="minorHAnsi" w:ascii="Calibri" w:hAnsi="Calibri"/>
          <w:szCs w:val="28"/>
          <w:lang w:val="en-US"/>
        </w:rPr>
      </w:r>
    </w:p>
    <w:p>
      <w:pPr>
        <w:pStyle w:val="ListParagraph"/>
        <w:spacing w:lineRule="auto" w:line="240" w:before="0" w:after="200"/>
        <w:ind w:left="360" w:hanging="0"/>
        <w:contextualSpacing/>
        <w:rPr>
          <w:rFonts w:cs="Cambria"/>
          <w:color w:val="000000"/>
          <w:sz w:val="28"/>
          <w:szCs w:val="28"/>
          <w:lang w:val="en-US"/>
        </w:rPr>
      </w:pPr>
      <w:r>
        <w:rPr/>
      </w:r>
    </w:p>
    <w:sectPr>
      <w:footerReference w:type="default" r:id="rId3"/>
      <w:type w:val="nextPage"/>
      <w:pgSz w:w="11906" w:h="16838"/>
      <w:pgMar w:left="1417" w:right="1417" w:gutter="0" w:header="0" w:top="1417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BundesSerif Office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04580722"/>
    </w:sdtPr>
    <w:sdtContent>
      <w:p>
        <w:pPr>
          <w:pStyle w:val="Fuzeile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uzeil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713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zeileZchn" w:customStyle="1">
    <w:name w:val="Fußzeile Zchn"/>
    <w:basedOn w:val="DefaultParagraphFont"/>
    <w:uiPriority w:val="99"/>
    <w:qFormat/>
    <w:rsid w:val="009f7133"/>
    <w:rPr/>
  </w:style>
  <w:style w:type="character" w:styleId="ListenabsatzZchn" w:customStyle="1">
    <w:name w:val="Listenabsatz Zchn"/>
    <w:basedOn w:val="DefaultParagraphFont"/>
    <w:link w:val="ListParagraph"/>
    <w:uiPriority w:val="34"/>
    <w:qFormat/>
    <w:locked/>
    <w:rsid w:val="009f7133"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9f7133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25cb8"/>
    <w:rPr>
      <w:sz w:val="16"/>
      <w:szCs w:val="16"/>
    </w:rPr>
  </w:style>
  <w:style w:type="character" w:styleId="KommentartextZchn" w:customStyle="1">
    <w:name w:val="Kommentartext Zchn"/>
    <w:basedOn w:val="DefaultParagraphFont"/>
    <w:link w:val="Annotationtext"/>
    <w:uiPriority w:val="99"/>
    <w:semiHidden/>
    <w:qFormat/>
    <w:rsid w:val="00625cb8"/>
    <w:rPr>
      <w:sz w:val="20"/>
      <w:szCs w:val="20"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qFormat/>
    <w:rsid w:val="00625cb8"/>
    <w:rPr>
      <w:b/>
      <w:bCs/>
      <w:sz w:val="20"/>
      <w:szCs w:val="20"/>
    </w:rPr>
  </w:style>
  <w:style w:type="character" w:styleId="KopfzeileZchn" w:customStyle="1">
    <w:name w:val="Kopfzeile Zchn"/>
    <w:basedOn w:val="DefaultParagraphFont"/>
    <w:uiPriority w:val="99"/>
    <w:qFormat/>
    <w:rsid w:val="00c85ec9"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AR PL UKai CN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9f7133"/>
    <w:pPr>
      <w:widowControl/>
      <w:bidi w:val="0"/>
      <w:spacing w:lineRule="auto" w:line="240" w:before="0" w:after="0"/>
      <w:jc w:val="left"/>
    </w:pPr>
    <w:rPr>
      <w:rFonts w:ascii="Cambria" w:hAnsi="Cambria" w:cs="Cambria" w:eastAsia="Calibri"/>
      <w:color w:val="000000"/>
      <w:kern w:val="0"/>
      <w:sz w:val="24"/>
      <w:szCs w:val="24"/>
      <w:lang w:val="de-DE" w:eastAsia="en-US" w:bidi="ar-SA"/>
    </w:rPr>
  </w:style>
  <w:style w:type="paragraph" w:styleId="ListParagraph">
    <w:name w:val="List Paragraph"/>
    <w:basedOn w:val="Normal"/>
    <w:link w:val="ListenabsatzZchn"/>
    <w:qFormat/>
    <w:rsid w:val="009f713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rsid w:val="009f7133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cs-CZ" w:eastAsia="ar-SA"/>
    </w:rPr>
  </w:style>
  <w:style w:type="paragraph" w:styleId="KopfundFuzeile">
    <w:name w:val="Kopf- und Fußzeile"/>
    <w:basedOn w:val="Normal"/>
    <w:qFormat/>
    <w:pPr/>
    <w:rPr/>
  </w:style>
  <w:style w:type="paragraph" w:styleId="Fuzeile">
    <w:name w:val="Footer"/>
    <w:basedOn w:val="Normal"/>
    <w:link w:val="FuzeileZchn"/>
    <w:uiPriority w:val="99"/>
    <w:unhideWhenUsed/>
    <w:rsid w:val="009f71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9f71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625cb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625cb8"/>
    <w:pPr/>
    <w:rPr>
      <w:b/>
      <w:bCs/>
    </w:rPr>
  </w:style>
  <w:style w:type="paragraph" w:styleId="Kopfzeile">
    <w:name w:val="Header"/>
    <w:basedOn w:val="Normal"/>
    <w:link w:val="KopfzeileZchn"/>
    <w:uiPriority w:val="99"/>
    <w:unhideWhenUsed/>
    <w:rsid w:val="00c85ec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er" Target="footer1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4221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FB16F95-3C72-422A-9879-D81DD6F5D8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5A43D-AED2-4F10-A342-7040650D1967}"/>
</file>

<file path=customXml/itemProps3.xml><?xml version="1.0" encoding="utf-8"?>
<ds:datastoreItem xmlns:ds="http://schemas.openxmlformats.org/officeDocument/2006/customXml" ds:itemID="{04FFD109-33C9-474B-A2A9-2D9A9B87EFB0}"/>
</file>

<file path=customXml/itemProps4.xml><?xml version="1.0" encoding="utf-8"?>
<ds:datastoreItem xmlns:ds="http://schemas.openxmlformats.org/officeDocument/2006/customXml" ds:itemID="{C0231F74-67E7-4378-B46B-6BABEE3A24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LibreOffice/7.4.7.2$Linux_X86_64 LibreOffice_project/40$Build-2</Application>
  <AppVersion>15.0000</AppVersion>
  <Pages>2</Pages>
  <Words>166</Words>
  <Characters>983</Characters>
  <CharactersWithSpaces>1133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2</cp:revision>
  <dcterms:created xsi:type="dcterms:W3CDTF">2024-05-03T07:41:00Z</dcterms:created>
  <dcterms:modified xsi:type="dcterms:W3CDTF">2024-05-03T09:51:49Z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