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AAAC1" w14:textId="77777777" w:rsidR="008B6A5F" w:rsidRDefault="00672873" w:rsidP="00672873">
      <w:pPr>
        <w:jc w:val="center"/>
      </w:pPr>
      <w:r>
        <w:rPr>
          <w:noProof/>
          <w:lang w:eastAsia="fr-FR"/>
        </w:rPr>
        <w:drawing>
          <wp:inline distT="0" distB="0" distL="0" distR="0" wp14:anchorId="17BC0E3C" wp14:editId="247ABF42">
            <wp:extent cx="1511300" cy="1831975"/>
            <wp:effectExtent l="0" t="0" r="0" b="0"/>
            <wp:docPr id="1" name="Image 1" descr="C:\Users\gerardinc\AppData\Local\Microsoft\Windows\Temporary Internet Files\Content.Word\logo RP-ONU-Genève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gerardinc\AppData\Local\Microsoft\Windows\Temporary Internet Files\Content.Word\logo RP-ONU-Genève-0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83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55AFF" w14:textId="6C3DF790" w:rsidR="008B6A5F" w:rsidRPr="008B6A5F" w:rsidRDefault="008B6A5F" w:rsidP="008B6A5F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B6A5F"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="00561107">
        <w:rPr>
          <w:rFonts w:ascii="Arial" w:hAnsi="Arial" w:cs="Arial"/>
          <w:b/>
          <w:bCs/>
          <w:sz w:val="24"/>
          <w:szCs w:val="24"/>
          <w:u w:val="single"/>
        </w:rPr>
        <w:t>6</w:t>
      </w:r>
      <w:r w:rsidRPr="008B6A5F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ème</w:t>
      </w:r>
      <w:r w:rsidRPr="008B6A5F">
        <w:rPr>
          <w:rFonts w:ascii="Arial" w:hAnsi="Arial" w:cs="Arial"/>
          <w:b/>
          <w:bCs/>
          <w:sz w:val="24"/>
          <w:szCs w:val="24"/>
          <w:u w:val="single"/>
        </w:rPr>
        <w:t xml:space="preserve"> session du Groupe de travail de l’Examen périodique universel</w:t>
      </w:r>
    </w:p>
    <w:p w14:paraId="61C0BAE8" w14:textId="4594EA7B" w:rsidR="008B6A5F" w:rsidRPr="008B6A5F" w:rsidRDefault="008B6A5F" w:rsidP="008B6A5F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6A5F">
        <w:rPr>
          <w:rFonts w:ascii="Arial" w:hAnsi="Arial" w:cs="Arial"/>
          <w:b/>
          <w:bCs/>
          <w:sz w:val="24"/>
          <w:szCs w:val="24"/>
        </w:rPr>
        <w:t>(</w:t>
      </w:r>
      <w:r w:rsidR="00561107">
        <w:rPr>
          <w:rFonts w:ascii="Arial" w:hAnsi="Arial" w:cs="Arial"/>
          <w:b/>
          <w:bCs/>
          <w:sz w:val="24"/>
          <w:szCs w:val="24"/>
        </w:rPr>
        <w:t>29 avril – 10 mai 2</w:t>
      </w:r>
      <w:r w:rsidRPr="008B6A5F">
        <w:rPr>
          <w:rFonts w:ascii="Arial" w:hAnsi="Arial" w:cs="Arial"/>
          <w:b/>
          <w:bCs/>
          <w:sz w:val="24"/>
          <w:szCs w:val="24"/>
        </w:rPr>
        <w:t>02</w:t>
      </w:r>
      <w:r w:rsidR="00335B6A">
        <w:rPr>
          <w:rFonts w:ascii="Arial" w:hAnsi="Arial" w:cs="Arial"/>
          <w:b/>
          <w:bCs/>
          <w:sz w:val="24"/>
          <w:szCs w:val="24"/>
        </w:rPr>
        <w:t>4</w:t>
      </w:r>
      <w:r w:rsidRPr="008B6A5F">
        <w:rPr>
          <w:rFonts w:ascii="Arial" w:hAnsi="Arial" w:cs="Arial"/>
          <w:b/>
          <w:bCs/>
          <w:sz w:val="24"/>
          <w:szCs w:val="24"/>
        </w:rPr>
        <w:t>)</w:t>
      </w:r>
    </w:p>
    <w:p w14:paraId="39CF410E" w14:textId="3CC59ACF" w:rsidR="008B6A5F" w:rsidRPr="008B6A5F" w:rsidRDefault="0020214D" w:rsidP="008B6A5F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République dominicaine</w:t>
      </w:r>
    </w:p>
    <w:p w14:paraId="5EFF89B4" w14:textId="77777777" w:rsidR="008B6A5F" w:rsidRPr="008B6A5F" w:rsidRDefault="008B6A5F" w:rsidP="008B6A5F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6A5F">
        <w:rPr>
          <w:rFonts w:ascii="Arial" w:hAnsi="Arial" w:cs="Arial"/>
          <w:b/>
          <w:bCs/>
          <w:sz w:val="24"/>
          <w:szCs w:val="24"/>
        </w:rPr>
        <w:t>Intervention du Représentant Permanent de la France</w:t>
      </w:r>
    </w:p>
    <w:p w14:paraId="0C52B382" w14:textId="1C4EE215" w:rsidR="008B6A5F" w:rsidRPr="008B6A5F" w:rsidRDefault="008B6A5F" w:rsidP="008B6A5F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8B6A5F">
        <w:rPr>
          <w:rFonts w:ascii="Arial" w:hAnsi="Arial" w:cs="Arial"/>
          <w:sz w:val="24"/>
          <w:szCs w:val="24"/>
        </w:rPr>
        <w:t xml:space="preserve">Genève, le </w:t>
      </w:r>
      <w:r w:rsidR="0020214D">
        <w:rPr>
          <w:rFonts w:ascii="Arial" w:hAnsi="Arial" w:cs="Arial"/>
          <w:sz w:val="24"/>
          <w:szCs w:val="24"/>
        </w:rPr>
        <w:t>7 mai</w:t>
      </w:r>
      <w:r>
        <w:rPr>
          <w:rFonts w:ascii="Arial" w:hAnsi="Arial" w:cs="Arial"/>
          <w:sz w:val="24"/>
          <w:szCs w:val="24"/>
        </w:rPr>
        <w:t xml:space="preserve"> </w:t>
      </w:r>
      <w:r w:rsidRPr="008B6A5F">
        <w:rPr>
          <w:rFonts w:ascii="Arial" w:hAnsi="Arial" w:cs="Arial"/>
          <w:sz w:val="24"/>
          <w:szCs w:val="24"/>
        </w:rPr>
        <w:t>202</w:t>
      </w:r>
      <w:r w:rsidR="00335B6A">
        <w:rPr>
          <w:rFonts w:ascii="Arial" w:hAnsi="Arial" w:cs="Arial"/>
          <w:sz w:val="24"/>
          <w:szCs w:val="24"/>
        </w:rPr>
        <w:t>4</w:t>
      </w:r>
    </w:p>
    <w:p w14:paraId="5BBD3208" w14:textId="77777777" w:rsidR="008B6A5F" w:rsidRDefault="008B6A5F" w:rsidP="008B6A5F">
      <w:pPr>
        <w:spacing w:line="480" w:lineRule="auto"/>
        <w:jc w:val="both"/>
        <w:rPr>
          <w:rFonts w:ascii="Arial" w:hAnsi="Arial" w:cs="Arial"/>
          <w:sz w:val="28"/>
          <w:szCs w:val="28"/>
        </w:rPr>
      </w:pPr>
    </w:p>
    <w:p w14:paraId="70B24DC5" w14:textId="77777777" w:rsidR="003E5258" w:rsidRDefault="008B6A5F" w:rsidP="003E5258">
      <w:pPr>
        <w:spacing w:line="48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115B6">
        <w:rPr>
          <w:rFonts w:ascii="Arial" w:hAnsi="Arial" w:cs="Arial"/>
          <w:sz w:val="28"/>
          <w:szCs w:val="28"/>
        </w:rPr>
        <w:t xml:space="preserve">Merci, Monsieur le Président. </w:t>
      </w:r>
      <w:bookmarkStart w:id="0" w:name="_Hlk162441041"/>
    </w:p>
    <w:p w14:paraId="6CA1C5F6" w14:textId="77777777" w:rsidR="001468EC" w:rsidRDefault="003E5258" w:rsidP="003E5258">
      <w:pPr>
        <w:spacing w:line="48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3E5258">
        <w:rPr>
          <w:rFonts w:ascii="Arial" w:hAnsi="Arial" w:cs="Arial"/>
          <w:sz w:val="28"/>
          <w:szCs w:val="28"/>
        </w:rPr>
        <w:t xml:space="preserve">La France </w:t>
      </w:r>
      <w:r w:rsidR="001468EC">
        <w:rPr>
          <w:rFonts w:ascii="Arial" w:hAnsi="Arial" w:cs="Arial"/>
          <w:sz w:val="28"/>
          <w:szCs w:val="28"/>
        </w:rPr>
        <w:t xml:space="preserve">souhaite la bienvenue à la délégation de la République dominicaine. La France </w:t>
      </w:r>
      <w:r w:rsidRPr="003E5258">
        <w:rPr>
          <w:rFonts w:ascii="Arial" w:hAnsi="Arial" w:cs="Arial"/>
          <w:sz w:val="28"/>
          <w:szCs w:val="28"/>
        </w:rPr>
        <w:t xml:space="preserve">salue certaines </w:t>
      </w:r>
      <w:r w:rsidR="001468EC">
        <w:rPr>
          <w:rFonts w:ascii="Arial" w:hAnsi="Arial" w:cs="Arial"/>
          <w:sz w:val="28"/>
          <w:szCs w:val="28"/>
        </w:rPr>
        <w:t xml:space="preserve">des </w:t>
      </w:r>
      <w:r w:rsidRPr="003E5258">
        <w:rPr>
          <w:rFonts w:ascii="Arial" w:hAnsi="Arial" w:cs="Arial"/>
          <w:sz w:val="28"/>
          <w:szCs w:val="28"/>
        </w:rPr>
        <w:t>mesures prises par la République Dominicaine depuis le dernier EPU</w:t>
      </w:r>
      <w:r w:rsidR="001468EC">
        <w:rPr>
          <w:rFonts w:ascii="Arial" w:hAnsi="Arial" w:cs="Arial"/>
          <w:sz w:val="28"/>
          <w:szCs w:val="28"/>
        </w:rPr>
        <w:t xml:space="preserve"> et en particulier </w:t>
      </w:r>
      <w:r w:rsidRPr="003E5258">
        <w:rPr>
          <w:rFonts w:ascii="Arial" w:hAnsi="Arial" w:cs="Arial"/>
          <w:sz w:val="28"/>
          <w:szCs w:val="28"/>
        </w:rPr>
        <w:t xml:space="preserve">la mise en œuvre du premier plan national pour les droits de l’Homme </w:t>
      </w:r>
      <w:r w:rsidRPr="001468EC">
        <w:rPr>
          <w:rFonts w:ascii="Arial" w:hAnsi="Arial" w:cs="Arial"/>
          <w:sz w:val="28"/>
          <w:szCs w:val="28"/>
        </w:rPr>
        <w:t>2018-2024</w:t>
      </w:r>
      <w:r w:rsidRPr="00A63529">
        <w:rPr>
          <w:rFonts w:ascii="Arial" w:hAnsi="Arial" w:cs="Arial"/>
          <w:b/>
          <w:bCs/>
          <w:sz w:val="28"/>
          <w:szCs w:val="28"/>
        </w:rPr>
        <w:t>.</w:t>
      </w:r>
      <w:r w:rsidRPr="003E5258">
        <w:rPr>
          <w:rFonts w:ascii="Arial" w:hAnsi="Arial" w:cs="Arial"/>
          <w:sz w:val="28"/>
          <w:szCs w:val="28"/>
        </w:rPr>
        <w:t xml:space="preserve"> </w:t>
      </w:r>
    </w:p>
    <w:p w14:paraId="42BE5631" w14:textId="23B833A3" w:rsidR="003E5258" w:rsidRDefault="003E5258" w:rsidP="003E5258">
      <w:pPr>
        <w:spacing w:line="48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3E5258">
        <w:rPr>
          <w:rFonts w:ascii="Arial" w:hAnsi="Arial" w:cs="Arial"/>
          <w:sz w:val="28"/>
          <w:szCs w:val="28"/>
        </w:rPr>
        <w:t xml:space="preserve">La France formule les recommandations suivantes : </w:t>
      </w:r>
    </w:p>
    <w:p w14:paraId="41007284" w14:textId="77777777" w:rsidR="003E5258" w:rsidRDefault="003E5258" w:rsidP="003E5258">
      <w:pPr>
        <w:spacing w:line="48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3E5258">
        <w:rPr>
          <w:rFonts w:ascii="Arial" w:hAnsi="Arial" w:cs="Arial"/>
          <w:sz w:val="28"/>
          <w:szCs w:val="28"/>
        </w:rPr>
        <w:t xml:space="preserve">1/ Ratifier la Convention sur les disparitions forcées ; </w:t>
      </w:r>
    </w:p>
    <w:p w14:paraId="53CF6298" w14:textId="77777777" w:rsidR="003E5258" w:rsidRDefault="003E5258" w:rsidP="003E5258">
      <w:pPr>
        <w:spacing w:line="48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3E5258">
        <w:rPr>
          <w:rFonts w:ascii="Arial" w:hAnsi="Arial" w:cs="Arial"/>
          <w:sz w:val="28"/>
          <w:szCs w:val="28"/>
        </w:rPr>
        <w:t>2/ Ratifier le Protocole facultatif se rapportant à la Convention contre la torture ;</w:t>
      </w:r>
    </w:p>
    <w:p w14:paraId="3DF69F3E" w14:textId="77777777" w:rsidR="003E5258" w:rsidRDefault="003E5258" w:rsidP="003E5258">
      <w:pPr>
        <w:spacing w:line="48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3E5258">
        <w:rPr>
          <w:rFonts w:ascii="Arial" w:hAnsi="Arial" w:cs="Arial"/>
          <w:sz w:val="28"/>
          <w:szCs w:val="28"/>
        </w:rPr>
        <w:lastRenderedPageBreak/>
        <w:t>3/ Poursuivre les efforts de mise en œuvre de la réforme de la police nationale afin de sanctionner les violences commises par les forces de l’ordre, y compris les exécutions extrajudiciaires ;</w:t>
      </w:r>
    </w:p>
    <w:p w14:paraId="1DDB3F2D" w14:textId="77777777" w:rsidR="003E5258" w:rsidRDefault="003E5258" w:rsidP="003E5258">
      <w:pPr>
        <w:spacing w:line="48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3E5258">
        <w:rPr>
          <w:rFonts w:ascii="Arial" w:hAnsi="Arial" w:cs="Arial"/>
          <w:sz w:val="28"/>
          <w:szCs w:val="28"/>
        </w:rPr>
        <w:t>4/ Garantir l’accès des femmes et des filles aux services de santé et l’accès aux services de santé sexuelle et reproductive ;</w:t>
      </w:r>
    </w:p>
    <w:p w14:paraId="7CB93A45" w14:textId="77777777" w:rsidR="003E5258" w:rsidRDefault="003E5258" w:rsidP="003E5258">
      <w:pPr>
        <w:spacing w:line="48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3E5258">
        <w:rPr>
          <w:rFonts w:ascii="Arial" w:hAnsi="Arial" w:cs="Arial"/>
          <w:sz w:val="28"/>
          <w:szCs w:val="28"/>
        </w:rPr>
        <w:t>5/</w:t>
      </w:r>
      <w:r>
        <w:rPr>
          <w:rFonts w:ascii="Arial" w:hAnsi="Arial" w:cs="Arial"/>
          <w:sz w:val="28"/>
          <w:szCs w:val="28"/>
        </w:rPr>
        <w:t xml:space="preserve"> </w:t>
      </w:r>
      <w:r w:rsidRPr="003E5258">
        <w:rPr>
          <w:rFonts w:ascii="Arial" w:hAnsi="Arial" w:cs="Arial"/>
          <w:sz w:val="28"/>
          <w:szCs w:val="28"/>
        </w:rPr>
        <w:t>Prendre toutes les mesures utiles pour assurer l’application de la Convention de 1951 relative au statut des réfugiés./. </w:t>
      </w:r>
      <w:bookmarkEnd w:id="0"/>
    </w:p>
    <w:p w14:paraId="04948E2F" w14:textId="470EB2C3" w:rsidR="008B6A5F" w:rsidRDefault="001468EC" w:rsidP="003E5258">
      <w:pPr>
        <w:spacing w:line="48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La France souhaite plein succès à la délégation dominicaine. </w:t>
      </w:r>
      <w:r w:rsidR="008B6A5F" w:rsidRPr="00A115B6">
        <w:rPr>
          <w:rFonts w:ascii="Arial" w:hAnsi="Arial" w:cs="Arial"/>
          <w:sz w:val="28"/>
          <w:szCs w:val="28"/>
        </w:rPr>
        <w:t>Je vous remercie./.</w:t>
      </w:r>
    </w:p>
    <w:p w14:paraId="5CFC40CE" w14:textId="162593BA" w:rsidR="003E5258" w:rsidRPr="003E5258" w:rsidRDefault="003E5258" w:rsidP="003E5258">
      <w:pPr>
        <w:spacing w:line="480" w:lineRule="auto"/>
        <w:ind w:firstLine="708"/>
        <w:jc w:val="both"/>
        <w:rPr>
          <w:rFonts w:ascii="Arial" w:hAnsi="Arial" w:cs="Arial"/>
          <w:i/>
          <w:iCs/>
          <w:sz w:val="28"/>
          <w:szCs w:val="28"/>
        </w:rPr>
      </w:pPr>
      <w:r w:rsidRPr="003E5258">
        <w:rPr>
          <w:rFonts w:ascii="Arial" w:hAnsi="Arial" w:cs="Arial"/>
          <w:i/>
          <w:iCs/>
          <w:sz w:val="28"/>
          <w:szCs w:val="28"/>
        </w:rPr>
        <w:t>[1</w:t>
      </w:r>
      <w:r w:rsidR="001468EC">
        <w:rPr>
          <w:rFonts w:ascii="Arial" w:hAnsi="Arial" w:cs="Arial"/>
          <w:i/>
          <w:iCs/>
          <w:sz w:val="28"/>
          <w:szCs w:val="28"/>
        </w:rPr>
        <w:t>63</w:t>
      </w:r>
      <w:r w:rsidRPr="003E5258">
        <w:rPr>
          <w:rFonts w:ascii="Arial" w:hAnsi="Arial" w:cs="Arial"/>
          <w:i/>
          <w:iCs/>
          <w:sz w:val="28"/>
          <w:szCs w:val="28"/>
        </w:rPr>
        <w:t xml:space="preserve"> mots]</w:t>
      </w:r>
    </w:p>
    <w:p w14:paraId="521F5992" w14:textId="77777777" w:rsidR="00DF5F58" w:rsidRPr="008B6A5F" w:rsidRDefault="00DF5F58" w:rsidP="008B6A5F">
      <w:pPr>
        <w:jc w:val="center"/>
      </w:pPr>
    </w:p>
    <w:sectPr w:rsidR="00DF5F58" w:rsidRPr="008B6A5F" w:rsidSect="00672873">
      <w:pgSz w:w="11906" w:h="16838"/>
      <w:pgMar w:top="142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873"/>
    <w:rsid w:val="001468EC"/>
    <w:rsid w:val="001D7640"/>
    <w:rsid w:val="0020214D"/>
    <w:rsid w:val="00335B6A"/>
    <w:rsid w:val="003E5258"/>
    <w:rsid w:val="00561107"/>
    <w:rsid w:val="00672873"/>
    <w:rsid w:val="007732DA"/>
    <w:rsid w:val="008B6A5F"/>
    <w:rsid w:val="00A63529"/>
    <w:rsid w:val="00C34BA7"/>
    <w:rsid w:val="00DF5F58"/>
    <w:rsid w:val="00EA05CF"/>
    <w:rsid w:val="00FD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56E89"/>
  <w15:chartTrackingRefBased/>
  <w15:docId w15:val="{89C2282A-0E3B-48A3-A115-9188E05B6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748E34E98CA0499091EC249770729D" ma:contentTypeVersion="3" ma:contentTypeDescription="Create a new document." ma:contentTypeScope="" ma:versionID="f167c56b31d5d595fea04273fa630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3894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91705DA-EFB1-42CC-A6E5-4DF7AC321146}"/>
</file>

<file path=customXml/itemProps2.xml><?xml version="1.0" encoding="utf-8"?>
<ds:datastoreItem xmlns:ds="http://schemas.openxmlformats.org/officeDocument/2006/customXml" ds:itemID="{86A153B0-0F12-4BBD-9E77-50FAECDF9D1F}"/>
</file>

<file path=customXml/itemProps3.xml><?xml version="1.0" encoding="utf-8"?>
<ds:datastoreItem xmlns:ds="http://schemas.openxmlformats.org/officeDocument/2006/customXml" ds:itemID="{BD468BA1-3A14-4B30-AB9A-9EDEF58C8A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M.E.A.E.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D-ANGELO Christelle</dc:creator>
  <cp:keywords/>
  <dc:description/>
  <cp:lastModifiedBy>YOUNES-MORENO Pauline</cp:lastModifiedBy>
  <cp:revision>6</cp:revision>
  <dcterms:created xsi:type="dcterms:W3CDTF">2024-04-09T13:43:00Z</dcterms:created>
  <dcterms:modified xsi:type="dcterms:W3CDTF">2024-04-23T15:26:00Z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0x010100E1748E34E98CA0499091EC249770729D</vt:lpwstr>
  </property>
</Properties>
</file>