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F485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UN Human Rights Council Universal Periodic Review – 46</w:t>
      </w:r>
      <w:r w:rsidRPr="00D47922">
        <w:rPr>
          <w:rStyle w:val="Strong"/>
          <w:rFonts w:ascii="Calibri Light" w:hAnsi="Calibri Light" w:cs="Calibri Light"/>
          <w:sz w:val="25"/>
          <w:szCs w:val="25"/>
          <w:vertAlign w:val="superscript"/>
        </w:rPr>
        <w:t>th</w:t>
      </w: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 Session</w:t>
      </w:r>
    </w:p>
    <w:p w14:paraId="367B5740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5E763A18" w14:textId="77777777" w:rsidR="00651070" w:rsidRPr="00D47922" w:rsidRDefault="00651070" w:rsidP="0065107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  <w:highlight w:val="yellow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Universal Periodic Review of </w:t>
      </w:r>
      <w:r>
        <w:rPr>
          <w:rStyle w:val="Strong"/>
          <w:rFonts w:ascii="Calibri Light" w:hAnsi="Calibri Light" w:cs="Calibri Light"/>
          <w:sz w:val="25"/>
          <w:szCs w:val="25"/>
        </w:rPr>
        <w:t>the Dominican Republic</w:t>
      </w:r>
    </w:p>
    <w:p w14:paraId="789F89E0" w14:textId="77777777" w:rsidR="00651070" w:rsidRPr="00D47922" w:rsidRDefault="00651070" w:rsidP="00651070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</w:p>
    <w:p w14:paraId="1B794A71" w14:textId="77777777" w:rsidR="00651070" w:rsidRPr="00D47922" w:rsidRDefault="00651070" w:rsidP="0065107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  <w:lang w:val="en-GB"/>
        </w:rPr>
        <w:t>7</w:t>
      </w:r>
      <w:r w:rsidRPr="00D47922">
        <w:rPr>
          <w:rFonts w:ascii="Calibri Light" w:hAnsi="Calibri Light" w:cs="Calibri Light"/>
          <w:b/>
          <w:bCs/>
          <w:sz w:val="25"/>
          <w:szCs w:val="25"/>
          <w:lang w:val="en-GB"/>
        </w:rPr>
        <w:t xml:space="preserve"> May</w:t>
      </w:r>
      <w:r>
        <w:rPr>
          <w:rFonts w:ascii="Calibri Light" w:hAnsi="Calibri Light" w:cs="Calibri Light"/>
          <w:b/>
          <w:bCs/>
          <w:sz w:val="25"/>
          <w:szCs w:val="25"/>
          <w:lang w:val="en-GB"/>
        </w:rPr>
        <w:t xml:space="preserve"> 2024</w:t>
      </w:r>
    </w:p>
    <w:p w14:paraId="17299277" w14:textId="77777777" w:rsidR="00651070" w:rsidRPr="00D47922" w:rsidRDefault="00651070" w:rsidP="0065107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30E4A8A9" w14:textId="77777777" w:rsidR="00651070" w:rsidRPr="00D47922" w:rsidRDefault="00651070" w:rsidP="0065107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Statement by Australia</w:t>
      </w:r>
    </w:p>
    <w:p w14:paraId="4F273588" w14:textId="77777777" w:rsidR="00651070" w:rsidRPr="00D47922" w:rsidRDefault="00651070" w:rsidP="00651070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2E3D8FF4" w14:textId="77777777" w:rsidR="00651070" w:rsidRPr="00D538C1" w:rsidRDefault="00651070" w:rsidP="00651070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D538C1">
        <w:rPr>
          <w:rFonts w:ascii="Calibri Light" w:hAnsi="Calibri Light" w:cs="Calibri Light"/>
          <w:bCs/>
          <w:sz w:val="25"/>
          <w:szCs w:val="25"/>
        </w:rPr>
        <w:t>Thank you, [President/Vice President].</w:t>
      </w:r>
    </w:p>
    <w:p w14:paraId="0AC84C8D" w14:textId="7A792E59" w:rsidR="00651070" w:rsidRPr="00D538C1" w:rsidRDefault="00651070" w:rsidP="00651070">
      <w:pPr>
        <w:shd w:val="clear" w:color="auto" w:fill="FFFFFF" w:themeFill="background1"/>
        <w:spacing w:before="100" w:beforeAutospacing="1" w:after="100" w:afterAutospacing="1"/>
        <w:rPr>
          <w:rFonts w:ascii="Calibri Light" w:hAnsi="Calibri Light" w:cs="Calibri Light"/>
          <w:color w:val="313131"/>
          <w:sz w:val="25"/>
          <w:szCs w:val="25"/>
        </w:rPr>
      </w:pPr>
      <w:r w:rsidRPr="00D538C1">
        <w:rPr>
          <w:rFonts w:ascii="Calibri Light" w:hAnsi="Calibri Light" w:cs="Calibri Light"/>
          <w:color w:val="313131"/>
          <w:sz w:val="25"/>
          <w:szCs w:val="25"/>
        </w:rPr>
        <w:t xml:space="preserve">Australia welcomes the </w:t>
      </w:r>
      <w:r>
        <w:rPr>
          <w:rFonts w:ascii="Calibri Light" w:hAnsi="Calibri Light" w:cs="Calibri Light"/>
          <w:color w:val="313131"/>
          <w:sz w:val="25"/>
          <w:szCs w:val="25"/>
        </w:rPr>
        <w:t xml:space="preserve">Dominican Republic’s adoption of a 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>Strategic Plan for a Life Free of Violence for Women</w:t>
      </w:r>
      <w:r>
        <w:rPr>
          <w:rFonts w:ascii="Calibri Light" w:hAnsi="Calibri Light" w:cs="Calibri Light"/>
          <w:color w:val="313131"/>
          <w:sz w:val="25"/>
          <w:szCs w:val="25"/>
        </w:rPr>
        <w:t xml:space="preserve">. We 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>acknowledge</w:t>
      </w:r>
      <w:r>
        <w:rPr>
          <w:rFonts w:ascii="Calibri Light" w:hAnsi="Calibri Light" w:cs="Calibri Light"/>
          <w:color w:val="313131"/>
          <w:sz w:val="25"/>
          <w:szCs w:val="25"/>
        </w:rPr>
        <w:t xml:space="preserve"> its 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>efforts to address poverty</w:t>
      </w:r>
      <w:r>
        <w:rPr>
          <w:rFonts w:ascii="Calibri Light" w:hAnsi="Calibri Light" w:cs="Calibri Light"/>
          <w:color w:val="313131"/>
          <w:sz w:val="25"/>
          <w:szCs w:val="25"/>
        </w:rPr>
        <w:t xml:space="preserve"> and improve</w:t>
      </w:r>
      <w:r w:rsidR="00FE48EC">
        <w:rPr>
          <w:rFonts w:ascii="Calibri Light" w:hAnsi="Calibri Light" w:cs="Calibri Light"/>
          <w:color w:val="313131"/>
          <w:sz w:val="25"/>
          <w:szCs w:val="25"/>
        </w:rPr>
        <w:t xml:space="preserve"> police</w:t>
      </w:r>
      <w:r>
        <w:rPr>
          <w:rFonts w:ascii="Calibri Light" w:hAnsi="Calibri Light" w:cs="Calibri Light"/>
          <w:color w:val="313131"/>
          <w:sz w:val="25"/>
          <w:szCs w:val="25"/>
        </w:rPr>
        <w:t xml:space="preserve"> 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>transparency, including through amend</w:t>
      </w:r>
      <w:r>
        <w:rPr>
          <w:rFonts w:ascii="Calibri Light" w:hAnsi="Calibri Light" w:cs="Calibri Light"/>
          <w:color w:val="313131"/>
          <w:sz w:val="25"/>
          <w:szCs w:val="25"/>
        </w:rPr>
        <w:t>ments to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 xml:space="preserve"> the National Police Law.</w:t>
      </w:r>
    </w:p>
    <w:p w14:paraId="412D6695" w14:textId="2BCDF9A7" w:rsidR="00651070" w:rsidRPr="00D538C1" w:rsidRDefault="00651070" w:rsidP="00651070">
      <w:pPr>
        <w:shd w:val="clear" w:color="auto" w:fill="FFFFFF" w:themeFill="background1"/>
        <w:spacing w:before="100" w:beforeAutospacing="1" w:after="100" w:afterAutospacing="1"/>
        <w:rPr>
          <w:rFonts w:ascii="Calibri Light" w:hAnsi="Calibri Light" w:cs="Calibri Light"/>
          <w:color w:val="313131"/>
          <w:sz w:val="25"/>
          <w:szCs w:val="25"/>
        </w:rPr>
      </w:pPr>
      <w:r w:rsidRPr="00D538C1">
        <w:rPr>
          <w:rFonts w:ascii="Calibri Light" w:hAnsi="Calibri Light" w:cs="Calibri Light"/>
          <w:color w:val="313131"/>
          <w:sz w:val="25"/>
          <w:szCs w:val="25"/>
        </w:rPr>
        <w:t xml:space="preserve">Australia </w:t>
      </w:r>
      <w:r>
        <w:rPr>
          <w:rFonts w:ascii="Calibri Light" w:hAnsi="Calibri Light" w:cs="Calibri Light"/>
          <w:color w:val="313131"/>
          <w:sz w:val="25"/>
          <w:szCs w:val="25"/>
        </w:rPr>
        <w:t>is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 xml:space="preserve"> concerned </w:t>
      </w:r>
      <w:r>
        <w:rPr>
          <w:rFonts w:ascii="Calibri Light" w:hAnsi="Calibri Light" w:cs="Calibri Light"/>
          <w:color w:val="313131"/>
          <w:sz w:val="25"/>
          <w:szCs w:val="25"/>
        </w:rPr>
        <w:t>by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 xml:space="preserve"> </w:t>
      </w:r>
      <w:r w:rsidR="0031169D">
        <w:rPr>
          <w:rFonts w:ascii="Calibri Light" w:hAnsi="Calibri Light" w:cs="Calibri Light"/>
          <w:color w:val="313131"/>
          <w:sz w:val="25"/>
          <w:szCs w:val="25"/>
        </w:rPr>
        <w:t>the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 xml:space="preserve"> </w:t>
      </w:r>
      <w:r>
        <w:rPr>
          <w:rFonts w:ascii="Calibri Light" w:hAnsi="Calibri Light" w:cs="Calibri Light"/>
          <w:color w:val="313131"/>
          <w:sz w:val="25"/>
          <w:szCs w:val="25"/>
        </w:rPr>
        <w:t>high prevalence of gender-based violence</w:t>
      </w:r>
      <w:r w:rsidR="00CB75AE">
        <w:rPr>
          <w:rFonts w:ascii="Calibri Light" w:hAnsi="Calibri Light" w:cs="Calibri Light"/>
          <w:color w:val="313131"/>
          <w:sz w:val="25"/>
          <w:szCs w:val="25"/>
        </w:rPr>
        <w:t xml:space="preserve"> in the Dominican Republic</w:t>
      </w:r>
      <w:r>
        <w:rPr>
          <w:rFonts w:ascii="Calibri Light" w:hAnsi="Calibri Light" w:cs="Calibri Light"/>
          <w:color w:val="313131"/>
          <w:sz w:val="25"/>
          <w:szCs w:val="25"/>
        </w:rPr>
        <w:t xml:space="preserve">. </w:t>
      </w:r>
      <w:r w:rsidR="005454B0">
        <w:rPr>
          <w:rFonts w:ascii="Calibri Light" w:hAnsi="Calibri Light" w:cs="Calibri Light"/>
          <w:color w:val="313131"/>
          <w:sz w:val="25"/>
          <w:szCs w:val="25"/>
        </w:rPr>
        <w:t>We are</w:t>
      </w:r>
      <w:r>
        <w:rPr>
          <w:rFonts w:ascii="Calibri Light" w:hAnsi="Calibri Light" w:cs="Calibri Light"/>
          <w:color w:val="313131"/>
          <w:sz w:val="25"/>
          <w:szCs w:val="25"/>
        </w:rPr>
        <w:t xml:space="preserve"> also concerned </w:t>
      </w:r>
      <w:r w:rsidR="008F45BB">
        <w:rPr>
          <w:rFonts w:ascii="Calibri Light" w:hAnsi="Calibri Light" w:cs="Calibri Light"/>
          <w:color w:val="313131"/>
          <w:sz w:val="25"/>
          <w:szCs w:val="25"/>
        </w:rPr>
        <w:t>by</w:t>
      </w:r>
      <w:r>
        <w:rPr>
          <w:rFonts w:ascii="Calibri Light" w:hAnsi="Calibri Light" w:cs="Calibri Light"/>
          <w:color w:val="313131"/>
          <w:sz w:val="25"/>
          <w:szCs w:val="25"/>
        </w:rPr>
        <w:t xml:space="preserve"> state-based racial profiling, 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>arbitrary detention</w:t>
      </w:r>
      <w:r>
        <w:rPr>
          <w:rFonts w:ascii="Calibri Light" w:hAnsi="Calibri Light" w:cs="Calibri Light"/>
          <w:color w:val="313131"/>
          <w:sz w:val="25"/>
          <w:szCs w:val="25"/>
        </w:rPr>
        <w:t xml:space="preserve"> and mass deportation of migrants, and the state’s treatment of stateless people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>.</w:t>
      </w:r>
    </w:p>
    <w:p w14:paraId="05C54629" w14:textId="77777777" w:rsidR="00651070" w:rsidRDefault="00651070" w:rsidP="00651070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b/>
          <w:bCs/>
          <w:color w:val="313131"/>
          <w:sz w:val="25"/>
          <w:szCs w:val="25"/>
        </w:rPr>
      </w:pPr>
      <w:r w:rsidRPr="00D538C1">
        <w:rPr>
          <w:rFonts w:ascii="Calibri Light" w:hAnsi="Calibri Light" w:cs="Calibri Light"/>
          <w:color w:val="313131"/>
          <w:sz w:val="25"/>
          <w:szCs w:val="25"/>
        </w:rPr>
        <w:t xml:space="preserve">Australia recommends </w:t>
      </w:r>
      <w:r w:rsidRPr="004C4D9E">
        <w:rPr>
          <w:rFonts w:ascii="Calibri Light" w:hAnsi="Calibri Light" w:cs="Calibri Light"/>
          <w:b/>
          <w:bCs/>
          <w:color w:val="313131"/>
          <w:sz w:val="25"/>
          <w:szCs w:val="25"/>
        </w:rPr>
        <w:t>the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 xml:space="preserve"> </w:t>
      </w:r>
      <w:r w:rsidRPr="00D538C1">
        <w:rPr>
          <w:rFonts w:ascii="Calibri Light" w:hAnsi="Calibri Light" w:cs="Calibri Light"/>
          <w:b/>
          <w:bCs/>
          <w:color w:val="313131"/>
          <w:sz w:val="25"/>
          <w:szCs w:val="25"/>
        </w:rPr>
        <w:t>Dominican Republic:</w:t>
      </w:r>
    </w:p>
    <w:p w14:paraId="7C21592D" w14:textId="77777777" w:rsidR="00651070" w:rsidRPr="00F14891" w:rsidRDefault="00651070" w:rsidP="0065107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25"/>
          <w:szCs w:val="25"/>
        </w:rPr>
      </w:pPr>
      <w:r w:rsidRPr="00F14891">
        <w:rPr>
          <w:rFonts w:ascii="Calibri Light" w:hAnsi="Calibri Light" w:cs="Calibri Light"/>
          <w:b/>
          <w:bCs/>
          <w:sz w:val="25"/>
          <w:szCs w:val="25"/>
        </w:rPr>
        <w:t>Implement Special Law 169–14 to address statelessness.</w:t>
      </w:r>
    </w:p>
    <w:p w14:paraId="2666FBBA" w14:textId="77777777" w:rsidR="00651070" w:rsidRDefault="00651070" w:rsidP="00651070">
      <w:pPr>
        <w:pStyle w:val="ListParagraph"/>
        <w:rPr>
          <w:rFonts w:ascii="Calibri Light" w:hAnsi="Calibri Light" w:cs="Calibri Light"/>
          <w:b/>
          <w:bCs/>
          <w:sz w:val="25"/>
          <w:szCs w:val="25"/>
        </w:rPr>
      </w:pPr>
    </w:p>
    <w:p w14:paraId="57D3C318" w14:textId="7F76AF5A" w:rsidR="00651070" w:rsidRDefault="000137F5" w:rsidP="0065107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</w:rPr>
        <w:t>I</w:t>
      </w:r>
      <w:r w:rsidR="00651070">
        <w:rPr>
          <w:rFonts w:ascii="Calibri Light" w:hAnsi="Calibri Light" w:cs="Calibri Light"/>
          <w:b/>
          <w:bCs/>
          <w:sz w:val="25"/>
          <w:szCs w:val="25"/>
        </w:rPr>
        <w:t>mplement the Strategic Plan for a Life Free of Violence for Women.</w:t>
      </w:r>
    </w:p>
    <w:p w14:paraId="71F05638" w14:textId="77777777" w:rsidR="00651070" w:rsidRDefault="00651070" w:rsidP="00651070">
      <w:pPr>
        <w:pStyle w:val="ListParagraph"/>
        <w:rPr>
          <w:rFonts w:ascii="Calibri Light" w:hAnsi="Calibri Light" w:cs="Calibri Light"/>
          <w:b/>
          <w:bCs/>
          <w:sz w:val="25"/>
          <w:szCs w:val="25"/>
        </w:rPr>
      </w:pPr>
    </w:p>
    <w:p w14:paraId="2C288EC4" w14:textId="7E0B7F3E" w:rsidR="00651070" w:rsidRPr="00BD634B" w:rsidRDefault="00651070" w:rsidP="0065107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</w:rPr>
        <w:t>Strengthen protections for LGBTQ</w:t>
      </w:r>
      <w:r w:rsidR="00372D6E">
        <w:rPr>
          <w:rFonts w:ascii="Calibri Light" w:hAnsi="Calibri Light" w:cs="Calibri Light"/>
          <w:b/>
          <w:bCs/>
          <w:sz w:val="25"/>
          <w:szCs w:val="25"/>
        </w:rPr>
        <w:t>I</w:t>
      </w:r>
      <w:r>
        <w:rPr>
          <w:rFonts w:ascii="Calibri Light" w:hAnsi="Calibri Light" w:cs="Calibri Light"/>
          <w:b/>
          <w:bCs/>
          <w:sz w:val="25"/>
          <w:szCs w:val="25"/>
        </w:rPr>
        <w:t>A+ people, including by e</w:t>
      </w:r>
      <w:r w:rsidRPr="00BD634B">
        <w:rPr>
          <w:rFonts w:ascii="Calibri Light" w:hAnsi="Calibri Light" w:cs="Calibri Light"/>
          <w:b/>
          <w:bCs/>
          <w:sz w:val="25"/>
          <w:szCs w:val="25"/>
        </w:rPr>
        <w:t>mbed</w:t>
      </w:r>
      <w:r>
        <w:rPr>
          <w:rFonts w:ascii="Calibri Light" w:hAnsi="Calibri Light" w:cs="Calibri Light"/>
          <w:b/>
          <w:bCs/>
          <w:sz w:val="25"/>
          <w:szCs w:val="25"/>
        </w:rPr>
        <w:t>ding</w:t>
      </w:r>
      <w:r w:rsidRPr="00BD634B">
        <w:rPr>
          <w:rFonts w:ascii="Calibri Light" w:hAnsi="Calibri Light" w:cs="Calibri Light"/>
          <w:b/>
          <w:bCs/>
          <w:sz w:val="25"/>
          <w:szCs w:val="25"/>
        </w:rPr>
        <w:t xml:space="preserve"> anti-discrimination provisions </w:t>
      </w:r>
      <w:r>
        <w:rPr>
          <w:rFonts w:ascii="Calibri Light" w:hAnsi="Calibri Light" w:cs="Calibri Light"/>
          <w:b/>
          <w:bCs/>
          <w:sz w:val="25"/>
          <w:szCs w:val="25"/>
        </w:rPr>
        <w:t>and banning conversion therapy in law</w:t>
      </w:r>
      <w:r w:rsidRPr="00BD634B">
        <w:rPr>
          <w:rFonts w:ascii="Calibri Light" w:hAnsi="Calibri Light" w:cs="Calibri Light"/>
          <w:b/>
          <w:bCs/>
          <w:sz w:val="25"/>
          <w:szCs w:val="25"/>
        </w:rPr>
        <w:t>.</w:t>
      </w:r>
    </w:p>
    <w:p w14:paraId="2AF9C8C0" w14:textId="77777777" w:rsidR="00651070" w:rsidRDefault="00651070" w:rsidP="00651070"/>
    <w:p w14:paraId="4B973588" w14:textId="42BAAF31" w:rsidR="00651070" w:rsidRPr="00ED5D0C" w:rsidRDefault="00651070" w:rsidP="00651070">
      <w:pPr>
        <w:shd w:val="clear" w:color="auto" w:fill="FFFFFF"/>
        <w:spacing w:before="100" w:beforeAutospacing="1" w:after="100" w:afterAutospacing="1"/>
        <w:rPr>
          <w:rStyle w:val="Strong"/>
          <w:rFonts w:ascii="Calibri Light" w:hAnsi="Calibri Light" w:cs="Calibri Light"/>
          <w:b w:val="0"/>
          <w:bCs w:val="0"/>
          <w:color w:val="313131"/>
          <w:sz w:val="25"/>
          <w:szCs w:val="25"/>
        </w:rPr>
      </w:pPr>
      <w:r w:rsidRPr="00D538C1">
        <w:rPr>
          <w:rFonts w:ascii="Calibri Light" w:hAnsi="Calibri Light" w:cs="Calibri Light"/>
          <w:color w:val="313131"/>
          <w:sz w:val="25"/>
          <w:szCs w:val="25"/>
        </w:rPr>
        <w:t>[1</w:t>
      </w:r>
      <w:r w:rsidR="00CB75AE">
        <w:rPr>
          <w:rFonts w:ascii="Calibri Light" w:hAnsi="Calibri Light" w:cs="Calibri Light"/>
          <w:color w:val="313131"/>
          <w:sz w:val="25"/>
          <w:szCs w:val="25"/>
        </w:rPr>
        <w:t>20</w:t>
      </w:r>
      <w:r w:rsidRPr="00D538C1">
        <w:rPr>
          <w:rFonts w:ascii="Calibri Light" w:hAnsi="Calibri Light" w:cs="Calibri Light"/>
          <w:color w:val="313131"/>
          <w:sz w:val="25"/>
          <w:szCs w:val="25"/>
        </w:rPr>
        <w:t xml:space="preserve"> words]</w:t>
      </w:r>
      <w:r w:rsidRPr="003B149F">
        <w:t> </w:t>
      </w:r>
    </w:p>
    <w:p w14:paraId="07C05A92" w14:textId="77777777" w:rsidR="009F1B0A" w:rsidRDefault="009F1B0A"/>
    <w:sectPr w:rsidR="009F1B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2D50" w14:textId="77777777" w:rsidR="0053740F" w:rsidRDefault="0053740F" w:rsidP="006F655A">
      <w:pPr>
        <w:spacing w:after="0" w:line="240" w:lineRule="auto"/>
      </w:pPr>
      <w:r>
        <w:separator/>
      </w:r>
    </w:p>
  </w:endnote>
  <w:endnote w:type="continuationSeparator" w:id="0">
    <w:p w14:paraId="00071090" w14:textId="77777777" w:rsidR="0053740F" w:rsidRDefault="0053740F" w:rsidP="006F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F876" w14:textId="77777777" w:rsidR="00713ED7" w:rsidRPr="00AB0B77" w:rsidRDefault="00713ED7" w:rsidP="00713ED7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50244A6C" w14:textId="77777777" w:rsidR="00713ED7" w:rsidRDefault="0071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48C3" w14:textId="77777777" w:rsidR="0053740F" w:rsidRDefault="0053740F" w:rsidP="006F655A">
      <w:pPr>
        <w:spacing w:after="0" w:line="240" w:lineRule="auto"/>
      </w:pPr>
      <w:r>
        <w:separator/>
      </w:r>
    </w:p>
  </w:footnote>
  <w:footnote w:type="continuationSeparator" w:id="0">
    <w:p w14:paraId="69950DA4" w14:textId="77777777" w:rsidR="0053740F" w:rsidRDefault="0053740F" w:rsidP="006F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CA48" w14:textId="7C71123B" w:rsidR="003315B5" w:rsidRPr="00AB0B77" w:rsidRDefault="003315B5" w:rsidP="003315B5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2630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5A"/>
    <w:rsid w:val="000137F5"/>
    <w:rsid w:val="0003673A"/>
    <w:rsid w:val="0003719A"/>
    <w:rsid w:val="000B431F"/>
    <w:rsid w:val="00167F52"/>
    <w:rsid w:val="003045C0"/>
    <w:rsid w:val="0031169D"/>
    <w:rsid w:val="003315B5"/>
    <w:rsid w:val="00372D6E"/>
    <w:rsid w:val="00435E9A"/>
    <w:rsid w:val="004369C6"/>
    <w:rsid w:val="004648E2"/>
    <w:rsid w:val="00471B99"/>
    <w:rsid w:val="0053740F"/>
    <w:rsid w:val="005454B0"/>
    <w:rsid w:val="00651070"/>
    <w:rsid w:val="006F655A"/>
    <w:rsid w:val="00704950"/>
    <w:rsid w:val="00713ED7"/>
    <w:rsid w:val="007B5E4F"/>
    <w:rsid w:val="008F45BB"/>
    <w:rsid w:val="00916690"/>
    <w:rsid w:val="00991481"/>
    <w:rsid w:val="009F1B0A"/>
    <w:rsid w:val="00AB0B77"/>
    <w:rsid w:val="00BC60FE"/>
    <w:rsid w:val="00CB75AE"/>
    <w:rsid w:val="00E44548"/>
    <w:rsid w:val="00ED5642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6FD47"/>
  <w15:chartTrackingRefBased/>
  <w15:docId w15:val="{65C10BAE-CE6A-4356-8180-03572BB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6F655A"/>
    <w:rPr>
      <w:b/>
      <w:bCs/>
    </w:rPr>
  </w:style>
  <w:style w:type="paragraph" w:customStyle="1" w:styleId="paragraph">
    <w:name w:val="paragraph"/>
    <w:basedOn w:val="Normal"/>
    <w:rsid w:val="006F65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F655A"/>
  </w:style>
  <w:style w:type="character" w:customStyle="1" w:styleId="eop">
    <w:name w:val="eop"/>
    <w:basedOn w:val="DefaultParagraphFont"/>
    <w:rsid w:val="006F655A"/>
  </w:style>
  <w:style w:type="paragraph" w:styleId="Header">
    <w:name w:val="header"/>
    <w:basedOn w:val="Normal"/>
    <w:link w:val="Head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B5"/>
  </w:style>
  <w:style w:type="paragraph" w:styleId="Footer">
    <w:name w:val="footer"/>
    <w:basedOn w:val="Normal"/>
    <w:link w:val="Foot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B5"/>
  </w:style>
  <w:style w:type="paragraph" w:styleId="Revision">
    <w:name w:val="Revision"/>
    <w:hidden/>
    <w:uiPriority w:val="99"/>
    <w:semiHidden/>
    <w:rsid w:val="007B5E4F"/>
    <w:pPr>
      <w:spacing w:after="0" w:line="240" w:lineRule="auto"/>
    </w:p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51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651070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CF3FA1D-6F2D-4764-AA66-6324C10C6618}"/>
</file>

<file path=customXml/itemProps2.xml><?xml version="1.0" encoding="utf-8"?>
<ds:datastoreItem xmlns:ds="http://schemas.openxmlformats.org/officeDocument/2006/customXml" ds:itemID="{90717A7C-EBF2-4F6A-BA7A-33FB81561865}"/>
</file>

<file path=customXml/itemProps3.xml><?xml version="1.0" encoding="utf-8"?>
<ds:datastoreItem xmlns:ds="http://schemas.openxmlformats.org/officeDocument/2006/customXml" ds:itemID="{E6178F87-E2F5-4857-A6FE-31DB62BBF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873</Characters>
  <Application>Microsoft Office Word</Application>
  <DocSecurity>0</DocSecurity>
  <Lines>24</Lines>
  <Paragraphs>12</Paragraphs>
  <ScaleCrop>false</ScaleCrop>
  <Company>Department of Foreign Affairs and Trade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 Ripiloski</dc:creator>
  <cp:keywords>[SEC=OFFICIAL]</cp:keywords>
  <dc:description/>
  <cp:lastModifiedBy>Sasho Ripiloski</cp:lastModifiedBy>
  <cp:revision>27</cp:revision>
  <dcterms:created xsi:type="dcterms:W3CDTF">2024-03-20T04:31:00Z</dcterms:created>
  <dcterms:modified xsi:type="dcterms:W3CDTF">2024-04-19T01:52:00Z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v=2022.1;a=SHA256;h=2DF7FE1D6A6F1FE6880A745FC4FD3162AC4C06CECF9790882D42FDB4707A11A7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2024-03-20T04:31:47Z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09256C67977542FB999E985735BFE55F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BCB1694D05867B3B4D3B305E87329CD5</vt:lpwstr>
  </property>
  <property fmtid="{D5CDD505-2E9C-101B-9397-08002B2CF9AE}" pid="25" name="PM_Hash_Salt">
    <vt:lpwstr>FFE9EF1462E48401FD493AE8F1662FA8</vt:lpwstr>
  </property>
  <property fmtid="{D5CDD505-2E9C-101B-9397-08002B2CF9AE}" pid="26" name="PM_Hash_SHA1">
    <vt:lpwstr>C240C5E9E7AA26239ACFCA107C563B602B7E134B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0x010100E1748E34E98CA0499091EC249770729D</vt:lpwstr>
  </property>
</Properties>
</file>