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F5" w:rsidRDefault="002A7CF8" w:rsidP="00DE26F5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312573CF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EDC" w:rsidRPr="00552EA1" w:rsidRDefault="00143EDC" w:rsidP="0070459D">
      <w:pPr>
        <w:bidi/>
        <w:jc w:val="center"/>
        <w:rPr>
          <w:rFonts w:cs="Sultan bold"/>
          <w:sz w:val="32"/>
          <w:szCs w:val="32"/>
          <w:rtl/>
          <w:lang w:bidi="ar-QA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>الدورة ال</w:t>
      </w:r>
      <w:r w:rsidR="0070459D">
        <w:rPr>
          <w:rFonts w:cstheme="minorHAnsi" w:hint="cs"/>
          <w:sz w:val="36"/>
          <w:szCs w:val="36"/>
          <w:rtl/>
          <w:lang w:val="en-US"/>
        </w:rPr>
        <w:t xml:space="preserve">سادسة </w:t>
      </w:r>
      <w:r w:rsidR="005D16C0" w:rsidRPr="00031DE1">
        <w:rPr>
          <w:rFonts w:cstheme="minorHAnsi" w:hint="cs"/>
          <w:sz w:val="36"/>
          <w:szCs w:val="36"/>
          <w:rtl/>
          <w:lang w:val="en-US"/>
        </w:rPr>
        <w:t xml:space="preserve">والأربعون </w:t>
      </w:r>
      <w:r w:rsidRPr="00031DE1">
        <w:rPr>
          <w:rFonts w:cstheme="minorHAnsi" w:hint="cs"/>
          <w:sz w:val="36"/>
          <w:szCs w:val="36"/>
          <w:rtl/>
          <w:lang w:val="en-US"/>
        </w:rPr>
        <w:t>للفريق العامل المعني بالاستعراض الدوري الشامل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 </w:t>
      </w:r>
    </w:p>
    <w:p w:rsidR="00143EDC" w:rsidRPr="0070459D" w:rsidRDefault="005D16C0" w:rsidP="0070459D">
      <w:pPr>
        <w:bidi/>
        <w:spacing w:after="0" w:line="240" w:lineRule="auto"/>
        <w:jc w:val="center"/>
        <w:rPr>
          <w:rFonts w:ascii="Modern No. 20" w:hAnsi="Modern No. 20" w:cstheme="majorBidi"/>
          <w:b/>
          <w:bCs/>
          <w:sz w:val="32"/>
          <w:szCs w:val="32"/>
          <w:lang w:val="en-US" w:bidi="ar-QA"/>
        </w:rPr>
      </w:pPr>
      <w:r w:rsidRPr="0070459D"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>4</w:t>
      </w:r>
      <w:r w:rsidR="0070459D"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>6</w:t>
      </w:r>
      <w:r w:rsidR="00EF21DE" w:rsidRPr="0070459D">
        <w:rPr>
          <w:rFonts w:ascii="Modern No. 20" w:hAnsi="Modern No. 20" w:cstheme="majorBidi"/>
          <w:b/>
          <w:bCs/>
          <w:sz w:val="32"/>
          <w:szCs w:val="32"/>
          <w:vertAlign w:val="superscript"/>
          <w:lang w:val="en-US" w:bidi="ar-QA"/>
        </w:rPr>
        <w:t>th</w:t>
      </w:r>
      <w:r w:rsidR="0070459D"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 xml:space="preserve"> </w:t>
      </w:r>
      <w:r w:rsidR="00143EDC" w:rsidRPr="0070459D"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>Session of the UPR Working Group</w:t>
      </w:r>
    </w:p>
    <w:p w:rsidR="002D1984" w:rsidRPr="00552EA1" w:rsidRDefault="002D1984" w:rsidP="00143EDC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143EDC" w:rsidRPr="00031DE1" w:rsidRDefault="00143EDC" w:rsidP="0070459D">
      <w:pPr>
        <w:bidi/>
        <w:jc w:val="center"/>
        <w:rPr>
          <w:rFonts w:cs="Sultan bold"/>
          <w:sz w:val="36"/>
          <w:szCs w:val="36"/>
          <w:lang w:bidi="ar-QA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>استعراض التقرير الوطني ل</w:t>
      </w:r>
      <w:r w:rsidR="0070459D">
        <w:rPr>
          <w:rFonts w:cstheme="minorHAnsi" w:hint="cs"/>
          <w:sz w:val="36"/>
          <w:szCs w:val="36"/>
          <w:rtl/>
          <w:lang w:val="en-US"/>
        </w:rPr>
        <w:t xml:space="preserve">جزر القمر </w:t>
      </w:r>
      <w:r w:rsidR="00EF21DE" w:rsidRPr="00031DE1">
        <w:rPr>
          <w:rFonts w:cs="Sultan bold" w:hint="cs"/>
          <w:sz w:val="36"/>
          <w:szCs w:val="36"/>
          <w:rtl/>
          <w:lang w:bidi="ar-QA"/>
        </w:rPr>
        <w:t xml:space="preserve"> </w:t>
      </w:r>
      <w:r w:rsidR="00A9794A" w:rsidRPr="00031DE1">
        <w:rPr>
          <w:rFonts w:cs="Sultan bold" w:hint="cs"/>
          <w:sz w:val="36"/>
          <w:szCs w:val="36"/>
          <w:rtl/>
          <w:lang w:bidi="ar-QA"/>
        </w:rPr>
        <w:t xml:space="preserve"> </w:t>
      </w:r>
      <w:r w:rsidR="00531129" w:rsidRPr="00031DE1">
        <w:rPr>
          <w:rFonts w:cs="Sultan bold" w:hint="cs"/>
          <w:sz w:val="36"/>
          <w:szCs w:val="36"/>
          <w:rtl/>
          <w:lang w:bidi="ar-QA"/>
        </w:rPr>
        <w:t xml:space="preserve"> </w:t>
      </w:r>
      <w:r w:rsidRPr="00031DE1">
        <w:rPr>
          <w:rFonts w:cs="Sultan bold" w:hint="cs"/>
          <w:sz w:val="36"/>
          <w:szCs w:val="36"/>
          <w:rtl/>
          <w:lang w:bidi="ar-QA"/>
        </w:rPr>
        <w:t xml:space="preserve">  </w:t>
      </w:r>
    </w:p>
    <w:p w:rsidR="00143EDC" w:rsidRPr="00552EA1" w:rsidRDefault="00143EDC" w:rsidP="0070459D">
      <w:pPr>
        <w:bidi/>
        <w:spacing w:after="0" w:line="240" w:lineRule="auto"/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rtl/>
          <w:lang w:eastAsia="en-GB"/>
        </w:rPr>
      </w:pPr>
      <w:bookmarkStart w:id="0" w:name="_GoBack"/>
      <w:r w:rsidRPr="0070459D"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 xml:space="preserve">Review of </w:t>
      </w:r>
      <w:r w:rsidR="0070459D"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 xml:space="preserve">Comoros </w:t>
      </w:r>
      <w:bookmarkEnd w:id="0"/>
      <w:r w:rsidRPr="00552EA1">
        <w:rPr>
          <w:rFonts w:ascii="Bookman Old Style" w:eastAsia="Arial Unicode MS" w:hAnsi="Bookman Old Style" w:cs="Arial Unicode MS" w:hint="cs"/>
          <w:b/>
          <w:bCs/>
          <w:sz w:val="32"/>
          <w:szCs w:val="32"/>
          <w:rtl/>
          <w:lang w:eastAsia="en-GB"/>
        </w:rPr>
        <w:t xml:space="preserve">  </w:t>
      </w:r>
    </w:p>
    <w:p w:rsidR="00AC266D" w:rsidRPr="00031DE1" w:rsidRDefault="00AC266D" w:rsidP="0070459D">
      <w:pPr>
        <w:bidi/>
        <w:spacing w:before="480" w:line="240" w:lineRule="auto"/>
        <w:jc w:val="center"/>
        <w:rPr>
          <w:rFonts w:cstheme="minorHAnsi"/>
          <w:b/>
          <w:bCs/>
          <w:sz w:val="48"/>
          <w:szCs w:val="48"/>
          <w:rtl/>
          <w:lang w:val="en-US"/>
        </w:rPr>
      </w:pPr>
      <w:r w:rsidRPr="00031DE1">
        <w:rPr>
          <w:rFonts w:cstheme="minorHAnsi" w:hint="cs"/>
          <w:b/>
          <w:bCs/>
          <w:sz w:val="48"/>
          <w:szCs w:val="48"/>
          <w:rtl/>
          <w:lang w:val="en-US"/>
        </w:rPr>
        <w:t>كلمة دولة قطر</w:t>
      </w:r>
    </w:p>
    <w:p w:rsidR="0070459D" w:rsidRPr="0070459D" w:rsidRDefault="0070459D" w:rsidP="0070459D">
      <w:pPr>
        <w:bidi/>
        <w:jc w:val="center"/>
        <w:rPr>
          <w:rFonts w:cstheme="minorHAnsi"/>
          <w:sz w:val="36"/>
          <w:szCs w:val="36"/>
          <w:rtl/>
          <w:lang w:val="en-US"/>
        </w:rPr>
      </w:pPr>
      <w:r w:rsidRPr="0070459D">
        <w:rPr>
          <w:rFonts w:cstheme="minorHAnsi" w:hint="cs"/>
          <w:sz w:val="36"/>
          <w:szCs w:val="36"/>
          <w:rtl/>
          <w:lang w:val="en-US"/>
        </w:rPr>
        <w:t>يلقيها</w:t>
      </w:r>
    </w:p>
    <w:p w:rsidR="0070459D" w:rsidRPr="0070459D" w:rsidRDefault="0070459D" w:rsidP="0070459D">
      <w:pPr>
        <w:bidi/>
        <w:jc w:val="center"/>
        <w:rPr>
          <w:rFonts w:cstheme="minorHAnsi"/>
          <w:sz w:val="36"/>
          <w:szCs w:val="36"/>
          <w:rtl/>
          <w:lang w:val="en-US"/>
        </w:rPr>
      </w:pPr>
      <w:r w:rsidRPr="0070459D">
        <w:rPr>
          <w:rFonts w:cstheme="minorHAnsi" w:hint="cs"/>
          <w:sz w:val="36"/>
          <w:szCs w:val="36"/>
          <w:rtl/>
          <w:lang w:val="en-US"/>
        </w:rPr>
        <w:t>الشيخ/ سلطان بن خالد آل ثاني</w:t>
      </w:r>
    </w:p>
    <w:p w:rsidR="0070459D" w:rsidRPr="003A6368" w:rsidRDefault="0070459D" w:rsidP="0070459D">
      <w:pPr>
        <w:bidi/>
        <w:spacing w:after="0" w:line="240" w:lineRule="auto"/>
        <w:jc w:val="center"/>
        <w:rPr>
          <w:rFonts w:ascii="Modern No. 20" w:hAnsi="Modern No. 20" w:cstheme="majorBidi"/>
          <w:b/>
          <w:bCs/>
          <w:sz w:val="32"/>
          <w:szCs w:val="32"/>
          <w:rtl/>
          <w:lang w:val="en-US" w:bidi="ar-QA"/>
        </w:rPr>
      </w:pPr>
      <w:r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>Sheikh</w:t>
      </w:r>
      <w:r w:rsidRPr="003A6368"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 xml:space="preserve"> Sultan bin Khalid AL-THANI</w:t>
      </w:r>
      <w:r w:rsidRPr="003A6368">
        <w:rPr>
          <w:rFonts w:ascii="Modern No. 20" w:hAnsi="Modern No. 20" w:cstheme="majorBidi" w:hint="cs"/>
          <w:b/>
          <w:bCs/>
          <w:sz w:val="32"/>
          <w:szCs w:val="32"/>
          <w:rtl/>
          <w:lang w:val="en-US" w:bidi="ar-QA"/>
        </w:rPr>
        <w:t xml:space="preserve"> </w:t>
      </w:r>
    </w:p>
    <w:p w:rsidR="0070459D" w:rsidRPr="0070459D" w:rsidRDefault="0070459D" w:rsidP="0070459D">
      <w:pPr>
        <w:bidi/>
        <w:spacing w:before="240"/>
        <w:jc w:val="center"/>
        <w:rPr>
          <w:rFonts w:cstheme="minorHAnsi"/>
          <w:sz w:val="36"/>
          <w:szCs w:val="36"/>
          <w:rtl/>
          <w:lang w:val="en-US"/>
        </w:rPr>
      </w:pPr>
      <w:r w:rsidRPr="0070459D">
        <w:rPr>
          <w:rFonts w:cstheme="minorHAnsi" w:hint="cs"/>
          <w:sz w:val="36"/>
          <w:szCs w:val="36"/>
          <w:rtl/>
          <w:lang w:val="en-US"/>
        </w:rPr>
        <w:t xml:space="preserve">سكرتير ثاني بالوفد الدائم </w:t>
      </w:r>
    </w:p>
    <w:p w:rsidR="0070459D" w:rsidRPr="004D7D41" w:rsidRDefault="0070459D" w:rsidP="0070459D">
      <w:pPr>
        <w:bidi/>
        <w:spacing w:after="0" w:line="240" w:lineRule="auto"/>
        <w:jc w:val="center"/>
        <w:rPr>
          <w:rFonts w:ascii="Modern No. 20" w:hAnsi="Modern No. 20" w:cstheme="majorBidi"/>
          <w:b/>
          <w:bCs/>
          <w:sz w:val="32"/>
          <w:szCs w:val="32"/>
          <w:lang w:val="en-US" w:bidi="ar-QA"/>
        </w:rPr>
      </w:pPr>
      <w:r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>Second</w:t>
      </w:r>
      <w:r w:rsidRPr="004D7D41">
        <w:rPr>
          <w:rFonts w:ascii="Modern No. 20" w:hAnsi="Modern No. 20" w:cstheme="majorBidi"/>
          <w:b/>
          <w:bCs/>
          <w:sz w:val="32"/>
          <w:szCs w:val="32"/>
          <w:lang w:val="en-US" w:bidi="ar-QA"/>
        </w:rPr>
        <w:t xml:space="preserve"> Secretary</w:t>
      </w:r>
    </w:p>
    <w:p w:rsidR="00C00C3D" w:rsidRDefault="00C00C3D" w:rsidP="00C00C3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70459D" w:rsidRDefault="0070459D" w:rsidP="0070459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70459D" w:rsidRPr="0070459D" w:rsidRDefault="0070459D" w:rsidP="0070459D">
      <w:pPr>
        <w:bidi/>
        <w:jc w:val="center"/>
        <w:rPr>
          <w:rFonts w:cstheme="minorHAnsi"/>
          <w:sz w:val="36"/>
          <w:szCs w:val="36"/>
          <w:rtl/>
          <w:lang w:val="en-US"/>
        </w:rPr>
      </w:pPr>
    </w:p>
    <w:p w:rsidR="00C00C3D" w:rsidRPr="0070459D" w:rsidRDefault="00C00C3D" w:rsidP="0070459D">
      <w:pPr>
        <w:bidi/>
        <w:spacing w:after="0" w:line="240" w:lineRule="auto"/>
        <w:jc w:val="center"/>
        <w:rPr>
          <w:rFonts w:ascii="Modern No. 20" w:hAnsi="Modern No. 20" w:cstheme="majorBidi"/>
          <w:b/>
          <w:bCs/>
          <w:sz w:val="32"/>
          <w:szCs w:val="32"/>
          <w:rtl/>
          <w:lang w:val="en-US" w:bidi="ar-QA"/>
        </w:rPr>
      </w:pPr>
    </w:p>
    <w:p w:rsidR="007C2E66" w:rsidRPr="00031DE1" w:rsidRDefault="00AC266D" w:rsidP="0070459D">
      <w:pPr>
        <w:bidi/>
        <w:spacing w:after="0" w:line="240" w:lineRule="auto"/>
        <w:jc w:val="center"/>
        <w:rPr>
          <w:rFonts w:cstheme="minorHAnsi"/>
          <w:sz w:val="36"/>
          <w:szCs w:val="36"/>
          <w:rtl/>
          <w:lang w:val="en-US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 xml:space="preserve">جنيف، </w:t>
      </w:r>
      <w:r w:rsidR="00BD382B" w:rsidRPr="0070459D">
        <w:rPr>
          <w:rFonts w:ascii="Modern No. 20" w:hAnsi="Modern No. 20" w:cstheme="majorBidi" w:hint="cs"/>
          <w:b/>
          <w:bCs/>
          <w:sz w:val="32"/>
          <w:szCs w:val="32"/>
          <w:rtl/>
          <w:lang w:val="en-US" w:bidi="ar-QA"/>
        </w:rPr>
        <w:t>3</w:t>
      </w:r>
      <w:r w:rsidR="0070459D">
        <w:rPr>
          <w:rFonts w:ascii="Modern No. 20" w:hAnsi="Modern No. 20" w:cstheme="majorBidi" w:hint="cs"/>
          <w:b/>
          <w:bCs/>
          <w:sz w:val="32"/>
          <w:szCs w:val="32"/>
          <w:rtl/>
          <w:lang w:val="en-US" w:bidi="ar-QA"/>
        </w:rPr>
        <w:t xml:space="preserve"> </w:t>
      </w:r>
      <w:r w:rsidR="0070459D" w:rsidRPr="0070459D">
        <w:rPr>
          <w:rFonts w:ascii="Modern No. 20" w:hAnsi="Modern No. 20" w:cstheme="majorBidi" w:hint="cs"/>
          <w:b/>
          <w:bCs/>
          <w:sz w:val="32"/>
          <w:szCs w:val="32"/>
          <w:rtl/>
          <w:lang w:val="en-US" w:bidi="ar-QA"/>
        </w:rPr>
        <w:t>مايو</w:t>
      </w:r>
      <w:r w:rsidR="00EF21DE" w:rsidRPr="0070459D">
        <w:rPr>
          <w:rFonts w:ascii="Modern No. 20" w:hAnsi="Modern No. 20" w:cstheme="majorBidi" w:hint="cs"/>
          <w:b/>
          <w:bCs/>
          <w:sz w:val="32"/>
          <w:szCs w:val="32"/>
          <w:rtl/>
          <w:lang w:val="en-US" w:bidi="ar-QA"/>
        </w:rPr>
        <w:t xml:space="preserve"> </w:t>
      </w:r>
      <w:r w:rsidRPr="0070459D">
        <w:rPr>
          <w:rFonts w:ascii="Modern No. 20" w:hAnsi="Modern No. 20" w:cstheme="majorBidi" w:hint="cs"/>
          <w:b/>
          <w:bCs/>
          <w:sz w:val="32"/>
          <w:szCs w:val="32"/>
          <w:rtl/>
          <w:lang w:val="en-US" w:bidi="ar-QA"/>
        </w:rPr>
        <w:t>202</w:t>
      </w:r>
      <w:r w:rsidR="0070459D" w:rsidRPr="0070459D">
        <w:rPr>
          <w:rFonts w:ascii="Modern No. 20" w:hAnsi="Modern No. 20" w:cstheme="majorBidi" w:hint="cs"/>
          <w:b/>
          <w:bCs/>
          <w:sz w:val="32"/>
          <w:szCs w:val="32"/>
          <w:rtl/>
          <w:lang w:val="en-US" w:bidi="ar-QA"/>
        </w:rPr>
        <w:t>4</w:t>
      </w:r>
      <w:r w:rsidRPr="0070459D">
        <w:rPr>
          <w:rFonts w:ascii="Modern No. 20" w:hAnsi="Modern No. 20" w:cstheme="majorBidi" w:hint="cs"/>
          <w:b/>
          <w:bCs/>
          <w:sz w:val="32"/>
          <w:szCs w:val="32"/>
          <w:rtl/>
          <w:lang w:val="en-US" w:bidi="ar-QA"/>
        </w:rPr>
        <w:t>م</w:t>
      </w:r>
      <w:r w:rsidRPr="00031DE1">
        <w:rPr>
          <w:rFonts w:cstheme="minorHAnsi" w:hint="cs"/>
          <w:sz w:val="36"/>
          <w:szCs w:val="36"/>
          <w:rtl/>
          <w:lang w:val="en-US"/>
        </w:rPr>
        <w:t xml:space="preserve"> </w:t>
      </w:r>
    </w:p>
    <w:p w:rsidR="00410669" w:rsidRPr="00552EA1" w:rsidRDefault="00410669" w:rsidP="00410669">
      <w:pPr>
        <w:bidi/>
        <w:jc w:val="center"/>
        <w:rPr>
          <w:rFonts w:cs="Sultan bold"/>
          <w:sz w:val="32"/>
          <w:szCs w:val="32"/>
          <w:lang w:val="en-US" w:bidi="ar-QA"/>
        </w:rPr>
      </w:pPr>
    </w:p>
    <w:p w:rsidR="00C14BA2" w:rsidRPr="003E60D4" w:rsidRDefault="00C14BA2" w:rsidP="00FF279A">
      <w:pPr>
        <w:bidi/>
        <w:spacing w:before="240" w:after="240"/>
        <w:rPr>
          <w:rFonts w:cstheme="minorHAnsi"/>
          <w:b/>
          <w:bCs/>
          <w:sz w:val="36"/>
          <w:szCs w:val="36"/>
          <w:rtl/>
          <w:lang w:bidi="ar-QA"/>
        </w:rPr>
      </w:pPr>
      <w:r w:rsidRPr="003E60D4">
        <w:rPr>
          <w:rFonts w:cstheme="minorHAns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21674C" w:rsidRDefault="0021674C" w:rsidP="0070459D">
      <w:pPr>
        <w:bidi/>
        <w:spacing w:before="240" w:after="240"/>
        <w:jc w:val="both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 xml:space="preserve">نرحب بوفد </w:t>
      </w:r>
      <w:r w:rsidR="0070459D">
        <w:rPr>
          <w:rFonts w:cstheme="minorHAnsi" w:hint="cs"/>
          <w:sz w:val="36"/>
          <w:szCs w:val="36"/>
          <w:rtl/>
        </w:rPr>
        <w:t>جزر القمر</w:t>
      </w:r>
      <w:r>
        <w:rPr>
          <w:rFonts w:cstheme="minorHAnsi" w:hint="cs"/>
          <w:sz w:val="36"/>
          <w:szCs w:val="36"/>
          <w:rtl/>
        </w:rPr>
        <w:t xml:space="preserve"> ونشكره على العرض الوافي لتقريره الوطني. </w:t>
      </w:r>
    </w:p>
    <w:p w:rsidR="00053DD5" w:rsidRDefault="00E3376F" w:rsidP="002F4E3E">
      <w:pPr>
        <w:bidi/>
        <w:spacing w:before="240" w:after="240"/>
        <w:jc w:val="both"/>
        <w:rPr>
          <w:rFonts w:cstheme="minorHAnsi"/>
          <w:sz w:val="36"/>
          <w:szCs w:val="36"/>
          <w:rtl/>
          <w:lang w:val="en-US"/>
        </w:rPr>
      </w:pPr>
      <w:r>
        <w:rPr>
          <w:rFonts w:cstheme="minorHAnsi" w:hint="cs"/>
          <w:sz w:val="36"/>
          <w:szCs w:val="36"/>
          <w:rtl/>
          <w:lang w:val="en-US"/>
        </w:rPr>
        <w:t>نشيد با</w:t>
      </w:r>
      <w:r w:rsidR="00053DD5">
        <w:rPr>
          <w:rFonts w:cstheme="minorHAnsi" w:hint="cs"/>
          <w:sz w:val="36"/>
          <w:szCs w:val="36"/>
          <w:rtl/>
          <w:lang w:val="en-US"/>
        </w:rPr>
        <w:t xml:space="preserve">لتدابير العديدة التي اتخذتها جزر القمر لتنفيذ التوصيات التي قبلت بها في الاستعراض السابق في إطار خطة جزر القمر الناشئة (2020 </w:t>
      </w:r>
      <w:r w:rsidR="00053DD5">
        <w:rPr>
          <w:rFonts w:cstheme="minorHAnsi"/>
          <w:sz w:val="36"/>
          <w:szCs w:val="36"/>
          <w:rtl/>
          <w:lang w:val="en-US"/>
        </w:rPr>
        <w:t>–</w:t>
      </w:r>
      <w:r w:rsidR="00053DD5">
        <w:rPr>
          <w:rFonts w:cstheme="minorHAnsi" w:hint="cs"/>
          <w:sz w:val="36"/>
          <w:szCs w:val="36"/>
          <w:rtl/>
          <w:lang w:val="en-US"/>
        </w:rPr>
        <w:t xml:space="preserve"> 2030)</w:t>
      </w:r>
      <w:r w:rsidR="00DD0308">
        <w:rPr>
          <w:rFonts w:cstheme="minorHAnsi" w:hint="cs"/>
          <w:sz w:val="36"/>
          <w:szCs w:val="36"/>
          <w:rtl/>
          <w:lang w:val="en-US"/>
        </w:rPr>
        <w:t xml:space="preserve">، </w:t>
      </w:r>
      <w:r w:rsidR="00905BC5">
        <w:rPr>
          <w:rFonts w:cstheme="minorHAnsi" w:hint="cs"/>
          <w:sz w:val="36"/>
          <w:szCs w:val="36"/>
          <w:rtl/>
          <w:lang w:val="en-US"/>
        </w:rPr>
        <w:t xml:space="preserve">كما نلاحظ مع التقدير </w:t>
      </w:r>
      <w:r w:rsidR="00DD0308">
        <w:rPr>
          <w:rFonts w:cstheme="minorHAnsi" w:hint="cs"/>
          <w:sz w:val="36"/>
          <w:szCs w:val="36"/>
          <w:rtl/>
          <w:lang w:val="en-US"/>
        </w:rPr>
        <w:t>الجهود المتعلقة بالقضاء على الاتجار بالبشر</w:t>
      </w:r>
      <w:r w:rsidR="00905BC5">
        <w:rPr>
          <w:rFonts w:cstheme="minorHAnsi" w:hint="cs"/>
          <w:sz w:val="36"/>
          <w:szCs w:val="36"/>
          <w:rtl/>
          <w:lang w:val="en-US"/>
        </w:rPr>
        <w:t xml:space="preserve">، </w:t>
      </w:r>
      <w:r w:rsidR="00767477">
        <w:rPr>
          <w:rFonts w:cstheme="minorHAnsi" w:hint="cs"/>
          <w:sz w:val="36"/>
          <w:szCs w:val="36"/>
          <w:rtl/>
          <w:lang w:val="en-US"/>
        </w:rPr>
        <w:t xml:space="preserve">والقضاء على العنف ضد النساء والأطفال، </w:t>
      </w:r>
      <w:r w:rsidR="00905BC5">
        <w:rPr>
          <w:rFonts w:cstheme="minorHAnsi" w:hint="cs"/>
          <w:sz w:val="36"/>
          <w:szCs w:val="36"/>
          <w:rtl/>
          <w:lang w:val="en-US"/>
        </w:rPr>
        <w:t>واعتماد</w:t>
      </w:r>
      <w:r w:rsidR="00DD0308">
        <w:rPr>
          <w:rFonts w:cstheme="minorHAnsi" w:hint="cs"/>
          <w:sz w:val="36"/>
          <w:szCs w:val="36"/>
          <w:rtl/>
          <w:lang w:val="en-US"/>
        </w:rPr>
        <w:t xml:space="preserve"> استراتيجية وطنية للتعليم الأساسي للأطفال ذوي الإعاقة </w:t>
      </w:r>
      <w:r w:rsidR="00905BC5">
        <w:rPr>
          <w:rFonts w:cstheme="minorHAnsi" w:hint="cs"/>
          <w:sz w:val="36"/>
          <w:szCs w:val="36"/>
          <w:rtl/>
          <w:lang w:val="en-US"/>
        </w:rPr>
        <w:t>بشأن الرعاية والحق في التعليم</w:t>
      </w:r>
      <w:r w:rsidR="00767477">
        <w:rPr>
          <w:rFonts w:cstheme="minorHAnsi" w:hint="cs"/>
          <w:sz w:val="36"/>
          <w:szCs w:val="36"/>
          <w:rtl/>
          <w:lang w:val="en-US"/>
        </w:rPr>
        <w:t xml:space="preserve">. من جانب آخر فإننا ندعو مكتب المفوض السامي </w:t>
      </w:r>
      <w:r w:rsidR="002F4E3E">
        <w:rPr>
          <w:rFonts w:cstheme="minorHAnsi" w:hint="cs"/>
          <w:sz w:val="36"/>
          <w:szCs w:val="36"/>
          <w:rtl/>
          <w:lang w:val="en-US"/>
        </w:rPr>
        <w:t xml:space="preserve">لحقوق الانسان </w:t>
      </w:r>
      <w:r w:rsidR="00767477">
        <w:rPr>
          <w:rFonts w:cstheme="minorHAnsi" w:hint="cs"/>
          <w:sz w:val="36"/>
          <w:szCs w:val="36"/>
          <w:rtl/>
          <w:lang w:val="en-US"/>
        </w:rPr>
        <w:t xml:space="preserve">للاستجابة لاحتياجات جزر القمر فيما يتعلق بتقديم العون الفني وبناء القدرات التي تتوافق مع رغبة جزر القمر واحتياجاتها وأولوياتها. </w:t>
      </w:r>
    </w:p>
    <w:p w:rsidR="00767477" w:rsidRDefault="00767477" w:rsidP="00767477">
      <w:pPr>
        <w:bidi/>
        <w:spacing w:before="240" w:after="240"/>
        <w:jc w:val="both"/>
        <w:rPr>
          <w:rFonts w:cstheme="minorHAnsi"/>
          <w:sz w:val="36"/>
          <w:szCs w:val="36"/>
          <w:rtl/>
          <w:lang w:val="en-US"/>
        </w:rPr>
      </w:pPr>
      <w:r>
        <w:rPr>
          <w:rFonts w:cstheme="minorHAnsi" w:hint="cs"/>
          <w:sz w:val="36"/>
          <w:szCs w:val="36"/>
          <w:rtl/>
          <w:lang w:val="en-US"/>
        </w:rPr>
        <w:t xml:space="preserve">ودعماً لجهود جزر القمر فإننا نتقدم بالتوصيات التالية: </w:t>
      </w:r>
    </w:p>
    <w:p w:rsidR="00FB6839" w:rsidRDefault="009E3867" w:rsidP="00FB6839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FF279A">
        <w:rPr>
          <w:rFonts w:cstheme="minorHAnsi"/>
          <w:b/>
          <w:bCs/>
          <w:sz w:val="36"/>
          <w:szCs w:val="36"/>
          <w:rtl/>
          <w:lang w:bidi="ar-QA"/>
        </w:rPr>
        <w:t xml:space="preserve">أولاً: </w:t>
      </w:r>
      <w:r w:rsidR="00FB6839">
        <w:rPr>
          <w:rFonts w:cstheme="minorHAnsi" w:hint="cs"/>
          <w:b/>
          <w:bCs/>
          <w:sz w:val="36"/>
          <w:szCs w:val="36"/>
          <w:rtl/>
          <w:lang w:bidi="ar-QA"/>
        </w:rPr>
        <w:t xml:space="preserve">تزويد اللجنة الوطنية لحقوق الانسان </w:t>
      </w:r>
      <w:r w:rsidR="00B20AC0">
        <w:rPr>
          <w:rFonts w:cstheme="minorHAnsi" w:hint="cs"/>
          <w:b/>
          <w:bCs/>
          <w:sz w:val="36"/>
          <w:szCs w:val="36"/>
          <w:rtl/>
          <w:lang w:bidi="ar-QA"/>
        </w:rPr>
        <w:t xml:space="preserve">والحريات </w:t>
      </w:r>
      <w:r w:rsidR="00FB6839">
        <w:rPr>
          <w:rFonts w:cstheme="minorHAnsi" w:hint="cs"/>
          <w:b/>
          <w:bCs/>
          <w:sz w:val="36"/>
          <w:szCs w:val="36"/>
          <w:rtl/>
          <w:lang w:bidi="ar-QA"/>
        </w:rPr>
        <w:t>بالموارد المالية والبشرية الكافية و</w:t>
      </w:r>
      <w:r w:rsidR="007974F9">
        <w:rPr>
          <w:rFonts w:cstheme="minorHAnsi" w:hint="cs"/>
          <w:b/>
          <w:bCs/>
          <w:sz w:val="36"/>
          <w:szCs w:val="36"/>
          <w:rtl/>
          <w:lang w:bidi="ar-QA"/>
        </w:rPr>
        <w:t>ت</w:t>
      </w:r>
      <w:r w:rsidR="00FB6839">
        <w:rPr>
          <w:rFonts w:cstheme="minorHAnsi" w:hint="cs"/>
          <w:b/>
          <w:bCs/>
          <w:sz w:val="36"/>
          <w:szCs w:val="36"/>
          <w:rtl/>
          <w:lang w:bidi="ar-QA"/>
        </w:rPr>
        <w:t xml:space="preserve">عزيز امتثالها لمبادئ باريس. </w:t>
      </w:r>
    </w:p>
    <w:p w:rsidR="00BB57E2" w:rsidRDefault="00893BE6" w:rsidP="002F4E3E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lang w:bidi="ar-QA"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>ثانياً:</w:t>
      </w:r>
      <w:r w:rsidR="00BB57E2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2F4E3E">
        <w:rPr>
          <w:rFonts w:cstheme="minorHAnsi" w:hint="cs"/>
          <w:b/>
          <w:bCs/>
          <w:sz w:val="36"/>
          <w:szCs w:val="36"/>
          <w:rtl/>
        </w:rPr>
        <w:t>بذل مزيد من الجهود</w:t>
      </w:r>
      <w:r w:rsidR="00BE53AD">
        <w:rPr>
          <w:rFonts w:cstheme="minorHAnsi" w:hint="cs"/>
          <w:b/>
          <w:bCs/>
          <w:sz w:val="36"/>
          <w:szCs w:val="36"/>
          <w:rtl/>
        </w:rPr>
        <w:t xml:space="preserve"> ل</w:t>
      </w:r>
      <w:r w:rsidR="00BB57E2">
        <w:rPr>
          <w:rFonts w:cstheme="minorHAnsi" w:hint="cs"/>
          <w:b/>
          <w:bCs/>
          <w:sz w:val="36"/>
          <w:szCs w:val="36"/>
          <w:rtl/>
        </w:rPr>
        <w:t xml:space="preserve">ضمان تكافؤ فرص حصول الأطفال على الرعاية الصحية والتعليم دون تمييز. </w:t>
      </w: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 </w:t>
      </w:r>
    </w:p>
    <w:p w:rsidR="00BD382B" w:rsidRDefault="00BD382B" w:rsidP="00BB57E2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ثالثاً: </w:t>
      </w:r>
      <w:r w:rsidR="00FB6839" w:rsidRPr="00FB6839">
        <w:rPr>
          <w:rFonts w:cs="Calibri"/>
          <w:b/>
          <w:bCs/>
          <w:sz w:val="36"/>
          <w:szCs w:val="36"/>
          <w:rtl/>
          <w:lang w:bidi="ar-QA"/>
        </w:rPr>
        <w:t>مواصلة الجهود المتعلقة بمكافحة الاتجار بالأشخاص واتخاذ مزيد من الاجراءات لحماية الضحايا</w:t>
      </w:r>
      <w:r w:rsidR="00973B84">
        <w:rPr>
          <w:rFonts w:cs="Calibri" w:hint="cs"/>
          <w:b/>
          <w:bCs/>
          <w:sz w:val="36"/>
          <w:szCs w:val="36"/>
          <w:rtl/>
          <w:lang w:bidi="ar-QA"/>
        </w:rPr>
        <w:t xml:space="preserve"> لاسيما الاطفال</w:t>
      </w:r>
      <w:r w:rsidR="00490E75">
        <w:rPr>
          <w:rFonts w:cstheme="minorHAnsi" w:hint="cs"/>
          <w:b/>
          <w:bCs/>
          <w:sz w:val="36"/>
          <w:szCs w:val="36"/>
          <w:rtl/>
          <w:lang w:bidi="ar-QA"/>
        </w:rPr>
        <w:t xml:space="preserve">. </w:t>
      </w:r>
      <w:r w:rsidR="00FB6839">
        <w:rPr>
          <w:rFonts w:cstheme="minorHAnsi" w:hint="cs"/>
          <w:b/>
          <w:bCs/>
          <w:sz w:val="36"/>
          <w:szCs w:val="36"/>
          <w:rtl/>
          <w:lang w:bidi="ar-QA"/>
        </w:rPr>
        <w:t xml:space="preserve"> </w:t>
      </w:r>
    </w:p>
    <w:p w:rsidR="002D439E" w:rsidRDefault="00B22168" w:rsidP="00B22168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ED7DA2">
        <w:rPr>
          <w:rFonts w:cstheme="minorHAnsi"/>
          <w:b/>
          <w:bCs/>
          <w:sz w:val="36"/>
          <w:szCs w:val="36"/>
          <w:rtl/>
          <w:lang w:bidi="ar-QA"/>
        </w:rPr>
        <w:t>شكراً السيد الرئيس.</w:t>
      </w:r>
    </w:p>
    <w:p w:rsidR="00BE53AD" w:rsidRDefault="00BE53AD" w:rsidP="00BE53AD">
      <w:pPr>
        <w:bidi/>
        <w:spacing w:before="240" w:after="240"/>
        <w:jc w:val="both"/>
        <w:rPr>
          <w:rFonts w:cstheme="minorHAnsi"/>
          <w:b/>
          <w:bCs/>
          <w:sz w:val="28"/>
          <w:szCs w:val="28"/>
          <w:rtl/>
          <w:lang w:bidi="ar-QA"/>
        </w:rPr>
      </w:pPr>
    </w:p>
    <w:p w:rsidR="00BE53AD" w:rsidRDefault="00BE53AD" w:rsidP="00BE53AD">
      <w:pPr>
        <w:bidi/>
        <w:spacing w:before="240" w:after="240"/>
        <w:jc w:val="both"/>
        <w:rPr>
          <w:rFonts w:cstheme="minorHAnsi"/>
          <w:b/>
          <w:bCs/>
          <w:sz w:val="28"/>
          <w:szCs w:val="28"/>
          <w:rtl/>
          <w:lang w:bidi="ar-QA"/>
        </w:rPr>
      </w:pPr>
    </w:p>
    <w:p w:rsidR="00BE53AD" w:rsidRDefault="00BE53AD" w:rsidP="00BE53AD">
      <w:pPr>
        <w:bidi/>
        <w:spacing w:before="240" w:after="240"/>
        <w:jc w:val="both"/>
        <w:rPr>
          <w:rFonts w:cstheme="minorHAnsi"/>
          <w:b/>
          <w:bCs/>
          <w:sz w:val="28"/>
          <w:szCs w:val="28"/>
          <w:rtl/>
          <w:lang w:bidi="ar-QA"/>
        </w:rPr>
      </w:pPr>
    </w:p>
    <w:p w:rsidR="00BB57E2" w:rsidRDefault="002D439E" w:rsidP="00BE53AD">
      <w:pPr>
        <w:bidi/>
        <w:spacing w:before="240" w:after="240"/>
        <w:jc w:val="both"/>
        <w:rPr>
          <w:rFonts w:cstheme="minorHAnsi"/>
          <w:b/>
          <w:bCs/>
          <w:sz w:val="28"/>
          <w:szCs w:val="28"/>
          <w:lang w:bidi="ar-QA"/>
        </w:rPr>
      </w:pPr>
      <w:r w:rsidRPr="00BD382B">
        <w:rPr>
          <w:rFonts w:cstheme="minorHAnsi" w:hint="cs"/>
          <w:b/>
          <w:bCs/>
          <w:sz w:val="28"/>
          <w:szCs w:val="28"/>
          <w:rtl/>
          <w:lang w:bidi="ar-QA"/>
        </w:rPr>
        <w:t xml:space="preserve">الزمن: </w:t>
      </w:r>
      <w:r w:rsidR="00BD382B" w:rsidRPr="00BD382B">
        <w:rPr>
          <w:rFonts w:cstheme="minorHAnsi" w:hint="cs"/>
          <w:b/>
          <w:bCs/>
          <w:sz w:val="28"/>
          <w:szCs w:val="28"/>
          <w:rtl/>
          <w:lang w:bidi="ar-QA"/>
        </w:rPr>
        <w:t xml:space="preserve">دقيقة </w:t>
      </w:r>
      <w:r w:rsidR="00BE53AD">
        <w:rPr>
          <w:rFonts w:cstheme="minorHAnsi" w:hint="cs"/>
          <w:b/>
          <w:bCs/>
          <w:sz w:val="28"/>
          <w:szCs w:val="28"/>
          <w:rtl/>
        </w:rPr>
        <w:t>وعشرون ثانية</w:t>
      </w:r>
      <w:r w:rsidR="00BD382B" w:rsidRPr="00BD382B">
        <w:rPr>
          <w:rFonts w:cstheme="minorHAnsi" w:hint="cs"/>
          <w:b/>
          <w:bCs/>
          <w:sz w:val="28"/>
          <w:szCs w:val="28"/>
          <w:rtl/>
          <w:lang w:bidi="ar-QA"/>
        </w:rPr>
        <w:t>.</w:t>
      </w:r>
    </w:p>
    <w:p w:rsidR="00BB57E2" w:rsidRDefault="00BB57E2" w:rsidP="00BB57E2">
      <w:pPr>
        <w:bidi/>
        <w:spacing w:before="240" w:after="240"/>
        <w:jc w:val="both"/>
        <w:rPr>
          <w:rFonts w:cstheme="minorHAnsi"/>
          <w:b/>
          <w:bCs/>
          <w:sz w:val="28"/>
          <w:szCs w:val="28"/>
          <w:lang w:bidi="ar-QA"/>
        </w:rPr>
      </w:pPr>
    </w:p>
    <w:p w:rsidR="00BB57E2" w:rsidRDefault="00BB57E2" w:rsidP="00BB57E2">
      <w:pPr>
        <w:pStyle w:val="NormalWeb"/>
        <w:rPr>
          <w:b/>
          <w:bCs/>
        </w:rPr>
      </w:pPr>
      <w:r>
        <w:rPr>
          <w:b/>
          <w:bCs/>
        </w:rPr>
        <w:lastRenderedPageBreak/>
        <w:t>Recommendations of the State of Qatar to Comoros</w:t>
      </w:r>
    </w:p>
    <w:p w:rsidR="00BB57E2" w:rsidRDefault="00BB57E2" w:rsidP="00BE53AD">
      <w:pPr>
        <w:pStyle w:val="NormalWeb"/>
        <w:jc w:val="both"/>
      </w:pPr>
      <w:r w:rsidRPr="00BB57E2">
        <w:rPr>
          <w:b/>
          <w:bCs/>
        </w:rPr>
        <w:t>First</w:t>
      </w:r>
      <w:r>
        <w:t xml:space="preserve">: </w:t>
      </w:r>
      <w:r w:rsidRPr="00B20AC0">
        <w:t>Provid</w:t>
      </w:r>
      <w:r>
        <w:t>e</w:t>
      </w:r>
      <w:r w:rsidRPr="00B20AC0">
        <w:t xml:space="preserve"> the National Commission for Human Rights and Freedoms with </w:t>
      </w:r>
      <w:r>
        <w:t xml:space="preserve">sufficient </w:t>
      </w:r>
      <w:r w:rsidRPr="00B20AC0">
        <w:t>financial and human resources and enhanc</w:t>
      </w:r>
      <w:r>
        <w:t>e</w:t>
      </w:r>
      <w:r w:rsidRPr="00B20AC0">
        <w:t xml:space="preserve"> its compliance with the Paris Principles</w:t>
      </w:r>
      <w:r>
        <w:t xml:space="preserve">; </w:t>
      </w:r>
    </w:p>
    <w:p w:rsidR="00BB57E2" w:rsidRDefault="00BB57E2" w:rsidP="002F4E3E">
      <w:pPr>
        <w:pStyle w:val="NormalWeb"/>
        <w:jc w:val="both"/>
      </w:pPr>
      <w:r w:rsidRPr="00BB57E2">
        <w:rPr>
          <w:b/>
          <w:bCs/>
        </w:rPr>
        <w:t>Second</w:t>
      </w:r>
      <w:r>
        <w:t xml:space="preserve">: </w:t>
      </w:r>
      <w:r w:rsidR="002F4E3E">
        <w:t>Step up efforts</w:t>
      </w:r>
      <w:r w:rsidRPr="00BB57E2">
        <w:t xml:space="preserve"> to ensure equal access for children to health care and education without discrimination</w:t>
      </w:r>
      <w:r>
        <w:t xml:space="preserve">; </w:t>
      </w:r>
    </w:p>
    <w:p w:rsidR="00BB57E2" w:rsidRPr="00886CBB" w:rsidRDefault="00BB57E2" w:rsidP="00BE53AD">
      <w:pPr>
        <w:spacing w:before="240" w:after="240"/>
        <w:jc w:val="both"/>
        <w:rPr>
          <w:rFonts w:cstheme="minorHAnsi"/>
          <w:b/>
          <w:bCs/>
          <w:sz w:val="36"/>
          <w:szCs w:val="36"/>
          <w:rtl/>
          <w:lang w:val="en-US" w:bidi="ar-QA"/>
        </w:rPr>
      </w:pPr>
      <w:r w:rsidRPr="00BB57E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Third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BB57E2">
        <w:rPr>
          <w:rFonts w:ascii="Times New Roman" w:eastAsia="Times New Roman" w:hAnsi="Times New Roman" w:cs="Times New Roman"/>
          <w:sz w:val="24"/>
          <w:szCs w:val="24"/>
          <w:lang w:val="en-US"/>
        </w:rPr>
        <w:t>Contin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ue </w:t>
      </w:r>
      <w:r w:rsidRPr="00BB57E2">
        <w:rPr>
          <w:rFonts w:ascii="Times New Roman" w:eastAsia="Times New Roman" w:hAnsi="Times New Roman" w:cs="Times New Roman"/>
          <w:sz w:val="24"/>
          <w:szCs w:val="24"/>
          <w:lang w:val="en-US"/>
        </w:rPr>
        <w:t>efforts to combat human trafficking and tak</w:t>
      </w:r>
      <w:r w:rsidR="00BE53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B57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further measures to protect victims, especially children</w:t>
      </w:r>
      <w:r w:rsidR="00BE53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57E2" w:rsidRDefault="00BB57E2" w:rsidP="00BB57E2">
      <w:pPr>
        <w:bidi/>
        <w:spacing w:before="240" w:after="240"/>
        <w:jc w:val="both"/>
        <w:rPr>
          <w:rFonts w:cstheme="minorHAnsi"/>
          <w:b/>
          <w:bCs/>
          <w:sz w:val="28"/>
          <w:szCs w:val="28"/>
          <w:lang w:bidi="ar-QA"/>
        </w:rPr>
      </w:pPr>
    </w:p>
    <w:p w:rsidR="00243305" w:rsidRPr="00BD382B" w:rsidRDefault="00BD382B" w:rsidP="00BB57E2">
      <w:pPr>
        <w:bidi/>
        <w:spacing w:before="240" w:after="240"/>
        <w:jc w:val="both"/>
        <w:rPr>
          <w:rFonts w:cstheme="minorHAnsi"/>
          <w:b/>
          <w:bCs/>
          <w:sz w:val="28"/>
          <w:szCs w:val="28"/>
          <w:rtl/>
        </w:rPr>
      </w:pPr>
      <w:r w:rsidRPr="00BD382B">
        <w:rPr>
          <w:rFonts w:cstheme="minorHAnsi" w:hint="cs"/>
          <w:b/>
          <w:bCs/>
          <w:sz w:val="28"/>
          <w:szCs w:val="28"/>
          <w:rtl/>
          <w:lang w:bidi="ar-QA"/>
        </w:rPr>
        <w:t xml:space="preserve"> </w:t>
      </w:r>
      <w:r w:rsidR="002D439E" w:rsidRPr="00BD382B">
        <w:rPr>
          <w:rFonts w:cstheme="minorHAnsi" w:hint="cs"/>
          <w:b/>
          <w:bCs/>
          <w:sz w:val="28"/>
          <w:szCs w:val="28"/>
          <w:rtl/>
          <w:lang w:bidi="ar-QA"/>
        </w:rPr>
        <w:t xml:space="preserve"> </w:t>
      </w:r>
      <w:r w:rsidR="00B22168" w:rsidRPr="00BD382B">
        <w:rPr>
          <w:rFonts w:cstheme="minorHAnsi"/>
          <w:b/>
          <w:bCs/>
          <w:sz w:val="28"/>
          <w:szCs w:val="28"/>
          <w:rtl/>
          <w:lang w:bidi="ar-QA"/>
        </w:rPr>
        <w:t xml:space="preserve">  </w:t>
      </w:r>
    </w:p>
    <w:sectPr w:rsidR="00243305" w:rsidRPr="00BD382B" w:rsidSect="00D74B3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16BF1"/>
    <w:rsid w:val="00031DE1"/>
    <w:rsid w:val="00051D24"/>
    <w:rsid w:val="0005283A"/>
    <w:rsid w:val="00053530"/>
    <w:rsid w:val="00053DD5"/>
    <w:rsid w:val="00067C25"/>
    <w:rsid w:val="0007172A"/>
    <w:rsid w:val="000809BB"/>
    <w:rsid w:val="00085592"/>
    <w:rsid w:val="00093FDA"/>
    <w:rsid w:val="000C3152"/>
    <w:rsid w:val="000C426D"/>
    <w:rsid w:val="000D6491"/>
    <w:rsid w:val="000D7E66"/>
    <w:rsid w:val="000E578E"/>
    <w:rsid w:val="000F6083"/>
    <w:rsid w:val="001233C5"/>
    <w:rsid w:val="00134F36"/>
    <w:rsid w:val="00141230"/>
    <w:rsid w:val="00143EDC"/>
    <w:rsid w:val="00145B8C"/>
    <w:rsid w:val="00145CC3"/>
    <w:rsid w:val="001561ED"/>
    <w:rsid w:val="001665D7"/>
    <w:rsid w:val="00172BBC"/>
    <w:rsid w:val="0018382E"/>
    <w:rsid w:val="00187782"/>
    <w:rsid w:val="001A6BA4"/>
    <w:rsid w:val="001E19E4"/>
    <w:rsid w:val="001F0BF1"/>
    <w:rsid w:val="001F6128"/>
    <w:rsid w:val="0020374E"/>
    <w:rsid w:val="0021674C"/>
    <w:rsid w:val="002260D8"/>
    <w:rsid w:val="002354A5"/>
    <w:rsid w:val="00243305"/>
    <w:rsid w:val="002438FA"/>
    <w:rsid w:val="0024717F"/>
    <w:rsid w:val="002610D4"/>
    <w:rsid w:val="00261635"/>
    <w:rsid w:val="00266AB1"/>
    <w:rsid w:val="00270442"/>
    <w:rsid w:val="002773D7"/>
    <w:rsid w:val="00283B3E"/>
    <w:rsid w:val="00295393"/>
    <w:rsid w:val="002A04BD"/>
    <w:rsid w:val="002A7CF8"/>
    <w:rsid w:val="002D1984"/>
    <w:rsid w:val="002D439E"/>
    <w:rsid w:val="002F4E3E"/>
    <w:rsid w:val="002F67EB"/>
    <w:rsid w:val="003127AC"/>
    <w:rsid w:val="00321F4C"/>
    <w:rsid w:val="00323BCA"/>
    <w:rsid w:val="00333336"/>
    <w:rsid w:val="00355F70"/>
    <w:rsid w:val="00364795"/>
    <w:rsid w:val="00386101"/>
    <w:rsid w:val="003B33F7"/>
    <w:rsid w:val="003C1C19"/>
    <w:rsid w:val="003D27E6"/>
    <w:rsid w:val="003E0CB2"/>
    <w:rsid w:val="003E60D4"/>
    <w:rsid w:val="003F0ACE"/>
    <w:rsid w:val="00405DB4"/>
    <w:rsid w:val="00410669"/>
    <w:rsid w:val="00413240"/>
    <w:rsid w:val="004226DC"/>
    <w:rsid w:val="00436EEE"/>
    <w:rsid w:val="00446AD8"/>
    <w:rsid w:val="00457EE7"/>
    <w:rsid w:val="00476C24"/>
    <w:rsid w:val="00480A61"/>
    <w:rsid w:val="00483951"/>
    <w:rsid w:val="00487848"/>
    <w:rsid w:val="0049063C"/>
    <w:rsid w:val="00490C21"/>
    <w:rsid w:val="00490E75"/>
    <w:rsid w:val="00492A58"/>
    <w:rsid w:val="004A3B80"/>
    <w:rsid w:val="004B7B88"/>
    <w:rsid w:val="004D5A4E"/>
    <w:rsid w:val="004F30B1"/>
    <w:rsid w:val="004F6D4E"/>
    <w:rsid w:val="005151BF"/>
    <w:rsid w:val="005219F2"/>
    <w:rsid w:val="00531129"/>
    <w:rsid w:val="00540B22"/>
    <w:rsid w:val="0054119D"/>
    <w:rsid w:val="0055032D"/>
    <w:rsid w:val="00552CD9"/>
    <w:rsid w:val="00552EA1"/>
    <w:rsid w:val="0056021F"/>
    <w:rsid w:val="00572B4F"/>
    <w:rsid w:val="005852CB"/>
    <w:rsid w:val="005910D5"/>
    <w:rsid w:val="00591FEF"/>
    <w:rsid w:val="005B2DC3"/>
    <w:rsid w:val="005C1BEB"/>
    <w:rsid w:val="005C2ECD"/>
    <w:rsid w:val="005C658A"/>
    <w:rsid w:val="005D16C0"/>
    <w:rsid w:val="005E5815"/>
    <w:rsid w:val="0061023B"/>
    <w:rsid w:val="00613370"/>
    <w:rsid w:val="00613CEC"/>
    <w:rsid w:val="006140EA"/>
    <w:rsid w:val="00623055"/>
    <w:rsid w:val="00640A85"/>
    <w:rsid w:val="00647565"/>
    <w:rsid w:val="006479FD"/>
    <w:rsid w:val="00675D00"/>
    <w:rsid w:val="00682E10"/>
    <w:rsid w:val="0068364F"/>
    <w:rsid w:val="006848F6"/>
    <w:rsid w:val="0068714B"/>
    <w:rsid w:val="006B37C7"/>
    <w:rsid w:val="006E6110"/>
    <w:rsid w:val="006F5912"/>
    <w:rsid w:val="00702857"/>
    <w:rsid w:val="0070459D"/>
    <w:rsid w:val="00711525"/>
    <w:rsid w:val="00720CAF"/>
    <w:rsid w:val="007332E9"/>
    <w:rsid w:val="00736F23"/>
    <w:rsid w:val="00740B8A"/>
    <w:rsid w:val="0075598A"/>
    <w:rsid w:val="0076137C"/>
    <w:rsid w:val="00764817"/>
    <w:rsid w:val="00767477"/>
    <w:rsid w:val="007847E0"/>
    <w:rsid w:val="00786320"/>
    <w:rsid w:val="0079376A"/>
    <w:rsid w:val="007974F9"/>
    <w:rsid w:val="007A2ABB"/>
    <w:rsid w:val="007C0B77"/>
    <w:rsid w:val="007C1777"/>
    <w:rsid w:val="007C1F1C"/>
    <w:rsid w:val="007C2E66"/>
    <w:rsid w:val="007D2AA9"/>
    <w:rsid w:val="007D57DD"/>
    <w:rsid w:val="007D7303"/>
    <w:rsid w:val="007E1EF4"/>
    <w:rsid w:val="007E46BC"/>
    <w:rsid w:val="007F5557"/>
    <w:rsid w:val="00823ED4"/>
    <w:rsid w:val="00825D2F"/>
    <w:rsid w:val="00845602"/>
    <w:rsid w:val="00846636"/>
    <w:rsid w:val="00850776"/>
    <w:rsid w:val="008615BB"/>
    <w:rsid w:val="0087401C"/>
    <w:rsid w:val="0087740F"/>
    <w:rsid w:val="00884A09"/>
    <w:rsid w:val="00886CBB"/>
    <w:rsid w:val="008903D3"/>
    <w:rsid w:val="00890ADC"/>
    <w:rsid w:val="00893757"/>
    <w:rsid w:val="00893BE6"/>
    <w:rsid w:val="008B1387"/>
    <w:rsid w:val="008C70BE"/>
    <w:rsid w:val="008D03B4"/>
    <w:rsid w:val="008D4765"/>
    <w:rsid w:val="008E3782"/>
    <w:rsid w:val="00905BC5"/>
    <w:rsid w:val="0092696C"/>
    <w:rsid w:val="009308D3"/>
    <w:rsid w:val="009310A9"/>
    <w:rsid w:val="00973B84"/>
    <w:rsid w:val="00976D9B"/>
    <w:rsid w:val="0098592F"/>
    <w:rsid w:val="00993308"/>
    <w:rsid w:val="009A79D0"/>
    <w:rsid w:val="009E3867"/>
    <w:rsid w:val="00A2234E"/>
    <w:rsid w:val="00A2740A"/>
    <w:rsid w:val="00A459BB"/>
    <w:rsid w:val="00A727EA"/>
    <w:rsid w:val="00A7725A"/>
    <w:rsid w:val="00A84430"/>
    <w:rsid w:val="00A85C0E"/>
    <w:rsid w:val="00A91EAE"/>
    <w:rsid w:val="00A9794A"/>
    <w:rsid w:val="00AA536F"/>
    <w:rsid w:val="00AA71C7"/>
    <w:rsid w:val="00AB50B0"/>
    <w:rsid w:val="00AC1344"/>
    <w:rsid w:val="00AC266D"/>
    <w:rsid w:val="00AC6371"/>
    <w:rsid w:val="00AD1215"/>
    <w:rsid w:val="00AE4E01"/>
    <w:rsid w:val="00AF2F8B"/>
    <w:rsid w:val="00AF4B19"/>
    <w:rsid w:val="00B041F3"/>
    <w:rsid w:val="00B20AC0"/>
    <w:rsid w:val="00B22168"/>
    <w:rsid w:val="00B24726"/>
    <w:rsid w:val="00B30909"/>
    <w:rsid w:val="00B33985"/>
    <w:rsid w:val="00B43786"/>
    <w:rsid w:val="00B65488"/>
    <w:rsid w:val="00B70CAB"/>
    <w:rsid w:val="00BB2445"/>
    <w:rsid w:val="00BB57E2"/>
    <w:rsid w:val="00BB67DE"/>
    <w:rsid w:val="00BD382B"/>
    <w:rsid w:val="00BE53AD"/>
    <w:rsid w:val="00BF6A09"/>
    <w:rsid w:val="00C00C3D"/>
    <w:rsid w:val="00C14BA2"/>
    <w:rsid w:val="00C17F8B"/>
    <w:rsid w:val="00C63219"/>
    <w:rsid w:val="00C81E9A"/>
    <w:rsid w:val="00C85A23"/>
    <w:rsid w:val="00C948A8"/>
    <w:rsid w:val="00C9520D"/>
    <w:rsid w:val="00CB0FD1"/>
    <w:rsid w:val="00CB2689"/>
    <w:rsid w:val="00CB6A77"/>
    <w:rsid w:val="00CC1932"/>
    <w:rsid w:val="00CE11EC"/>
    <w:rsid w:val="00CE2A85"/>
    <w:rsid w:val="00CF27C5"/>
    <w:rsid w:val="00D03431"/>
    <w:rsid w:val="00D07BCF"/>
    <w:rsid w:val="00D46F3F"/>
    <w:rsid w:val="00D72B5A"/>
    <w:rsid w:val="00D74B31"/>
    <w:rsid w:val="00D935FF"/>
    <w:rsid w:val="00D93E4D"/>
    <w:rsid w:val="00DA7CC3"/>
    <w:rsid w:val="00DD0308"/>
    <w:rsid w:val="00DD60BE"/>
    <w:rsid w:val="00DE26F5"/>
    <w:rsid w:val="00E04ED3"/>
    <w:rsid w:val="00E3376F"/>
    <w:rsid w:val="00E33809"/>
    <w:rsid w:val="00E33C4B"/>
    <w:rsid w:val="00E35FD4"/>
    <w:rsid w:val="00E4391F"/>
    <w:rsid w:val="00E47253"/>
    <w:rsid w:val="00E749FF"/>
    <w:rsid w:val="00EA4AAA"/>
    <w:rsid w:val="00EB434D"/>
    <w:rsid w:val="00EC3F01"/>
    <w:rsid w:val="00EC42DF"/>
    <w:rsid w:val="00EC4E99"/>
    <w:rsid w:val="00ED7DA2"/>
    <w:rsid w:val="00EF21DE"/>
    <w:rsid w:val="00F10ACD"/>
    <w:rsid w:val="00F207F5"/>
    <w:rsid w:val="00F47BA0"/>
    <w:rsid w:val="00F6074B"/>
    <w:rsid w:val="00F6409B"/>
    <w:rsid w:val="00F92748"/>
    <w:rsid w:val="00F96483"/>
    <w:rsid w:val="00F96516"/>
    <w:rsid w:val="00FA2552"/>
    <w:rsid w:val="00FB43DD"/>
    <w:rsid w:val="00FB6839"/>
    <w:rsid w:val="00FD7577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BEDFA4-F449-4025-BAF7-A057E532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1C4809-D019-4876-96D1-0F5F9865F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0A4B8-7075-4CEC-A377-90CF0D1F5ABD}"/>
</file>

<file path=customXml/itemProps3.xml><?xml version="1.0" encoding="utf-8"?>
<ds:datastoreItem xmlns:ds="http://schemas.openxmlformats.org/officeDocument/2006/customXml" ds:itemID="{90681D6B-4DE3-449F-926B-913843AF417C}"/>
</file>

<file path=customXml/itemProps4.xml><?xml version="1.0" encoding="utf-8"?>
<ds:datastoreItem xmlns:ds="http://schemas.openxmlformats.org/officeDocument/2006/customXml" ds:itemID="{9C63E47D-68BC-43D1-BB0A-2E9ACFE3A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nazaar</dc:creator>
  <cp:keywords/>
  <dc:description/>
  <cp:lastModifiedBy>Elobaid</cp:lastModifiedBy>
  <cp:revision>2</cp:revision>
  <cp:lastPrinted>2023-04-27T08:50:00Z</cp:lastPrinted>
  <dcterms:created xsi:type="dcterms:W3CDTF">2024-05-02T14:20:00Z</dcterms:created>
  <dcterms:modified xsi:type="dcterms:W3CDTF">2024-05-02T14:20:00Z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