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237D" w14:textId="06117CFE" w:rsidR="002F354D" w:rsidRDefault="008765F2" w:rsidP="002F354D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the comoros</w:t>
      </w:r>
    </w:p>
    <w:p w14:paraId="62D035B2" w14:textId="4602804E" w:rsidR="002F354D" w:rsidRPr="00CF34C4" w:rsidRDefault="00BA189D" w:rsidP="002F354D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Friday 3 may</w:t>
      </w:r>
      <w:r w:rsidR="002F354D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="002F354D"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 w:rsidR="002F354D">
        <w:rPr>
          <w:rFonts w:ascii="Arial" w:hAnsi="Arial" w:cs="Arial"/>
          <w:b/>
          <w:caps/>
          <w:noProof/>
          <w:sz w:val="28"/>
          <w:szCs w:val="26"/>
        </w:rPr>
        <w:t>4</w:t>
      </w:r>
      <w:r w:rsidR="002F354D"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09</w:t>
      </w:r>
      <w:r w:rsidR="002F354D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  <w:r w:rsidR="002F354D"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 w:rsidR="002F354D">
        <w:rPr>
          <w:rFonts w:ascii="Arial" w:hAnsi="Arial" w:cs="Arial"/>
          <w:b/>
          <w:caps/>
          <w:noProof/>
          <w:sz w:val="28"/>
          <w:szCs w:val="26"/>
        </w:rPr>
        <w:t>1</w:t>
      </w:r>
      <w:r>
        <w:rPr>
          <w:rFonts w:ascii="Arial" w:hAnsi="Arial" w:cs="Arial"/>
          <w:b/>
          <w:caps/>
          <w:noProof/>
          <w:sz w:val="28"/>
          <w:szCs w:val="26"/>
        </w:rPr>
        <w:t>2:30</w:t>
      </w:r>
    </w:p>
    <w:p w14:paraId="68A8CBD9" w14:textId="71134445" w:rsidR="002F354D" w:rsidRPr="00015356" w:rsidRDefault="002F354D" w:rsidP="002F354D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7B38BD">
        <w:rPr>
          <w:rFonts w:ascii="Arial" w:hAnsi="Arial" w:cs="Arial"/>
          <w:b/>
          <w:sz w:val="26"/>
          <w:szCs w:val="26"/>
        </w:rPr>
        <w:t>8</w:t>
      </w:r>
      <w:r w:rsidR="00BA189D">
        <w:rPr>
          <w:rFonts w:ascii="Arial" w:hAnsi="Arial" w:cs="Arial"/>
          <w:b/>
          <w:sz w:val="26"/>
          <w:szCs w:val="26"/>
        </w:rPr>
        <w:t>0 seconds</w:t>
      </w:r>
    </w:p>
    <w:p w14:paraId="2EA13580" w14:textId="1A7732EC" w:rsidR="002F354D" w:rsidRPr="00CF34C4" w:rsidRDefault="002F354D" w:rsidP="002F354D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BA189D">
        <w:rPr>
          <w:rFonts w:ascii="Arial" w:hAnsi="Arial" w:cs="Arial"/>
          <w:b/>
          <w:noProof/>
          <w:sz w:val="26"/>
          <w:szCs w:val="26"/>
        </w:rPr>
        <w:t xml:space="preserve">88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BA189D">
        <w:rPr>
          <w:rFonts w:ascii="Arial" w:hAnsi="Arial" w:cs="Arial"/>
          <w:b/>
          <w:noProof/>
          <w:sz w:val="26"/>
          <w:szCs w:val="26"/>
        </w:rPr>
        <w:t>95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798E3807" w14:textId="77777777" w:rsidR="002F354D" w:rsidRPr="008D4B4E" w:rsidRDefault="002F354D" w:rsidP="002F354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085E26" w14:textId="77777777" w:rsidR="002F354D" w:rsidRPr="008D4B4E" w:rsidRDefault="002F354D" w:rsidP="002F354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3C10D084" w14:textId="09238F16" w:rsidR="002F354D" w:rsidRPr="008D4B4E" w:rsidRDefault="002F354D" w:rsidP="002F354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>the Comoros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6C1C2354" w14:textId="77777777" w:rsidR="002F354D" w:rsidRPr="008D4B4E" w:rsidRDefault="002F354D" w:rsidP="002F354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0E844362" w14:textId="77777777" w:rsidR="002F354D" w:rsidRDefault="002F354D" w:rsidP="002F354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19AF71" w14:textId="4E3E251B" w:rsidR="002F354D" w:rsidRDefault="007B38BD" w:rsidP="002F354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Abolish the death penalty and ratify 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 xml:space="preserve">the Second Optional Protocol to the ICCPR and abolish the death penalty. </w:t>
      </w:r>
    </w:p>
    <w:p w14:paraId="0B6C354E" w14:textId="77777777" w:rsidR="002F354D" w:rsidRDefault="002F354D" w:rsidP="002F354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145AE1B" w14:textId="49C6840D" w:rsidR="002F354D" w:rsidRDefault="007B38BD" w:rsidP="002F354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Im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>plement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promptly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r w:rsidR="00502B2A">
        <w:rPr>
          <w:rFonts w:ascii="Arial" w:hAnsi="Arial" w:cs="Arial"/>
          <w:color w:val="000000" w:themeColor="text1"/>
          <w:sz w:val="28"/>
          <w:szCs w:val="28"/>
        </w:rPr>
        <w:t>A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 xml:space="preserve">ct on </w:t>
      </w:r>
      <w:r w:rsidR="00502B2A">
        <w:rPr>
          <w:rFonts w:ascii="Arial" w:hAnsi="Arial" w:cs="Arial"/>
          <w:color w:val="000000" w:themeColor="text1"/>
          <w:sz w:val="28"/>
          <w:szCs w:val="28"/>
        </w:rPr>
        <w:t>V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 xml:space="preserve">iolence against </w:t>
      </w:r>
      <w:r w:rsidR="00502B2A">
        <w:rPr>
          <w:rFonts w:ascii="Arial" w:hAnsi="Arial" w:cs="Arial"/>
          <w:color w:val="000000" w:themeColor="text1"/>
          <w:sz w:val="28"/>
          <w:szCs w:val="28"/>
        </w:rPr>
        <w:t>W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 xml:space="preserve">omen and </w:t>
      </w:r>
      <w:r w:rsidR="00502B2A">
        <w:rPr>
          <w:rFonts w:ascii="Arial" w:hAnsi="Arial" w:cs="Arial"/>
          <w:color w:val="000000" w:themeColor="text1"/>
          <w:sz w:val="28"/>
          <w:szCs w:val="28"/>
        </w:rPr>
        <w:t>C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>hildren an</w:t>
      </w:r>
      <w:r w:rsidR="00502B2A">
        <w:rPr>
          <w:rFonts w:ascii="Arial" w:hAnsi="Arial" w:cs="Arial"/>
          <w:color w:val="000000" w:themeColor="text1"/>
          <w:sz w:val="28"/>
          <w:szCs w:val="28"/>
        </w:rPr>
        <w:t>d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 xml:space="preserve"> the national strategy to combat violence against women and minors. </w:t>
      </w:r>
    </w:p>
    <w:p w14:paraId="7C067235" w14:textId="77777777" w:rsidR="00021AD0" w:rsidRPr="00021AD0" w:rsidRDefault="00021AD0" w:rsidP="00021AD0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56DD1F4B" w14:textId="33693B0F" w:rsidR="00021AD0" w:rsidRPr="00021AD0" w:rsidRDefault="00021AD0" w:rsidP="00021AD0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Implement the ICPD25 commitment to ensure that young people have access to age-appropriate services,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information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and education to prevent unwanted pregnancies, sexually transmitted diseases and HIV/AIDS. </w:t>
      </w:r>
    </w:p>
    <w:p w14:paraId="79351830" w14:textId="77777777" w:rsidR="002F354D" w:rsidRDefault="002F354D" w:rsidP="002F354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659E80D" w14:textId="6332027E" w:rsidR="002F354D" w:rsidRDefault="007B38BD" w:rsidP="007B38B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child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, early and forced marriage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e</w:t>
      </w:r>
      <w:r w:rsidR="00587F06" w:rsidRPr="007B38BD">
        <w:rPr>
          <w:rFonts w:ascii="Arial" w:hAnsi="Arial" w:cs="Arial"/>
          <w:color w:val="000000" w:themeColor="text1"/>
          <w:sz w:val="28"/>
          <w:szCs w:val="28"/>
        </w:rPr>
        <w:t>nforce the law on the minimum marriage age of 18 years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748DE6D" w14:textId="77777777" w:rsidR="007B38BD" w:rsidRPr="007B38BD" w:rsidRDefault="007B38BD" w:rsidP="007B38BD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2281AC8" w14:textId="1F674F0F" w:rsidR="002F354D" w:rsidRPr="007B38BD" w:rsidRDefault="00587F06" w:rsidP="007B38B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B38BD">
        <w:rPr>
          <w:rFonts w:ascii="Arial" w:hAnsi="Arial" w:cs="Arial"/>
          <w:color w:val="000000" w:themeColor="text1"/>
          <w:sz w:val="28"/>
          <w:szCs w:val="28"/>
        </w:rPr>
        <w:t xml:space="preserve">Amend the Criminal Code to define marital rape as a stand-alone criminal offence. </w:t>
      </w:r>
    </w:p>
    <w:p w14:paraId="47983F40" w14:textId="77777777" w:rsidR="002F354D" w:rsidRPr="00021AD0" w:rsidRDefault="002F354D" w:rsidP="00021AD0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78FC5720" w14:textId="5F2D94E3" w:rsidR="002F354D" w:rsidRDefault="008765F2" w:rsidP="00DA3425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Decriminalize same-sex relations between consenting adults</w:t>
      </w:r>
      <w:r w:rsidR="00587F06">
        <w:rPr>
          <w:rFonts w:ascii="Arial" w:hAnsi="Arial" w:cs="Arial"/>
          <w:color w:val="000000" w:themeColor="text1"/>
          <w:sz w:val="28"/>
          <w:szCs w:val="28"/>
        </w:rPr>
        <w:t xml:space="preserve"> and repeal all laws that target and criminalize persons of diverse SOGIESC. </w:t>
      </w:r>
    </w:p>
    <w:p w14:paraId="611BE5EA" w14:textId="77777777" w:rsidR="00DD30C6" w:rsidRDefault="00DD30C6" w:rsidP="00DD30C6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6C7B448" w14:textId="4DADB8EF" w:rsidR="002F354D" w:rsidRDefault="002F354D" w:rsidP="002F354D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8765F2">
        <w:rPr>
          <w:rFonts w:ascii="Arial" w:hAnsi="Arial" w:cs="Arial"/>
          <w:color w:val="000000" w:themeColor="text1"/>
          <w:sz w:val="28"/>
          <w:szCs w:val="28"/>
        </w:rPr>
        <w:t>the Comoros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765C0A51" w14:textId="77777777" w:rsidR="002F354D" w:rsidRDefault="002F354D" w:rsidP="002F354D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1647CFD" w14:textId="670B75B4" w:rsidR="006C1BEC" w:rsidRPr="00021AD0" w:rsidRDefault="002F354D" w:rsidP="00021AD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</w:t>
      </w:r>
    </w:p>
    <w:sectPr w:rsidR="006C1BEC" w:rsidRPr="00021AD0" w:rsidSect="002F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D"/>
    <w:rsid w:val="00021AD0"/>
    <w:rsid w:val="002F354D"/>
    <w:rsid w:val="003C1767"/>
    <w:rsid w:val="00417146"/>
    <w:rsid w:val="00502B2A"/>
    <w:rsid w:val="00587F06"/>
    <w:rsid w:val="006C1BEC"/>
    <w:rsid w:val="00765B6E"/>
    <w:rsid w:val="007B38BD"/>
    <w:rsid w:val="008765F2"/>
    <w:rsid w:val="009643CE"/>
    <w:rsid w:val="00BA189D"/>
    <w:rsid w:val="00DA3425"/>
    <w:rsid w:val="00DD30C6"/>
    <w:rsid w:val="00E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8D8"/>
  <w15:chartTrackingRefBased/>
  <w15:docId w15:val="{C55D9F56-D8C2-47D7-868C-C98396ED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4D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54D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54D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4D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54D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54D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54D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54D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54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54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54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54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F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54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54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F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54D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2F3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54D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54D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54D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F354D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2F354D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6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5F2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F2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56314B9-01D4-4B41-AE9D-1B32A93AAD5A}"/>
</file>

<file path=customXml/itemProps2.xml><?xml version="1.0" encoding="utf-8"?>
<ds:datastoreItem xmlns:ds="http://schemas.openxmlformats.org/officeDocument/2006/customXml" ds:itemID="{AC1E5476-8FD8-445B-9BA4-07942A04C418}"/>
</file>

<file path=customXml/itemProps3.xml><?xml version="1.0" encoding="utf-8"?>
<ds:datastoreItem xmlns:ds="http://schemas.openxmlformats.org/officeDocument/2006/customXml" ds:itemID="{8EFC760F-9312-4674-9ACF-C264E20E1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2</cp:revision>
  <dcterms:created xsi:type="dcterms:W3CDTF">2024-04-30T15:19:00Z</dcterms:created>
  <dcterms:modified xsi:type="dcterms:W3CDTF">2024-04-30T15:19:00Z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