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420A1" w14:textId="77777777" w:rsidR="001B7E4F" w:rsidRDefault="001673E5" w:rsidP="001B7E4F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7711CA">
        <w:rPr>
          <w:rFonts w:ascii="Simplified Arabic" w:hAnsi="Simplified Arabic" w:cs="Simplified Arabic"/>
          <w:noProof/>
          <w:sz w:val="36"/>
          <w:szCs w:val="36"/>
          <w:rtl/>
        </w:rPr>
        <w:drawing>
          <wp:anchor distT="0" distB="0" distL="114300" distR="114300" simplePos="0" relativeHeight="251658752" behindDoc="0" locked="0" layoutInCell="1" allowOverlap="1" wp14:anchorId="61369E99" wp14:editId="71A45E5A">
            <wp:simplePos x="0" y="0"/>
            <wp:positionH relativeFrom="margin">
              <wp:posOffset>4514850</wp:posOffset>
            </wp:positionH>
            <wp:positionV relativeFrom="margin">
              <wp:posOffset>0</wp:posOffset>
            </wp:positionV>
            <wp:extent cx="1743075" cy="1371600"/>
            <wp:effectExtent l="0" t="0" r="0" b="0"/>
            <wp:wrapSquare wrapText="bothSides"/>
            <wp:docPr id="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37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D84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بيان </w:t>
      </w:r>
      <w:r w:rsidR="00416455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وفد </w:t>
      </w:r>
      <w:r w:rsidR="008256BC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السودان في </w:t>
      </w:r>
      <w:r w:rsidR="001B7E4F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استعراض تقرير </w:t>
      </w:r>
      <w:r w:rsidR="00BA2EB1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جمهورية </w:t>
      </w:r>
      <w:r w:rsidR="00A6712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تشيلي</w:t>
      </w:r>
      <w:r w:rsidR="00BA2EB1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8256BC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ضمن 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>أ</w:t>
      </w:r>
      <w:r w:rsidR="008256BC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عمال الدورة 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>4</w:t>
      </w:r>
      <w:r w:rsidR="00A6712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6</w:t>
      </w:r>
      <w:r w:rsidR="001B7E4F" w:rsidRPr="001B7E4F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1B7E4F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</w:t>
      </w:r>
      <w:r w:rsidR="001B7E4F" w:rsidRPr="007711CA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لاستعراض</w:t>
      </w:r>
      <w:r w:rsidR="001B7E4F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الدوري الشامل</w:t>
      </w:r>
      <w:r w:rsidR="00BA2EB1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،</w:t>
      </w:r>
    </w:p>
    <w:p w14:paraId="1749D93F" w14:textId="7A29402C" w:rsidR="00BB1421" w:rsidRPr="007711CA" w:rsidRDefault="00270E9A" w:rsidP="001B7E4F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="001B7E4F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30</w:t>
      </w:r>
      <w:r w:rsidR="00BA2EB1" w:rsidRPr="007711CA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A6712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ابريل</w:t>
      </w:r>
      <w:r w:rsidR="00BB1421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202</w:t>
      </w:r>
      <w:r w:rsidR="00F10D56">
        <w:rPr>
          <w:rFonts w:ascii="Simplified Arabic" w:hAnsi="Simplified Arabic" w:cs="Simplified Arabic" w:hint="cs"/>
          <w:b/>
          <w:bCs/>
          <w:sz w:val="36"/>
          <w:szCs w:val="36"/>
          <w:rtl/>
        </w:rPr>
        <w:t>4</w:t>
      </w:r>
    </w:p>
    <w:p w14:paraId="072004FB" w14:textId="77777777" w:rsidR="00363D84" w:rsidRPr="007711CA" w:rsidRDefault="001B4410" w:rsidP="007711CA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6BC269" w14:textId="0B55CD7F" w:rsidR="00E2468B" w:rsidRPr="007711CA" w:rsidRDefault="001673E5" w:rsidP="003312AC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شكراً السيد</w:t>
      </w:r>
      <w:r w:rsidR="007F1A2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ة نائب</w:t>
      </w:r>
      <w:r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الرئيس</w:t>
      </w:r>
    </w:p>
    <w:p w14:paraId="43DD551B" w14:textId="63427DE6" w:rsidR="00675B7A" w:rsidRDefault="006022EF" w:rsidP="00A227F4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السودان</w:t>
      </w:r>
      <w:r w:rsidR="0080343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يرحب بوفد </w:t>
      </w:r>
      <w:r w:rsidR="00A6712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تشيلي</w:t>
      </w:r>
      <w:r w:rsidR="00D65D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بقيادة معالي وزير العدل وحقوق الإنسان السيد لويس فيقا</w:t>
      </w:r>
      <w:r w:rsidR="00B7260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80343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</w:t>
      </w:r>
      <w:r w:rsidR="00656CD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شيد بالتقدم </w:t>
      </w:r>
      <w:r w:rsidR="002E7C7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الذي احرزته </w:t>
      </w:r>
      <w:r w:rsidR="00A6712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تشيلي</w:t>
      </w:r>
      <w:r w:rsidR="002E7C7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في مجالات ترقية وحماية حقوق ال</w:t>
      </w:r>
      <w:r w:rsidR="00310C5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</w:t>
      </w:r>
      <w:r w:rsidR="002E7C7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نسان</w:t>
      </w:r>
      <w:r w:rsidR="00D8297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بما في ذلك المت</w:t>
      </w:r>
      <w:r w:rsidR="00A227F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علقة </w:t>
      </w:r>
      <w:r w:rsidR="00A6712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بالتعاون مع آليات حقوق الإنسان، و</w:t>
      </w:r>
      <w:r w:rsidR="00A227F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حقوق المسنين</w:t>
      </w:r>
      <w:r w:rsidR="00F86F6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والمرأة </w:t>
      </w:r>
      <w:r w:rsidR="0097367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والأشخاص </w:t>
      </w:r>
      <w:r w:rsidR="00F86F6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ذوي الاعاقة</w:t>
      </w:r>
      <w:r w:rsidR="00A6712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والاطفال والمراهقين، وسن قانون التغير المناخي</w:t>
      </w:r>
      <w:r w:rsidR="00AD5D4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 w:rsidR="00D8297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FC07BB"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3B765C"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و</w:t>
      </w:r>
      <w:r w:rsidR="00BA2EB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في إطار </w:t>
      </w:r>
      <w:r w:rsidR="002E497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</w:t>
      </w:r>
      <w:r w:rsidR="00BA2EB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لحوار البناء، </w:t>
      </w:r>
      <w:r w:rsidR="002E497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نوصي</w:t>
      </w:r>
      <w:r w:rsidR="002E4977"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675B7A"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بال</w:t>
      </w:r>
      <w:r w:rsidR="00373AB4"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آ</w:t>
      </w:r>
      <w:r w:rsidR="00675B7A"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تي:</w:t>
      </w:r>
    </w:p>
    <w:p w14:paraId="3B262CD4" w14:textId="1E3B4057" w:rsidR="002E7C75" w:rsidRDefault="00A67120" w:rsidP="002E4977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مواصلة تنفيذ الخطة الوطنية للمساواة في اطار الحرص على حماية </w:t>
      </w:r>
      <w:r w:rsidR="001B7E4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المرأة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وضمان مشاركتها في صناعة القرار</w:t>
      </w:r>
      <w:r w:rsidR="002E7C7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</w:p>
    <w:p w14:paraId="65B88D09" w14:textId="2CD128F8" w:rsidR="00B03BE8" w:rsidRDefault="00A67120" w:rsidP="00B03BE8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A6712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مواصلة </w:t>
      </w:r>
      <w:r w:rsidRPr="00A67120">
        <w:rPr>
          <w:rFonts w:ascii="Simplified Arabic" w:hAnsi="Simplified Arabic" w:cs="Simplified Arabic"/>
          <w:b/>
          <w:bCs/>
          <w:sz w:val="32"/>
          <w:szCs w:val="32"/>
          <w:rtl/>
        </w:rPr>
        <w:t>سياساتها وبرامجها الوطنية الهادفة لحماية البيئة والتصدي لمخاطر وتبعات التغير المناخي</w:t>
      </w:r>
      <w:r w:rsidR="0087718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</w:p>
    <w:p w14:paraId="6957976E" w14:textId="05E6DA2F" w:rsidR="00EC1E80" w:rsidRPr="007711CA" w:rsidRDefault="00EC1E80" w:rsidP="00935197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نتمنى كل التوفيق والتقدم المستمر</w:t>
      </w:r>
      <w:r w:rsidR="00310C50" w:rsidRPr="00310C5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A6712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لتشيلي.</w:t>
      </w:r>
    </w:p>
    <w:p w14:paraId="6445B4D1" w14:textId="0002C139" w:rsidR="00935197" w:rsidRPr="007711CA" w:rsidRDefault="00935197" w:rsidP="00EC1E8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شكراً السيد</w:t>
      </w:r>
      <w:r w:rsidR="007F1A2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ة نائب</w:t>
      </w:r>
      <w:r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الرئيس</w:t>
      </w:r>
    </w:p>
    <w:sectPr w:rsidR="00935197" w:rsidRPr="007711CA" w:rsidSect="00C81B6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B02DF" w14:textId="77777777" w:rsidR="00D12921" w:rsidRDefault="00D12921" w:rsidP="00B66B02">
      <w:pPr>
        <w:spacing w:after="0" w:line="240" w:lineRule="auto"/>
      </w:pPr>
      <w:r>
        <w:separator/>
      </w:r>
    </w:p>
  </w:endnote>
  <w:endnote w:type="continuationSeparator" w:id="0">
    <w:p w14:paraId="04A86DCF" w14:textId="77777777" w:rsidR="00D12921" w:rsidRDefault="00D12921" w:rsidP="00B6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abic11 BT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68367"/>
      <w:docPartObj>
        <w:docPartGallery w:val="Page Numbers (Bottom of Page)"/>
        <w:docPartUnique/>
      </w:docPartObj>
    </w:sdtPr>
    <w:sdtContent>
      <w:p w14:paraId="50950550" w14:textId="77777777" w:rsidR="008256BC" w:rsidRDefault="002A49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4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F9B563" w14:textId="77777777" w:rsidR="003C4A2D" w:rsidRDefault="003C4A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8776E" w14:textId="77777777" w:rsidR="00D12921" w:rsidRDefault="00D12921" w:rsidP="00B66B02">
      <w:pPr>
        <w:spacing w:after="0" w:line="240" w:lineRule="auto"/>
      </w:pPr>
      <w:r>
        <w:separator/>
      </w:r>
    </w:p>
  </w:footnote>
  <w:footnote w:type="continuationSeparator" w:id="0">
    <w:p w14:paraId="026365FD" w14:textId="77777777" w:rsidR="00D12921" w:rsidRDefault="00D12921" w:rsidP="00B66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34D1"/>
    <w:multiLevelType w:val="hybridMultilevel"/>
    <w:tmpl w:val="FA1A73D0"/>
    <w:lvl w:ilvl="0" w:tplc="8BD6217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D142B"/>
    <w:multiLevelType w:val="hybridMultilevel"/>
    <w:tmpl w:val="F640B7E2"/>
    <w:lvl w:ilvl="0" w:tplc="439298EA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D2E2B6FC">
      <w:start w:val="1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DC85360">
      <w:start w:val="1"/>
      <w:numFmt w:val="arabicAlpha"/>
      <w:lvlText w:val="(%4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BDACE6F8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MingLiU-ExtB" w:eastAsia="MingLiU-ExtB" w:hAnsi="MingLiU-ExtB" w:cs="Arabic11 BT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C6461B"/>
    <w:multiLevelType w:val="hybridMultilevel"/>
    <w:tmpl w:val="2226595A"/>
    <w:lvl w:ilvl="0" w:tplc="0CFC8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078B8"/>
    <w:multiLevelType w:val="hybridMultilevel"/>
    <w:tmpl w:val="D186BE48"/>
    <w:lvl w:ilvl="0" w:tplc="DF402E14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342622">
    <w:abstractNumId w:val="2"/>
  </w:num>
  <w:num w:numId="2" w16cid:durableId="1705059517">
    <w:abstractNumId w:val="0"/>
  </w:num>
  <w:num w:numId="3" w16cid:durableId="2114932580">
    <w:abstractNumId w:val="1"/>
  </w:num>
  <w:num w:numId="4" w16cid:durableId="1784960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D84"/>
    <w:rsid w:val="000005FF"/>
    <w:rsid w:val="00010109"/>
    <w:rsid w:val="00012EE7"/>
    <w:rsid w:val="000155AE"/>
    <w:rsid w:val="0002008D"/>
    <w:rsid w:val="000300C7"/>
    <w:rsid w:val="0003168C"/>
    <w:rsid w:val="00035643"/>
    <w:rsid w:val="00053877"/>
    <w:rsid w:val="000554FB"/>
    <w:rsid w:val="00063E24"/>
    <w:rsid w:val="00066B02"/>
    <w:rsid w:val="00067F4A"/>
    <w:rsid w:val="00080F21"/>
    <w:rsid w:val="00090B06"/>
    <w:rsid w:val="000B3A03"/>
    <w:rsid w:val="000C2E0D"/>
    <w:rsid w:val="000C445F"/>
    <w:rsid w:val="000D2D2B"/>
    <w:rsid w:val="000E01D8"/>
    <w:rsid w:val="000E1355"/>
    <w:rsid w:val="000F16CF"/>
    <w:rsid w:val="000F6790"/>
    <w:rsid w:val="001230C3"/>
    <w:rsid w:val="001264F0"/>
    <w:rsid w:val="00131C2C"/>
    <w:rsid w:val="00144290"/>
    <w:rsid w:val="0015189A"/>
    <w:rsid w:val="00155EE8"/>
    <w:rsid w:val="0016289C"/>
    <w:rsid w:val="001673E5"/>
    <w:rsid w:val="00186962"/>
    <w:rsid w:val="00190B95"/>
    <w:rsid w:val="00193F25"/>
    <w:rsid w:val="00197CA7"/>
    <w:rsid w:val="001B4410"/>
    <w:rsid w:val="001B7E4F"/>
    <w:rsid w:val="001C612A"/>
    <w:rsid w:val="001D620B"/>
    <w:rsid w:val="0020306D"/>
    <w:rsid w:val="0020622B"/>
    <w:rsid w:val="00216D66"/>
    <w:rsid w:val="00225CC5"/>
    <w:rsid w:val="002545DB"/>
    <w:rsid w:val="002661D2"/>
    <w:rsid w:val="00270701"/>
    <w:rsid w:val="00270E9A"/>
    <w:rsid w:val="002811CD"/>
    <w:rsid w:val="00281595"/>
    <w:rsid w:val="00281CAF"/>
    <w:rsid w:val="00295168"/>
    <w:rsid w:val="002A49EA"/>
    <w:rsid w:val="002C29AC"/>
    <w:rsid w:val="002E1F2F"/>
    <w:rsid w:val="002E474F"/>
    <w:rsid w:val="002E4977"/>
    <w:rsid w:val="002E7B49"/>
    <w:rsid w:val="002E7C75"/>
    <w:rsid w:val="002F119B"/>
    <w:rsid w:val="002F6D79"/>
    <w:rsid w:val="00306E36"/>
    <w:rsid w:val="00310C50"/>
    <w:rsid w:val="00323C46"/>
    <w:rsid w:val="003312AC"/>
    <w:rsid w:val="00332FEF"/>
    <w:rsid w:val="00337242"/>
    <w:rsid w:val="00363D84"/>
    <w:rsid w:val="003729BA"/>
    <w:rsid w:val="00373AB4"/>
    <w:rsid w:val="00384787"/>
    <w:rsid w:val="00396490"/>
    <w:rsid w:val="003A5939"/>
    <w:rsid w:val="003A6021"/>
    <w:rsid w:val="003B2E58"/>
    <w:rsid w:val="003B765C"/>
    <w:rsid w:val="003C4A2D"/>
    <w:rsid w:val="003D1259"/>
    <w:rsid w:val="003D1F49"/>
    <w:rsid w:val="00412285"/>
    <w:rsid w:val="00416455"/>
    <w:rsid w:val="00424347"/>
    <w:rsid w:val="00432C83"/>
    <w:rsid w:val="00455783"/>
    <w:rsid w:val="00461A22"/>
    <w:rsid w:val="004862B4"/>
    <w:rsid w:val="004A2E5B"/>
    <w:rsid w:val="004B0760"/>
    <w:rsid w:val="004B1DDB"/>
    <w:rsid w:val="004C325A"/>
    <w:rsid w:val="004D7FB8"/>
    <w:rsid w:val="004F4CB0"/>
    <w:rsid w:val="004F64F5"/>
    <w:rsid w:val="005250CC"/>
    <w:rsid w:val="005319F6"/>
    <w:rsid w:val="005363F8"/>
    <w:rsid w:val="0053792B"/>
    <w:rsid w:val="005412B7"/>
    <w:rsid w:val="00541941"/>
    <w:rsid w:val="0054449B"/>
    <w:rsid w:val="00544F97"/>
    <w:rsid w:val="00550C90"/>
    <w:rsid w:val="00567A44"/>
    <w:rsid w:val="00570FAD"/>
    <w:rsid w:val="00574D94"/>
    <w:rsid w:val="0059274B"/>
    <w:rsid w:val="005A2A5B"/>
    <w:rsid w:val="005A2FB1"/>
    <w:rsid w:val="005B5F1B"/>
    <w:rsid w:val="005C11C8"/>
    <w:rsid w:val="005E32A2"/>
    <w:rsid w:val="005E69A2"/>
    <w:rsid w:val="005F6BFA"/>
    <w:rsid w:val="006022EF"/>
    <w:rsid w:val="00624FFB"/>
    <w:rsid w:val="0063297D"/>
    <w:rsid w:val="006340EC"/>
    <w:rsid w:val="00650A82"/>
    <w:rsid w:val="00656CD2"/>
    <w:rsid w:val="00666693"/>
    <w:rsid w:val="00675B7A"/>
    <w:rsid w:val="00687BE1"/>
    <w:rsid w:val="006A589B"/>
    <w:rsid w:val="006B7DEA"/>
    <w:rsid w:val="006C1261"/>
    <w:rsid w:val="006E1E92"/>
    <w:rsid w:val="006F08DB"/>
    <w:rsid w:val="006F6841"/>
    <w:rsid w:val="00704448"/>
    <w:rsid w:val="00715050"/>
    <w:rsid w:val="007711CA"/>
    <w:rsid w:val="00773D8C"/>
    <w:rsid w:val="00783DB5"/>
    <w:rsid w:val="00786C3A"/>
    <w:rsid w:val="007926C9"/>
    <w:rsid w:val="007D24E0"/>
    <w:rsid w:val="007F1A20"/>
    <w:rsid w:val="00803434"/>
    <w:rsid w:val="00804500"/>
    <w:rsid w:val="00804E1D"/>
    <w:rsid w:val="00811AC9"/>
    <w:rsid w:val="008256BC"/>
    <w:rsid w:val="0083238C"/>
    <w:rsid w:val="00855B7A"/>
    <w:rsid w:val="00856704"/>
    <w:rsid w:val="00871AF7"/>
    <w:rsid w:val="00877187"/>
    <w:rsid w:val="0087754C"/>
    <w:rsid w:val="00877B9B"/>
    <w:rsid w:val="008802BD"/>
    <w:rsid w:val="00883154"/>
    <w:rsid w:val="008849CA"/>
    <w:rsid w:val="008861D8"/>
    <w:rsid w:val="008951BF"/>
    <w:rsid w:val="008B1CA1"/>
    <w:rsid w:val="008D5DF5"/>
    <w:rsid w:val="008E088F"/>
    <w:rsid w:val="008E6076"/>
    <w:rsid w:val="008E74D3"/>
    <w:rsid w:val="00902495"/>
    <w:rsid w:val="0092676E"/>
    <w:rsid w:val="00927771"/>
    <w:rsid w:val="00935197"/>
    <w:rsid w:val="00950C89"/>
    <w:rsid w:val="00951160"/>
    <w:rsid w:val="00951910"/>
    <w:rsid w:val="00967660"/>
    <w:rsid w:val="00973672"/>
    <w:rsid w:val="00975966"/>
    <w:rsid w:val="009803A6"/>
    <w:rsid w:val="00982553"/>
    <w:rsid w:val="009922FF"/>
    <w:rsid w:val="00992C65"/>
    <w:rsid w:val="00994ED1"/>
    <w:rsid w:val="009A727C"/>
    <w:rsid w:val="009C4344"/>
    <w:rsid w:val="009C6EF4"/>
    <w:rsid w:val="009D2AD8"/>
    <w:rsid w:val="009E16F7"/>
    <w:rsid w:val="009E2E90"/>
    <w:rsid w:val="009F0190"/>
    <w:rsid w:val="009F2C78"/>
    <w:rsid w:val="009F5F78"/>
    <w:rsid w:val="00A12601"/>
    <w:rsid w:val="00A227F4"/>
    <w:rsid w:val="00A446FD"/>
    <w:rsid w:val="00A56046"/>
    <w:rsid w:val="00A607A7"/>
    <w:rsid w:val="00A62668"/>
    <w:rsid w:val="00A665A0"/>
    <w:rsid w:val="00A67120"/>
    <w:rsid w:val="00A76C68"/>
    <w:rsid w:val="00A85C2B"/>
    <w:rsid w:val="00A91E09"/>
    <w:rsid w:val="00A97581"/>
    <w:rsid w:val="00AA43FC"/>
    <w:rsid w:val="00AB1F79"/>
    <w:rsid w:val="00AB5A34"/>
    <w:rsid w:val="00AC1F20"/>
    <w:rsid w:val="00AC2AB4"/>
    <w:rsid w:val="00AC34B8"/>
    <w:rsid w:val="00AD51ED"/>
    <w:rsid w:val="00AD5D40"/>
    <w:rsid w:val="00AE026E"/>
    <w:rsid w:val="00AE37AA"/>
    <w:rsid w:val="00AF3C04"/>
    <w:rsid w:val="00AF520C"/>
    <w:rsid w:val="00AF6E41"/>
    <w:rsid w:val="00B006FD"/>
    <w:rsid w:val="00B0173A"/>
    <w:rsid w:val="00B03BE8"/>
    <w:rsid w:val="00B11055"/>
    <w:rsid w:val="00B4027B"/>
    <w:rsid w:val="00B45D8E"/>
    <w:rsid w:val="00B518CC"/>
    <w:rsid w:val="00B56766"/>
    <w:rsid w:val="00B66B02"/>
    <w:rsid w:val="00B72609"/>
    <w:rsid w:val="00B74844"/>
    <w:rsid w:val="00BA2EB1"/>
    <w:rsid w:val="00BB1421"/>
    <w:rsid w:val="00BB6AD5"/>
    <w:rsid w:val="00BD32FE"/>
    <w:rsid w:val="00BD3FF2"/>
    <w:rsid w:val="00BF371A"/>
    <w:rsid w:val="00BF4305"/>
    <w:rsid w:val="00BF7C38"/>
    <w:rsid w:val="00C02C3A"/>
    <w:rsid w:val="00C0416B"/>
    <w:rsid w:val="00C23833"/>
    <w:rsid w:val="00C241BB"/>
    <w:rsid w:val="00C35F79"/>
    <w:rsid w:val="00C50DD8"/>
    <w:rsid w:val="00C721CC"/>
    <w:rsid w:val="00C81111"/>
    <w:rsid w:val="00C81B6B"/>
    <w:rsid w:val="00CC7FF6"/>
    <w:rsid w:val="00CD0CA1"/>
    <w:rsid w:val="00CE3791"/>
    <w:rsid w:val="00CE485F"/>
    <w:rsid w:val="00CE60C1"/>
    <w:rsid w:val="00D07DCE"/>
    <w:rsid w:val="00D12921"/>
    <w:rsid w:val="00D17C11"/>
    <w:rsid w:val="00D22DB5"/>
    <w:rsid w:val="00D24A7A"/>
    <w:rsid w:val="00D30162"/>
    <w:rsid w:val="00D30831"/>
    <w:rsid w:val="00D3573D"/>
    <w:rsid w:val="00D44A99"/>
    <w:rsid w:val="00D6444D"/>
    <w:rsid w:val="00D65D24"/>
    <w:rsid w:val="00D65DD8"/>
    <w:rsid w:val="00D674B9"/>
    <w:rsid w:val="00D73CDB"/>
    <w:rsid w:val="00D75C4B"/>
    <w:rsid w:val="00D82975"/>
    <w:rsid w:val="00D829A2"/>
    <w:rsid w:val="00D97D1A"/>
    <w:rsid w:val="00DA0CE6"/>
    <w:rsid w:val="00DA6D78"/>
    <w:rsid w:val="00DC2D4E"/>
    <w:rsid w:val="00DD374E"/>
    <w:rsid w:val="00DD6F8B"/>
    <w:rsid w:val="00DE0762"/>
    <w:rsid w:val="00DE4583"/>
    <w:rsid w:val="00E0355A"/>
    <w:rsid w:val="00E11E9B"/>
    <w:rsid w:val="00E16488"/>
    <w:rsid w:val="00E2468B"/>
    <w:rsid w:val="00E32207"/>
    <w:rsid w:val="00E3692E"/>
    <w:rsid w:val="00E4061E"/>
    <w:rsid w:val="00E67BBE"/>
    <w:rsid w:val="00E76E7E"/>
    <w:rsid w:val="00EA3F71"/>
    <w:rsid w:val="00EA7A79"/>
    <w:rsid w:val="00EC1E80"/>
    <w:rsid w:val="00EC3CCF"/>
    <w:rsid w:val="00EF1D5E"/>
    <w:rsid w:val="00F10D56"/>
    <w:rsid w:val="00F14AE0"/>
    <w:rsid w:val="00F27A11"/>
    <w:rsid w:val="00F335E4"/>
    <w:rsid w:val="00F3539B"/>
    <w:rsid w:val="00F37F42"/>
    <w:rsid w:val="00F45369"/>
    <w:rsid w:val="00F65A69"/>
    <w:rsid w:val="00F86664"/>
    <w:rsid w:val="00F86F64"/>
    <w:rsid w:val="00F9509D"/>
    <w:rsid w:val="00FC07BB"/>
    <w:rsid w:val="00FC684C"/>
    <w:rsid w:val="00F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895A4"/>
  <w15:docId w15:val="{5D6FD1FD-B1DB-4F2F-B3E1-89F8C9D3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6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6B02"/>
  </w:style>
  <w:style w:type="paragraph" w:styleId="Footer">
    <w:name w:val="footer"/>
    <w:basedOn w:val="Normal"/>
    <w:link w:val="FooterChar"/>
    <w:uiPriority w:val="99"/>
    <w:unhideWhenUsed/>
    <w:rsid w:val="00B66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B02"/>
  </w:style>
  <w:style w:type="paragraph" w:styleId="ListParagraph">
    <w:name w:val="List Paragraph"/>
    <w:aliases w:val="List Paragraph2,Table bullet,سرد الفقرات,References,List Paragraph (numbered (a)),Numbered paragraph,Paragraphe de liste1,Medium Grid 1 - Accent 21,LIST OF TABLES.,Bullets,Párrafo de lista1,Heading II,List bullet,Ha,Dot pt,Indicator Text"/>
    <w:basedOn w:val="Normal"/>
    <w:link w:val="ListParagraphChar"/>
    <w:uiPriority w:val="34"/>
    <w:qFormat/>
    <w:rsid w:val="00B56766"/>
    <w:pPr>
      <w:ind w:left="720"/>
      <w:contextualSpacing/>
    </w:pPr>
  </w:style>
  <w:style w:type="character" w:customStyle="1" w:styleId="liens">
    <w:name w:val="liens"/>
    <w:basedOn w:val="DefaultParagraphFont"/>
    <w:rsid w:val="008256BC"/>
  </w:style>
  <w:style w:type="character" w:customStyle="1" w:styleId="ListParagraphChar">
    <w:name w:val="List Paragraph Char"/>
    <w:aliases w:val="List Paragraph2 Char,Table bullet Char,سرد الفقرات Char,References Char,List Paragraph (numbered (a)) Char,Numbered paragraph Char,Paragraphe de liste1 Char,Medium Grid 1 - Accent 21 Char,LIST OF TABLES. Char,Bullets Char,Ha Char"/>
    <w:basedOn w:val="DefaultParagraphFont"/>
    <w:link w:val="ListParagraph"/>
    <w:uiPriority w:val="34"/>
    <w:qFormat/>
    <w:locked/>
    <w:rsid w:val="008256BC"/>
  </w:style>
  <w:style w:type="paragraph" w:styleId="BlockText">
    <w:name w:val="Block Text"/>
    <w:basedOn w:val="Normal"/>
    <w:rsid w:val="008256BC"/>
    <w:pPr>
      <w:bidi/>
      <w:spacing w:after="0" w:line="240" w:lineRule="auto"/>
      <w:ind w:left="720" w:firstLine="73"/>
      <w:jc w:val="lowKashida"/>
    </w:pPr>
    <w:rPr>
      <w:rFonts w:ascii="Times New Roman" w:eastAsia="Times New Roman" w:hAnsi="Times New Roman" w:cs="Simplified Arabic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3854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877261E-827A-4F06-96A9-E44E304531B0}"/>
</file>

<file path=customXml/itemProps2.xml><?xml version="1.0" encoding="utf-8"?>
<ds:datastoreItem xmlns:ds="http://schemas.openxmlformats.org/officeDocument/2006/customXml" ds:itemID="{807D0B79-599E-4F34-80B8-23D07CAEE162}"/>
</file>

<file path=customXml/itemProps3.xml><?xml version="1.0" encoding="utf-8"?>
<ds:datastoreItem xmlns:ds="http://schemas.openxmlformats.org/officeDocument/2006/customXml" ds:itemID="{0C0DE754-25CE-42DF-BE2A-22AA345C2A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oshar</cp:lastModifiedBy>
  <cp:revision>138</cp:revision>
  <cp:lastPrinted>2024-01-19T12:56:00Z</cp:lastPrinted>
  <dcterms:created xsi:type="dcterms:W3CDTF">2015-03-24T13:41:00Z</dcterms:created>
  <dcterms:modified xsi:type="dcterms:W3CDTF">2024-04-30T07:34:00Z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0x0101000488292B4A193D419F18160070FB1256</vt:lpwstr>
  </property>
</Properties>
</file>