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45367831">
            <wp:extent cx="2200275" cy="1733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8"/>
                    <a:stretch/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74917" w14:textId="77777777" w:rsidR="007122F7" w:rsidRDefault="007122F7" w:rsidP="00514163">
      <w:pPr>
        <w:spacing w:line="100" w:lineRule="atLeast"/>
        <w:jc w:val="right"/>
        <w:rPr>
          <w:rFonts w:ascii="Times New Roman" w:hAnsi="Times New Roman" w:cs="Times New Roman"/>
          <w:i/>
          <w:u w:val="single"/>
          <w:lang w:val="en-US"/>
        </w:rPr>
      </w:pP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6956C935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Chile</w:t>
      </w:r>
    </w:p>
    <w:p w14:paraId="3B0A2730" w14:textId="255E7206" w:rsidR="00514163" w:rsidRPr="00474F14" w:rsidRDefault="007122F7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Tuesday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 April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538FE496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404822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Minister Stefano Pisotti, Deputy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95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711AAB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lang w:val="en-US" w:eastAsia="en-US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6518E54A" w14:textId="77777777" w:rsidR="00672CDD" w:rsidRPr="00672CDD" w:rsidRDefault="00672CDD" w:rsidP="00672CDD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0721398E" w14:textId="77777777" w:rsidR="00672CDD" w:rsidRPr="00672CDD" w:rsidRDefault="00672CDD" w:rsidP="00672CDD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thank the distinguished delegation of Chile for the presentation.</w:t>
      </w:r>
    </w:p>
    <w:p w14:paraId="20A99EC1" w14:textId="77777777" w:rsidR="00672CDD" w:rsidRPr="00672CDD" w:rsidRDefault="00672CDD" w:rsidP="00672CDD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263C255C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Italy commends Chile’s commitment to promoting human rights globally, also as a current member of the Human Rights Council. </w:t>
      </w:r>
    </w:p>
    <w:p w14:paraId="6C720CB1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6E5DCD12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color w:val="FF0000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We particularly welcome the adoption of the second National Human Rights Plan in 2022 and the ratification of the Optional Protocol to the CEDAW Convention in 2020. </w:t>
      </w:r>
    </w:p>
    <w:p w14:paraId="1F912599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1E5C3461" w14:textId="77777777" w:rsidR="00672CDD" w:rsidRP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lang w:val="en-US"/>
        </w:rPr>
      </w:pPr>
      <w:r>
        <w:rPr>
          <w:rStyle w:val="null1"/>
          <w:sz w:val="28"/>
          <w:szCs w:val="28"/>
          <w:lang w:val="en-GB"/>
        </w:rPr>
        <w:t>Italy seizes this opportunity to offer Chile the following recommendations:</w:t>
      </w:r>
    </w:p>
    <w:p w14:paraId="52521FE4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339E3F93" w14:textId="2C1DA4D0" w:rsidR="00672CDD" w:rsidRDefault="00672CDD" w:rsidP="00672CDD">
      <w:pPr>
        <w:pStyle w:val="null"/>
        <w:numPr>
          <w:ilvl w:val="0"/>
          <w:numId w:val="24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Continue efforts to prevent and combat violence against women and to protect victims;</w:t>
      </w:r>
    </w:p>
    <w:p w14:paraId="08489835" w14:textId="77777777" w:rsidR="00672CDD" w:rsidRDefault="00672CDD" w:rsidP="00672CDD">
      <w:pPr>
        <w:pStyle w:val="null"/>
        <w:spacing w:before="0" w:beforeAutospacing="0" w:after="0" w:afterAutospacing="0"/>
        <w:ind w:left="360"/>
        <w:jc w:val="both"/>
        <w:rPr>
          <w:rStyle w:val="null1"/>
          <w:i/>
          <w:iCs/>
          <w:sz w:val="28"/>
          <w:szCs w:val="28"/>
          <w:lang w:val="en-GB"/>
        </w:rPr>
      </w:pPr>
    </w:p>
    <w:p w14:paraId="58F9CAC2" w14:textId="6403D828" w:rsidR="00672CDD" w:rsidRDefault="00672CDD" w:rsidP="00672CDD">
      <w:pPr>
        <w:pStyle w:val="null"/>
        <w:numPr>
          <w:ilvl w:val="0"/>
          <w:numId w:val="24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Strengthen the promotion of Indigenous Peoples’ rights, including through consultation mechanisms and the revision of the counter-terrorism legislation;</w:t>
      </w:r>
    </w:p>
    <w:p w14:paraId="02886B80" w14:textId="77777777" w:rsidR="00672CDD" w:rsidRDefault="00672CDD" w:rsidP="00672CDD">
      <w:pPr>
        <w:pStyle w:val="null"/>
        <w:spacing w:before="0" w:beforeAutospacing="0" w:after="0" w:afterAutospacing="0"/>
        <w:ind w:left="360"/>
        <w:jc w:val="both"/>
        <w:rPr>
          <w:rStyle w:val="null1"/>
          <w:i/>
          <w:iCs/>
          <w:sz w:val="28"/>
          <w:szCs w:val="28"/>
          <w:lang w:val="en-GB"/>
        </w:rPr>
      </w:pPr>
    </w:p>
    <w:p w14:paraId="01E464F3" w14:textId="666001B3" w:rsidR="00672CDD" w:rsidRDefault="00672CDD" w:rsidP="00672CDD">
      <w:pPr>
        <w:pStyle w:val="null"/>
        <w:numPr>
          <w:ilvl w:val="0"/>
          <w:numId w:val="24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Move forward with police reform in order to advance efficiency, transparency and a gender</w:t>
      </w:r>
      <w:r w:rsidR="00CF4F82">
        <w:rPr>
          <w:rStyle w:val="null1"/>
          <w:i/>
          <w:iCs/>
          <w:sz w:val="28"/>
          <w:szCs w:val="28"/>
          <w:lang w:val="en-GB"/>
        </w:rPr>
        <w:t>-</w:t>
      </w:r>
      <w:bookmarkStart w:id="0" w:name="_GoBack"/>
      <w:bookmarkEnd w:id="0"/>
      <w:r>
        <w:rPr>
          <w:rStyle w:val="null1"/>
          <w:i/>
          <w:iCs/>
          <w:sz w:val="28"/>
          <w:szCs w:val="28"/>
          <w:lang w:val="en-GB"/>
        </w:rPr>
        <w:t xml:space="preserve"> and human rights-based approach to policing;</w:t>
      </w:r>
    </w:p>
    <w:p w14:paraId="37A486E3" w14:textId="77777777" w:rsidR="00672CDD" w:rsidRDefault="00672CDD" w:rsidP="00672CDD">
      <w:pPr>
        <w:pStyle w:val="null"/>
        <w:spacing w:before="0" w:beforeAutospacing="0" w:after="0" w:afterAutospacing="0"/>
        <w:ind w:left="360"/>
        <w:jc w:val="both"/>
        <w:rPr>
          <w:rStyle w:val="null1"/>
          <w:i/>
          <w:iCs/>
          <w:sz w:val="28"/>
          <w:szCs w:val="28"/>
          <w:lang w:val="en-GB"/>
        </w:rPr>
      </w:pPr>
    </w:p>
    <w:p w14:paraId="3201640B" w14:textId="77777777" w:rsidR="00672CDD" w:rsidRDefault="00672CDD" w:rsidP="00672CDD">
      <w:pPr>
        <w:pStyle w:val="null"/>
        <w:numPr>
          <w:ilvl w:val="0"/>
          <w:numId w:val="24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Consider repealing the “Amnesty Law”.</w:t>
      </w:r>
    </w:p>
    <w:p w14:paraId="7A67C273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</w:p>
    <w:p w14:paraId="799BBF6B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wish Chile a successful review.</w:t>
      </w:r>
    </w:p>
    <w:p w14:paraId="670B5FA2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 </w:t>
      </w:r>
    </w:p>
    <w:p w14:paraId="3A60BC1E" w14:textId="77777777" w:rsidR="00672CDD" w:rsidRDefault="00672CDD" w:rsidP="00672CDD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5DE40D0B" w14:textId="77777777" w:rsidR="00A30251" w:rsidRPr="00EB487A" w:rsidRDefault="00A30251" w:rsidP="00D638EB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 w:rsidRPr="00EB487A">
        <w:rPr>
          <w:rStyle w:val="null1"/>
          <w:sz w:val="28"/>
          <w:szCs w:val="28"/>
          <w:lang w:val="en-GB"/>
        </w:rPr>
        <w:t> </w:t>
      </w:r>
    </w:p>
    <w:p w14:paraId="71FE2363" w14:textId="768718BD" w:rsidR="00D41A7D" w:rsidRPr="00D95A3C" w:rsidRDefault="00D41A7D" w:rsidP="00A30251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D41A7D" w:rsidRPr="00D95A3C" w:rsidSect="007122F7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B227D" w14:textId="77777777" w:rsidR="00662716" w:rsidRDefault="00662716" w:rsidP="00CE379A">
      <w:pPr>
        <w:spacing w:after="0" w:line="240" w:lineRule="auto"/>
      </w:pPr>
      <w:r>
        <w:separator/>
      </w:r>
    </w:p>
  </w:endnote>
  <w:endnote w:type="continuationSeparator" w:id="0">
    <w:p w14:paraId="1E01D986" w14:textId="77777777" w:rsidR="00662716" w:rsidRDefault="00662716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5E043" w14:textId="77777777" w:rsidR="00662716" w:rsidRDefault="00662716" w:rsidP="00CE379A">
      <w:pPr>
        <w:spacing w:after="0" w:line="240" w:lineRule="auto"/>
      </w:pPr>
      <w:r>
        <w:separator/>
      </w:r>
    </w:p>
  </w:footnote>
  <w:footnote w:type="continuationSeparator" w:id="0">
    <w:p w14:paraId="00FFFD87" w14:textId="77777777" w:rsidR="00662716" w:rsidRDefault="00662716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4"/>
  </w:num>
  <w:num w:numId="13">
    <w:abstractNumId w:val="10"/>
  </w:num>
  <w:num w:numId="14">
    <w:abstractNumId w:val="21"/>
  </w:num>
  <w:num w:numId="15">
    <w:abstractNumId w:val="16"/>
  </w:num>
  <w:num w:numId="16">
    <w:abstractNumId w:val="12"/>
  </w:num>
  <w:num w:numId="17">
    <w:abstractNumId w:val="7"/>
  </w:num>
  <w:num w:numId="18">
    <w:abstractNumId w:val="19"/>
  </w:num>
  <w:num w:numId="19">
    <w:abstractNumId w:val="13"/>
  </w:num>
  <w:num w:numId="20">
    <w:abstractNumId w:val="6"/>
  </w:num>
  <w:num w:numId="21">
    <w:abstractNumId w:val="20"/>
  </w:num>
  <w:num w:numId="22">
    <w:abstractNumId w:val="6"/>
  </w:num>
  <w:num w:numId="23">
    <w:abstractNumId w:val="15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B23"/>
    <w:rsid w:val="000335CE"/>
    <w:rsid w:val="000412F0"/>
    <w:rsid w:val="000562BB"/>
    <w:rsid w:val="00067927"/>
    <w:rsid w:val="000705CD"/>
    <w:rsid w:val="00087AD4"/>
    <w:rsid w:val="00094C66"/>
    <w:rsid w:val="000B0F1E"/>
    <w:rsid w:val="000B2F98"/>
    <w:rsid w:val="000C1D79"/>
    <w:rsid w:val="000D1412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70AC2"/>
    <w:rsid w:val="001734A5"/>
    <w:rsid w:val="00174CA2"/>
    <w:rsid w:val="001753B6"/>
    <w:rsid w:val="00192137"/>
    <w:rsid w:val="001B4C32"/>
    <w:rsid w:val="001B62E8"/>
    <w:rsid w:val="001C20D2"/>
    <w:rsid w:val="001D18FA"/>
    <w:rsid w:val="001F0998"/>
    <w:rsid w:val="00200514"/>
    <w:rsid w:val="002136B6"/>
    <w:rsid w:val="00221FCF"/>
    <w:rsid w:val="00227680"/>
    <w:rsid w:val="002357E0"/>
    <w:rsid w:val="002408B4"/>
    <w:rsid w:val="00241AE9"/>
    <w:rsid w:val="0025042A"/>
    <w:rsid w:val="00253F47"/>
    <w:rsid w:val="00281E04"/>
    <w:rsid w:val="002848DE"/>
    <w:rsid w:val="00292C12"/>
    <w:rsid w:val="002969B7"/>
    <w:rsid w:val="002B2373"/>
    <w:rsid w:val="002B3092"/>
    <w:rsid w:val="002B450F"/>
    <w:rsid w:val="002D1081"/>
    <w:rsid w:val="002D365B"/>
    <w:rsid w:val="002E0F72"/>
    <w:rsid w:val="002E38F5"/>
    <w:rsid w:val="002E5DB7"/>
    <w:rsid w:val="002F23C3"/>
    <w:rsid w:val="00322F34"/>
    <w:rsid w:val="003365E0"/>
    <w:rsid w:val="00365878"/>
    <w:rsid w:val="00366873"/>
    <w:rsid w:val="003726EC"/>
    <w:rsid w:val="00381354"/>
    <w:rsid w:val="003A5493"/>
    <w:rsid w:val="003B232F"/>
    <w:rsid w:val="003E1549"/>
    <w:rsid w:val="003F611C"/>
    <w:rsid w:val="004001FD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4B9E"/>
    <w:rsid w:val="00456091"/>
    <w:rsid w:val="00461AEC"/>
    <w:rsid w:val="00465B05"/>
    <w:rsid w:val="0047185B"/>
    <w:rsid w:val="00477328"/>
    <w:rsid w:val="00477C5C"/>
    <w:rsid w:val="004924C3"/>
    <w:rsid w:val="00492C1F"/>
    <w:rsid w:val="004B3062"/>
    <w:rsid w:val="004B67CA"/>
    <w:rsid w:val="004C2733"/>
    <w:rsid w:val="004D0785"/>
    <w:rsid w:val="004D088E"/>
    <w:rsid w:val="004D5437"/>
    <w:rsid w:val="004D59DC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4763"/>
    <w:rsid w:val="005B3BDA"/>
    <w:rsid w:val="005D4944"/>
    <w:rsid w:val="005D546A"/>
    <w:rsid w:val="005E764D"/>
    <w:rsid w:val="005F02D9"/>
    <w:rsid w:val="00611FF0"/>
    <w:rsid w:val="006231DE"/>
    <w:rsid w:val="0062364C"/>
    <w:rsid w:val="006249B2"/>
    <w:rsid w:val="00631F96"/>
    <w:rsid w:val="00636327"/>
    <w:rsid w:val="006436A5"/>
    <w:rsid w:val="006604E7"/>
    <w:rsid w:val="00662716"/>
    <w:rsid w:val="006704F6"/>
    <w:rsid w:val="00672771"/>
    <w:rsid w:val="00672CDD"/>
    <w:rsid w:val="0067772D"/>
    <w:rsid w:val="00682E95"/>
    <w:rsid w:val="006865C7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30085"/>
    <w:rsid w:val="0073135F"/>
    <w:rsid w:val="0074376E"/>
    <w:rsid w:val="00767F0F"/>
    <w:rsid w:val="00773989"/>
    <w:rsid w:val="00776942"/>
    <w:rsid w:val="007A2BDB"/>
    <w:rsid w:val="007A5940"/>
    <w:rsid w:val="007E4F94"/>
    <w:rsid w:val="007E616F"/>
    <w:rsid w:val="007F1346"/>
    <w:rsid w:val="007F2B3E"/>
    <w:rsid w:val="00803F6A"/>
    <w:rsid w:val="00810627"/>
    <w:rsid w:val="00816E27"/>
    <w:rsid w:val="00832C1F"/>
    <w:rsid w:val="00834E0D"/>
    <w:rsid w:val="00877154"/>
    <w:rsid w:val="008A3CD5"/>
    <w:rsid w:val="008A4121"/>
    <w:rsid w:val="008B29EA"/>
    <w:rsid w:val="008B4BA0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47AEF"/>
    <w:rsid w:val="00950052"/>
    <w:rsid w:val="00951B6B"/>
    <w:rsid w:val="00952E71"/>
    <w:rsid w:val="00977EAA"/>
    <w:rsid w:val="009806FB"/>
    <w:rsid w:val="009808C8"/>
    <w:rsid w:val="00991E11"/>
    <w:rsid w:val="009B0B97"/>
    <w:rsid w:val="009B503C"/>
    <w:rsid w:val="009D4006"/>
    <w:rsid w:val="009D4664"/>
    <w:rsid w:val="009D46FD"/>
    <w:rsid w:val="009F6878"/>
    <w:rsid w:val="00A23E7D"/>
    <w:rsid w:val="00A2776E"/>
    <w:rsid w:val="00A30251"/>
    <w:rsid w:val="00A35C7B"/>
    <w:rsid w:val="00A465B0"/>
    <w:rsid w:val="00A47C98"/>
    <w:rsid w:val="00A53F56"/>
    <w:rsid w:val="00A62E95"/>
    <w:rsid w:val="00A67333"/>
    <w:rsid w:val="00A9014A"/>
    <w:rsid w:val="00AA569A"/>
    <w:rsid w:val="00AB1A37"/>
    <w:rsid w:val="00AB7470"/>
    <w:rsid w:val="00AC356B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59DA"/>
    <w:rsid w:val="00B87AAF"/>
    <w:rsid w:val="00B946E2"/>
    <w:rsid w:val="00B9512B"/>
    <w:rsid w:val="00B97CC6"/>
    <w:rsid w:val="00BA3433"/>
    <w:rsid w:val="00BD2A65"/>
    <w:rsid w:val="00BE09F5"/>
    <w:rsid w:val="00BF615B"/>
    <w:rsid w:val="00C00B53"/>
    <w:rsid w:val="00C027C7"/>
    <w:rsid w:val="00C0513C"/>
    <w:rsid w:val="00C20D4B"/>
    <w:rsid w:val="00C26E16"/>
    <w:rsid w:val="00C27819"/>
    <w:rsid w:val="00C3553B"/>
    <w:rsid w:val="00C3559D"/>
    <w:rsid w:val="00C403E5"/>
    <w:rsid w:val="00C437BA"/>
    <w:rsid w:val="00C52DAF"/>
    <w:rsid w:val="00C64D11"/>
    <w:rsid w:val="00C66B3F"/>
    <w:rsid w:val="00C94894"/>
    <w:rsid w:val="00C94AEF"/>
    <w:rsid w:val="00C9540F"/>
    <w:rsid w:val="00CA0797"/>
    <w:rsid w:val="00CB1C90"/>
    <w:rsid w:val="00CD180D"/>
    <w:rsid w:val="00CD358E"/>
    <w:rsid w:val="00CE0973"/>
    <w:rsid w:val="00CE379A"/>
    <w:rsid w:val="00CE5A3E"/>
    <w:rsid w:val="00CF0F99"/>
    <w:rsid w:val="00CF4F82"/>
    <w:rsid w:val="00D14A44"/>
    <w:rsid w:val="00D16C1D"/>
    <w:rsid w:val="00D26A9A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3CDD"/>
    <w:rsid w:val="00DD4B4A"/>
    <w:rsid w:val="00DE22D9"/>
    <w:rsid w:val="00E0256B"/>
    <w:rsid w:val="00E040D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A2192"/>
    <w:rsid w:val="00EB32D5"/>
    <w:rsid w:val="00EB487A"/>
    <w:rsid w:val="00EB4AB9"/>
    <w:rsid w:val="00EC4DB1"/>
    <w:rsid w:val="00EC6D48"/>
    <w:rsid w:val="00ED2187"/>
    <w:rsid w:val="00ED7417"/>
    <w:rsid w:val="00EE582B"/>
    <w:rsid w:val="00EF1D0F"/>
    <w:rsid w:val="00EF4ED2"/>
    <w:rsid w:val="00EF59D7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3634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B75CABB6-C2D8-40FD-9991-AE933440FCDA}"/>
</file>

<file path=customXml/itemProps3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4</cp:revision>
  <dcterms:created xsi:type="dcterms:W3CDTF">2024-04-26T13:53:00Z</dcterms:created>
  <dcterms:modified xsi:type="dcterms:W3CDTF">2024-04-26T13:55:00Z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