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FC" w:rsidRPr="00A7454B" w:rsidRDefault="000032FC" w:rsidP="00D43ACF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>كلمة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الج</w:t>
      </w:r>
      <w:r w:rsidR="00D43ACF">
        <w:rPr>
          <w:rFonts w:cs="DecoType Naskh Special" w:hint="cs"/>
          <w:b/>
          <w:bCs/>
          <w:sz w:val="40"/>
          <w:szCs w:val="40"/>
          <w:rtl/>
          <w:lang w:bidi="ar-YE"/>
        </w:rPr>
        <w:t>مهورية اليمنية في الدورة  السادسة والأربع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ين </w:t>
      </w:r>
      <w:r w:rsidRPr="00A7454B"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لمجموعة المعنية بالمراجعة الدورية الشاملة  </w:t>
      </w:r>
    </w:p>
    <w:p w:rsidR="000032FC" w:rsidRPr="00A7454B" w:rsidRDefault="000032FC" w:rsidP="00D43ACF">
      <w:pPr>
        <w:bidi/>
        <w:jc w:val="center"/>
        <w:rPr>
          <w:rFonts w:cs="DecoType Naskh Special"/>
          <w:b/>
          <w:bCs/>
          <w:sz w:val="40"/>
          <w:szCs w:val="40"/>
          <w:rtl/>
          <w:lang w:bidi="ar-YE"/>
        </w:rPr>
      </w:pP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 w:rsidR="00D43ACF"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29 أبريل  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إلى </w:t>
      </w:r>
      <w:r w:rsidR="00D43ACF">
        <w:rPr>
          <w:rFonts w:cs="DecoType Naskh Special" w:hint="cs"/>
          <w:b/>
          <w:bCs/>
          <w:sz w:val="40"/>
          <w:szCs w:val="40"/>
          <w:rtl/>
          <w:lang w:bidi="ar-YE"/>
        </w:rPr>
        <w:t>10 مايو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20</w:t>
      </w:r>
      <w:r w:rsidR="00D43ACF">
        <w:rPr>
          <w:rFonts w:cs="DecoType Naskh Special" w:hint="cs"/>
          <w:b/>
          <w:bCs/>
          <w:sz w:val="40"/>
          <w:szCs w:val="40"/>
          <w:rtl/>
          <w:lang w:bidi="ar-YE"/>
        </w:rPr>
        <w:t>24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</w:t>
      </w:r>
      <w:r>
        <w:rPr>
          <w:rFonts w:cs="DecoType Naskh Special"/>
          <w:b/>
          <w:bCs/>
          <w:sz w:val="40"/>
          <w:szCs w:val="40"/>
          <w:rtl/>
          <w:lang w:bidi="ar-YE"/>
        </w:rPr>
        <w:t>–</w:t>
      </w:r>
      <w:r>
        <w:rPr>
          <w:rFonts w:cs="DecoType Naskh Special" w:hint="cs"/>
          <w:b/>
          <w:bCs/>
          <w:sz w:val="40"/>
          <w:szCs w:val="40"/>
          <w:rtl/>
          <w:lang w:bidi="ar-YE"/>
        </w:rPr>
        <w:t xml:space="preserve"> كمبوديا</w:t>
      </w:r>
    </w:p>
    <w:p w:rsidR="000032FC" w:rsidRPr="003F6E40" w:rsidRDefault="000032FC" w:rsidP="000032FC">
      <w:pPr>
        <w:bidi/>
        <w:rPr>
          <w:rFonts w:cs="DecoType Naskh Special"/>
          <w:sz w:val="36"/>
          <w:szCs w:val="36"/>
          <w:rtl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السيد/ الرئيس </w:t>
      </w:r>
    </w:p>
    <w:p w:rsidR="000032FC" w:rsidRPr="005A5A55" w:rsidRDefault="000032FC" w:rsidP="006E7487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          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نرحب برئيس  وفد كمبوديا  الموقر   و مرافقيه ،    و نعبر عن التقدير للعرض المفصل  و القيم الذي قدمه ، </w:t>
      </w:r>
      <w:r>
        <w:rPr>
          <w:rFonts w:cs="DecoType Naskh Special" w:hint="cs"/>
          <w:sz w:val="36"/>
          <w:szCs w:val="36"/>
          <w:rtl/>
          <w:lang w:bidi="ar-YE"/>
        </w:rPr>
        <w:t xml:space="preserve">      </w:t>
      </w:r>
      <w:r w:rsidR="00B419B8">
        <w:rPr>
          <w:rFonts w:cs="DecoType Naskh Special" w:hint="cs"/>
          <w:sz w:val="36"/>
          <w:szCs w:val="36"/>
          <w:rtl/>
          <w:lang w:bidi="ar-YE"/>
        </w:rPr>
        <w:t>و استعرض فيه ما انجزته حكومة كمبوديا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 في مجال حقوق الإنسان ،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حيث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تعمل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الحكومة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على تسريع إصلاح الحوكمة وتحديث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مؤسسات الدولة ، والتنمية المستدامة، ومكافحة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 ال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فساد.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 كما </w:t>
      </w:r>
      <w:r w:rsidR="005A5A55">
        <w:rPr>
          <w:rFonts w:cs="DecoType Naskh Special"/>
          <w:sz w:val="36"/>
          <w:szCs w:val="36"/>
          <w:rtl/>
          <w:lang w:bidi="ar-YE"/>
        </w:rPr>
        <w:t xml:space="preserve">تواصل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حكومة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كمبوديا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 إيلاء الاهتمام لتعزيز وحماية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>حقوق ا</w:t>
      </w:r>
      <w:r w:rsidR="006E7487">
        <w:rPr>
          <w:rFonts w:cs="DecoType Naskh Special"/>
          <w:sz w:val="36"/>
          <w:szCs w:val="36"/>
          <w:rtl/>
          <w:lang w:bidi="ar-YE"/>
        </w:rPr>
        <w:t xml:space="preserve">لإنسان من خلال إنفاذ القوانين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، والتثقيف حول القانون وحقوق الإنسان، وتعزيز تنفيذ جميع التوصيات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 في مجال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حقوق الإنسان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التي قبلتها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>وتوسيع التعاون مع</w:t>
      </w:r>
      <w:r w:rsidR="005A5A55">
        <w:rPr>
          <w:rFonts w:cs="DecoType Naskh Special"/>
          <w:sz w:val="36"/>
          <w:szCs w:val="36"/>
          <w:rtl/>
          <w:lang w:bidi="ar-YE"/>
        </w:rPr>
        <w:t xml:space="preserve">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الآليات الوطنية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و </w:t>
      </w:r>
      <w:r w:rsidR="005A5A55" w:rsidRPr="005A5A55">
        <w:rPr>
          <w:rFonts w:cs="DecoType Naskh Special"/>
          <w:sz w:val="36"/>
          <w:szCs w:val="36"/>
          <w:rtl/>
          <w:lang w:bidi="ar-YE"/>
        </w:rPr>
        <w:t xml:space="preserve">الإقليمية وآليات الأمم المتحدة لحقوق الإنسان، وكذلك مع منظمات المجتمع المدني </w:t>
      </w:r>
      <w:r w:rsidR="005A5A55">
        <w:rPr>
          <w:rFonts w:cs="DecoType Naskh Special" w:hint="cs"/>
          <w:sz w:val="36"/>
          <w:szCs w:val="36"/>
          <w:rtl/>
          <w:lang w:bidi="ar-YE"/>
        </w:rPr>
        <w:t xml:space="preserve">. </w:t>
      </w:r>
    </w:p>
    <w:p w:rsidR="000032FC" w:rsidRPr="000032FC" w:rsidRDefault="000032FC" w:rsidP="00E85A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DecoType Naskh Special"/>
          <w:sz w:val="36"/>
          <w:szCs w:val="36"/>
        </w:rPr>
      </w:pPr>
      <w:r>
        <w:rPr>
          <w:rFonts w:ascii="TraditionalArabic" w:cs="DecoType Naskh Special" w:hint="cs"/>
          <w:sz w:val="36"/>
          <w:szCs w:val="36"/>
          <w:rtl/>
        </w:rPr>
        <w:t xml:space="preserve">       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إن وفد بلادي يثمن  جهود  حكومة </w:t>
      </w:r>
      <w:r>
        <w:rPr>
          <w:rFonts w:cs="DecoType Naskh Special" w:hint="cs"/>
          <w:sz w:val="36"/>
          <w:szCs w:val="36"/>
          <w:rtl/>
          <w:lang w:bidi="ar-YE"/>
        </w:rPr>
        <w:t xml:space="preserve">كمبوديا 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 الموقرة  </w:t>
      </w:r>
      <w:r w:rsidR="00187A9C">
        <w:rPr>
          <w:rFonts w:cs="DecoType Naskh Special" w:hint="cs"/>
          <w:sz w:val="36"/>
          <w:szCs w:val="36"/>
          <w:rtl/>
          <w:lang w:bidi="ar-YE"/>
        </w:rPr>
        <w:t xml:space="preserve">في مجال حقوق الإنسان 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و يوصيها بالاستمرار  في مواصلة </w:t>
      </w:r>
      <w:r w:rsidR="00187A9C">
        <w:rPr>
          <w:rFonts w:cs="DecoType Naskh Special" w:hint="cs"/>
          <w:sz w:val="36"/>
          <w:szCs w:val="36"/>
          <w:rtl/>
          <w:lang w:bidi="ar-YE"/>
        </w:rPr>
        <w:t>تلك ال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جهود </w:t>
      </w:r>
      <w:r w:rsidR="005A5A55">
        <w:rPr>
          <w:rFonts w:ascii="TraditionalArabic" w:cs="DecoType Naskh Special" w:hint="cs"/>
          <w:sz w:val="36"/>
          <w:szCs w:val="36"/>
          <w:rtl/>
        </w:rPr>
        <w:t xml:space="preserve">لتفيل دور </w:t>
      </w:r>
      <w:r w:rsidRPr="000032FC">
        <w:rPr>
          <w:rFonts w:ascii="TraditionalArabic" w:cs="DecoType Naskh Special" w:hint="cs"/>
          <w:sz w:val="36"/>
          <w:szCs w:val="36"/>
          <w:rtl/>
        </w:rPr>
        <w:t xml:space="preserve">اللجنة الوطنية لحقوق الإنسان </w:t>
      </w:r>
      <w:r w:rsidR="003573BF">
        <w:rPr>
          <w:rFonts w:ascii="TraditionalArabic" w:cs="DecoType Naskh Special" w:hint="cs"/>
          <w:sz w:val="36"/>
          <w:szCs w:val="36"/>
          <w:rtl/>
        </w:rPr>
        <w:t>و</w:t>
      </w:r>
      <w:r w:rsidR="00E85A14">
        <w:rPr>
          <w:rFonts w:ascii="TraditionalArabic" w:cs="DecoType Naskh Special" w:hint="cs"/>
          <w:sz w:val="36"/>
          <w:szCs w:val="36"/>
          <w:rtl/>
        </w:rPr>
        <w:t xml:space="preserve">تحقيق اهداف التنمية المستدامة </w:t>
      </w:r>
      <w:r w:rsidRPr="000032FC">
        <w:rPr>
          <w:rFonts w:ascii="TraditionalArabic" w:cs="DecoType Naskh Special" w:hint="cs"/>
          <w:sz w:val="36"/>
          <w:szCs w:val="36"/>
          <w:rtl/>
        </w:rPr>
        <w:t>.</w:t>
      </w:r>
    </w:p>
    <w:p w:rsidR="000032FC" w:rsidRPr="000032FC" w:rsidRDefault="000032FC" w:rsidP="00E85A14">
      <w:pPr>
        <w:bidi/>
        <w:jc w:val="both"/>
        <w:rPr>
          <w:rFonts w:cs="DecoType Naskh Special"/>
          <w:sz w:val="36"/>
          <w:szCs w:val="36"/>
          <w:rtl/>
          <w:lang w:bidi="ar-YE"/>
        </w:rPr>
      </w:pPr>
      <w:r>
        <w:rPr>
          <w:rFonts w:cs="DecoType Naskh Special" w:hint="cs"/>
          <w:sz w:val="36"/>
          <w:szCs w:val="36"/>
          <w:rtl/>
          <w:lang w:bidi="ar-YE"/>
        </w:rPr>
        <w:t xml:space="preserve">                                                                       </w:t>
      </w:r>
      <w:r w:rsidRPr="000032FC">
        <w:rPr>
          <w:rFonts w:cs="DecoType Naskh Special" w:hint="cs"/>
          <w:sz w:val="36"/>
          <w:szCs w:val="36"/>
          <w:rtl/>
          <w:lang w:bidi="ar-YE"/>
        </w:rPr>
        <w:t xml:space="preserve"> و يتمنى لها مراجعة ناجحة .</w:t>
      </w:r>
    </w:p>
    <w:p w:rsidR="000032FC" w:rsidRDefault="000032FC" w:rsidP="000032FC">
      <w:pPr>
        <w:bidi/>
        <w:rPr>
          <w:rFonts w:cs="DecoType Naskh Special"/>
          <w:sz w:val="36"/>
          <w:szCs w:val="36"/>
          <w:rtl/>
          <w:lang w:bidi="ar-YE"/>
        </w:rPr>
      </w:pPr>
      <w:r w:rsidRPr="003F6E40">
        <w:rPr>
          <w:rFonts w:cs="DecoType Naskh Special" w:hint="cs"/>
          <w:sz w:val="36"/>
          <w:szCs w:val="36"/>
          <w:rtl/>
          <w:lang w:bidi="ar-YE"/>
        </w:rPr>
        <w:t xml:space="preserve">                                                                                             و شكرا</w:t>
      </w:r>
    </w:p>
    <w:p w:rsidR="000032FC" w:rsidRDefault="000032FC" w:rsidP="000032FC">
      <w:pPr>
        <w:bidi/>
        <w:rPr>
          <w:rFonts w:cs="DecoType Naskh Special"/>
          <w:sz w:val="40"/>
          <w:szCs w:val="40"/>
          <w:lang w:bidi="ar-YE"/>
        </w:rPr>
      </w:pPr>
    </w:p>
    <w:p w:rsidR="00E958DD" w:rsidRDefault="00E958DD"/>
    <w:sectPr w:rsidR="00E958DD" w:rsidSect="00BB6C3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2FC"/>
    <w:rsid w:val="000032FC"/>
    <w:rsid w:val="00187A9C"/>
    <w:rsid w:val="00196B75"/>
    <w:rsid w:val="003573BF"/>
    <w:rsid w:val="00380094"/>
    <w:rsid w:val="004557EF"/>
    <w:rsid w:val="005A5A55"/>
    <w:rsid w:val="00616B56"/>
    <w:rsid w:val="00624A14"/>
    <w:rsid w:val="006E7487"/>
    <w:rsid w:val="00AA74D0"/>
    <w:rsid w:val="00AB4968"/>
    <w:rsid w:val="00B419B8"/>
    <w:rsid w:val="00C55831"/>
    <w:rsid w:val="00D43ACF"/>
    <w:rsid w:val="00E4666A"/>
    <w:rsid w:val="00E85A14"/>
    <w:rsid w:val="00E9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0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DF2370-249F-4AD0-9C76-331F26063B9B}"/>
</file>

<file path=customXml/itemProps2.xml><?xml version="1.0" encoding="utf-8"?>
<ds:datastoreItem xmlns:ds="http://schemas.openxmlformats.org/officeDocument/2006/customXml" ds:itemID="{12EA3C29-1434-4E9F-94F6-F064918E1526}"/>
</file>

<file path=customXml/itemProps3.xml><?xml version="1.0" encoding="utf-8"?>
<ds:datastoreItem xmlns:ds="http://schemas.openxmlformats.org/officeDocument/2006/customXml" ds:itemID="{4896A64D-AE9F-4531-8EDB-CF4CF9BA5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Mohalfo</cp:lastModifiedBy>
  <cp:revision>9</cp:revision>
  <cp:lastPrinted>2019-01-30T10:16:00Z</cp:lastPrinted>
  <dcterms:created xsi:type="dcterms:W3CDTF">2019-01-16T09:48:00Z</dcterms:created>
  <dcterms:modified xsi:type="dcterms:W3CDTF">2024-04-23T08:22:00Z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