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B4303" w14:textId="61E645B5" w:rsidR="0040357A" w:rsidRDefault="0040357A">
      <w:pPr>
        <w:pStyle w:val="Normal1"/>
        <w:tabs>
          <w:tab w:val="left" w:pos="709"/>
          <w:tab w:val="left" w:pos="2475"/>
        </w:tabs>
        <w:jc w:val="both"/>
      </w:pPr>
    </w:p>
    <w:tbl>
      <w:tblPr>
        <w:tblW w:w="0" w:type="auto"/>
        <w:tblInd w:w="-1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238"/>
        <w:gridCol w:w="1579"/>
        <w:gridCol w:w="3996"/>
      </w:tblGrid>
      <w:tr w:rsidR="0040357A" w14:paraId="1FF9AC76" w14:textId="77777777"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669026" w14:textId="20E54D86" w:rsidR="0040357A" w:rsidRDefault="00F32294">
            <w:pPr>
              <w:pStyle w:val="En-tte"/>
              <w:rPr>
                <w:rFonts w:ascii="Times New Roman" w:eastAsia="WenQuanYi Micro Hei" w:hAnsi="Times New Roman" w:cs="Times New Roman"/>
                <w:lang w:val="fr-FR"/>
              </w:rPr>
            </w:pPr>
            <w:r>
              <w:rPr>
                <w:rFonts w:ascii="Times New Roman" w:eastAsia="WenQuanYi Micro Hei" w:hAnsi="Times New Roman" w:cs="Times New Roman"/>
                <w:lang w:val="fr-FR"/>
              </w:rPr>
              <w:t>AMBASSADE</w:t>
            </w:r>
            <w:r w:rsidR="00D71131">
              <w:rPr>
                <w:rFonts w:ascii="Times New Roman" w:eastAsia="WenQuanYi Micro Hei" w:hAnsi="Times New Roman" w:cs="Times New Roman"/>
                <w:lang w:val="fr-FR"/>
              </w:rPr>
              <w:t xml:space="preserve"> </w:t>
            </w:r>
            <w:r>
              <w:rPr>
                <w:rFonts w:ascii="Times New Roman" w:eastAsia="WenQuanYi Micro Hei" w:hAnsi="Times New Roman" w:cs="Times New Roman"/>
                <w:lang w:val="fr-FR"/>
              </w:rPr>
              <w:t>DU</w:t>
            </w:r>
            <w:r w:rsidR="00D71131">
              <w:rPr>
                <w:rFonts w:ascii="Times New Roman" w:eastAsia="WenQuanYi Micro Hei" w:hAnsi="Times New Roman" w:cs="Times New Roman"/>
                <w:lang w:val="fr-FR"/>
              </w:rPr>
              <w:t xml:space="preserve"> </w:t>
            </w:r>
            <w:r>
              <w:rPr>
                <w:rFonts w:ascii="Times New Roman" w:eastAsia="WenQuanYi Micro Hei" w:hAnsi="Times New Roman" w:cs="Times New Roman"/>
                <w:lang w:val="fr-FR"/>
              </w:rPr>
              <w:t>TOGO</w:t>
            </w:r>
          </w:p>
          <w:p w14:paraId="76B4D546" w14:textId="662DD832" w:rsidR="0040357A" w:rsidRDefault="00F32294">
            <w:pPr>
              <w:pStyle w:val="Normal1"/>
              <w:widowControl w:val="0"/>
              <w:jc w:val="both"/>
              <w:rPr>
                <w:rFonts w:ascii="Times New Roman" w:eastAsia="WenQuanYi Micro Hei" w:hAnsi="Times New Roman" w:cs="Times New Roman"/>
                <w:i/>
                <w:sz w:val="18"/>
                <w:szCs w:val="18"/>
                <w:lang w:val="fr-FR"/>
              </w:rPr>
            </w:pPr>
            <w:r>
              <w:rPr>
                <w:rFonts w:ascii="Times New Roman" w:eastAsia="WenQuanYi Micro Hei" w:hAnsi="Times New Roman" w:cs="Times New Roman"/>
                <w:i/>
                <w:sz w:val="18"/>
                <w:szCs w:val="18"/>
                <w:lang w:val="fr-FR"/>
              </w:rPr>
              <w:t>Mission Permanente auprès de l'Office des Nations Unies</w:t>
            </w:r>
            <w:r w:rsidR="004E1CA3">
              <w:rPr>
                <w:rFonts w:ascii="Times New Roman" w:eastAsia="WenQuanYi Micro Hei" w:hAnsi="Times New Roman" w:cs="Times New Roman"/>
                <w:i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imes New Roman" w:eastAsia="WenQuanYi Micro Hei" w:hAnsi="Times New Roman" w:cs="Times New Roman"/>
                <w:i/>
                <w:sz w:val="18"/>
                <w:szCs w:val="18"/>
                <w:lang w:val="fr-FR"/>
              </w:rPr>
              <w:t>et des autres Organisations Internationales à Genève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66C59C" w14:textId="77777777" w:rsidR="0040357A" w:rsidRDefault="00F32294">
            <w:pPr>
              <w:pStyle w:val="En-tte"/>
              <w:jc w:val="center"/>
            </w:pPr>
            <w:r>
              <w:rPr>
                <w:noProof/>
              </w:rPr>
              <w:drawing>
                <wp:inline distT="0" distB="0" distL="0" distR="0" wp14:anchorId="3E62B536" wp14:editId="6BCEAA49">
                  <wp:extent cx="685165" cy="1080135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65" cy="1080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D84A05" w14:textId="77777777" w:rsidR="00B33182" w:rsidRDefault="00F32294">
            <w:pPr>
              <w:pStyle w:val="En-tte"/>
              <w:rPr>
                <w:rFonts w:ascii="Times New Roman" w:eastAsia="WenQuanYi Micro Hei" w:hAnsi="Times New Roman" w:cs="Times New Roman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 xml:space="preserve">     </w:t>
            </w:r>
            <w:r>
              <w:rPr>
                <w:rFonts w:ascii="Times New Roman" w:eastAsia="WenQuanYi Micro Hei" w:hAnsi="Times New Roman" w:cs="Times New Roman"/>
                <w:lang w:val="fr-FR"/>
              </w:rPr>
              <w:t xml:space="preserve">REPUBLIQUE TOGOLAISE                 </w:t>
            </w:r>
            <w:r w:rsidR="00B33182">
              <w:rPr>
                <w:rFonts w:ascii="Times New Roman" w:eastAsia="WenQuanYi Micro Hei" w:hAnsi="Times New Roman" w:cs="Times New Roman"/>
                <w:lang w:val="fr-FR"/>
              </w:rPr>
              <w:t xml:space="preserve">           </w:t>
            </w:r>
          </w:p>
          <w:p w14:paraId="0BB7A9CC" w14:textId="167C592C" w:rsidR="0040357A" w:rsidRDefault="00B33182">
            <w:pPr>
              <w:pStyle w:val="En-tte"/>
              <w:rPr>
                <w:rFonts w:ascii="Times New Roman" w:eastAsia="WenQuanYi Micro Hei" w:hAnsi="Times New Roman" w:cs="Times New Roman"/>
                <w:i/>
                <w:lang w:val="fr-FR"/>
              </w:rPr>
            </w:pPr>
            <w:r>
              <w:rPr>
                <w:rFonts w:ascii="Times New Roman" w:eastAsia="WenQuanYi Micro Hei" w:hAnsi="Times New Roman" w:cs="Times New Roman"/>
                <w:lang w:val="fr-FR"/>
              </w:rPr>
              <w:t xml:space="preserve">           </w:t>
            </w:r>
            <w:r>
              <w:rPr>
                <w:rFonts w:ascii="Times New Roman" w:eastAsia="WenQuanYi Micro Hei" w:hAnsi="Times New Roman" w:cs="Times New Roman"/>
                <w:i/>
                <w:lang w:val="fr-FR"/>
              </w:rPr>
              <w:t>Travail- Liberté-Patrie</w:t>
            </w:r>
          </w:p>
        </w:tc>
      </w:tr>
      <w:tr w:rsidR="0040357A" w14:paraId="023FF563" w14:textId="77777777"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59EAEE" w14:textId="77777777" w:rsidR="0040357A" w:rsidRDefault="0040357A">
            <w:pPr>
              <w:pStyle w:val="En-tte"/>
              <w:rPr>
                <w:rFonts w:ascii="Times New Roman" w:eastAsia="WenQuanYi Micro Hei" w:hAnsi="Times New Roman" w:cs="Times New Roman"/>
                <w:lang w:val="fr-F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9691EA" w14:textId="77777777" w:rsidR="0040357A" w:rsidRDefault="0040357A">
            <w:pPr>
              <w:pStyle w:val="En-tte"/>
              <w:jc w:val="center"/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689599" w14:textId="77777777" w:rsidR="0040357A" w:rsidRDefault="0040357A">
            <w:pPr>
              <w:pStyle w:val="En-tte"/>
            </w:pPr>
          </w:p>
        </w:tc>
      </w:tr>
    </w:tbl>
    <w:p w14:paraId="6AB59288" w14:textId="77777777" w:rsidR="0040357A" w:rsidRDefault="0040357A">
      <w:pPr>
        <w:pStyle w:val="Normal1"/>
      </w:pPr>
    </w:p>
    <w:p w14:paraId="52C354C2" w14:textId="77777777" w:rsidR="0040357A" w:rsidRDefault="0040357A">
      <w:pPr>
        <w:pStyle w:val="Normal1"/>
      </w:pPr>
    </w:p>
    <w:p w14:paraId="2A976FCB" w14:textId="77777777" w:rsidR="0040357A" w:rsidRDefault="0040357A">
      <w:pPr>
        <w:pStyle w:val="Normal1"/>
      </w:pPr>
    </w:p>
    <w:p w14:paraId="0EA88602" w14:textId="77777777" w:rsidR="0040357A" w:rsidRDefault="00F32294">
      <w:pPr>
        <w:pStyle w:val="Normal1"/>
        <w:jc w:val="center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>
        <w:rPr>
          <w:rFonts w:cs="Liberation Serif"/>
          <w:sz w:val="28"/>
          <w:szCs w:val="28"/>
        </w:rPr>
        <w:t xml:space="preserve">   </w:t>
      </w:r>
      <w:r>
        <w:rPr>
          <w:rFonts w:cs="Liberation Serif"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Conseil des droits de</w:t>
      </w: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l’homme</w:t>
      </w:r>
    </w:p>
    <w:p w14:paraId="7229A43C" w14:textId="77777777" w:rsidR="0040357A" w:rsidRDefault="0040357A">
      <w:pPr>
        <w:pStyle w:val="Normal1"/>
        <w:jc w:val="center"/>
        <w:rPr>
          <w:rFonts w:ascii="Times New Roman" w:hAnsi="Times New Roman"/>
          <w:sz w:val="32"/>
          <w:szCs w:val="32"/>
        </w:rPr>
      </w:pPr>
    </w:p>
    <w:p w14:paraId="428E83C3" w14:textId="77777777" w:rsidR="0040357A" w:rsidRDefault="0040357A">
      <w:pPr>
        <w:pStyle w:val="Normal1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7061B451" w14:textId="2D6F884A" w:rsidR="0040357A" w:rsidRDefault="00B33182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  <w:r>
        <w:rPr>
          <w:rFonts w:ascii="Times New Roman" w:hAnsi="Times New Roman"/>
          <w:b/>
          <w:sz w:val="32"/>
          <w:szCs w:val="32"/>
          <w:lang w:eastAsia="en-US" w:bidi="ar-SA"/>
        </w:rPr>
        <w:t>4</w:t>
      </w:r>
      <w:r w:rsidR="00483231">
        <w:rPr>
          <w:rFonts w:ascii="Times New Roman" w:hAnsi="Times New Roman"/>
          <w:b/>
          <w:sz w:val="32"/>
          <w:szCs w:val="32"/>
          <w:lang w:eastAsia="en-US" w:bidi="ar-SA"/>
        </w:rPr>
        <w:t>6</w:t>
      </w:r>
      <w:r>
        <w:rPr>
          <w:rFonts w:ascii="Times New Roman" w:hAnsi="Times New Roman"/>
          <w:b/>
          <w:sz w:val="32"/>
          <w:szCs w:val="32"/>
          <w:vertAlign w:val="superscript"/>
          <w:lang w:eastAsia="en-US" w:bidi="ar-SA"/>
        </w:rPr>
        <w:t>ème</w:t>
      </w:r>
      <w:r>
        <w:rPr>
          <w:rFonts w:ascii="Times New Roman" w:hAnsi="Times New Roman"/>
          <w:b/>
          <w:sz w:val="32"/>
          <w:szCs w:val="32"/>
          <w:lang w:eastAsia="en-US" w:bidi="ar-SA"/>
        </w:rPr>
        <w:t xml:space="preserve"> Session du </w:t>
      </w:r>
      <w:r w:rsidR="00873F87">
        <w:rPr>
          <w:rFonts w:ascii="Times New Roman" w:hAnsi="Times New Roman"/>
          <w:b/>
          <w:sz w:val="32"/>
          <w:szCs w:val="32"/>
          <w:lang w:eastAsia="en-US" w:bidi="ar-SA"/>
        </w:rPr>
        <w:t>G</w:t>
      </w:r>
      <w:r>
        <w:rPr>
          <w:rFonts w:ascii="Times New Roman" w:hAnsi="Times New Roman"/>
          <w:b/>
          <w:sz w:val="32"/>
          <w:szCs w:val="32"/>
          <w:lang w:eastAsia="en-US" w:bidi="ar-SA"/>
        </w:rPr>
        <w:t>roupe de travail de l'Examen Périodique Universel (EPU)</w:t>
      </w:r>
    </w:p>
    <w:p w14:paraId="147F5CCA" w14:textId="77777777" w:rsidR="007853E5" w:rsidRDefault="007853E5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6F4F7784" w14:textId="14082B97" w:rsidR="0040357A" w:rsidRDefault="00483231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  <w:r>
        <w:rPr>
          <w:rFonts w:ascii="Times New Roman" w:hAnsi="Times New Roman"/>
          <w:b/>
          <w:sz w:val="32"/>
          <w:szCs w:val="32"/>
          <w:lang w:eastAsia="en-US" w:bidi="ar-SA"/>
        </w:rPr>
        <w:t>29 avril</w:t>
      </w:r>
      <w:r w:rsidR="00D71131">
        <w:rPr>
          <w:rFonts w:ascii="Times New Roman" w:hAnsi="Times New Roman"/>
          <w:b/>
          <w:sz w:val="32"/>
          <w:szCs w:val="32"/>
          <w:lang w:eastAsia="en-US" w:bidi="ar-SA"/>
        </w:rPr>
        <w:t xml:space="preserve"> </w:t>
      </w:r>
      <w:r w:rsidR="004C1863">
        <w:rPr>
          <w:rFonts w:ascii="Times New Roman" w:hAnsi="Times New Roman"/>
          <w:b/>
          <w:sz w:val="32"/>
          <w:szCs w:val="32"/>
          <w:lang w:eastAsia="en-US" w:bidi="ar-SA"/>
        </w:rPr>
        <w:t xml:space="preserve">au </w:t>
      </w:r>
      <w:r>
        <w:rPr>
          <w:rFonts w:ascii="Times New Roman" w:hAnsi="Times New Roman"/>
          <w:b/>
          <w:sz w:val="32"/>
          <w:szCs w:val="32"/>
          <w:lang w:eastAsia="en-US" w:bidi="ar-SA"/>
        </w:rPr>
        <w:t>10 mai</w:t>
      </w:r>
      <w:r w:rsidR="00B33182">
        <w:rPr>
          <w:rFonts w:ascii="Times New Roman" w:hAnsi="Times New Roman"/>
          <w:b/>
          <w:sz w:val="32"/>
          <w:szCs w:val="32"/>
          <w:lang w:eastAsia="en-US" w:bidi="ar-SA"/>
        </w:rPr>
        <w:t xml:space="preserve"> 202</w:t>
      </w:r>
      <w:r w:rsidR="009533FA">
        <w:rPr>
          <w:rFonts w:ascii="Times New Roman" w:hAnsi="Times New Roman"/>
          <w:b/>
          <w:sz w:val="32"/>
          <w:szCs w:val="32"/>
          <w:lang w:eastAsia="en-US" w:bidi="ar-SA"/>
        </w:rPr>
        <w:t>4</w:t>
      </w:r>
    </w:p>
    <w:p w14:paraId="56A8F8F7" w14:textId="77777777" w:rsidR="0040357A" w:rsidRDefault="0040357A">
      <w:pPr>
        <w:pStyle w:val="Normal1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2B63F8DE" w14:textId="77777777" w:rsidR="0040357A" w:rsidRDefault="0040357A">
      <w:pPr>
        <w:pStyle w:val="Normal1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354F2E06" w14:textId="55A2082D" w:rsidR="0040357A" w:rsidRDefault="00F32294" w:rsidP="00873F87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  <w:r>
        <w:rPr>
          <w:rFonts w:ascii="Times New Roman" w:hAnsi="Times New Roman"/>
          <w:b/>
          <w:sz w:val="32"/>
          <w:szCs w:val="32"/>
          <w:lang w:eastAsia="en-US" w:bidi="ar-SA"/>
        </w:rPr>
        <w:t xml:space="preserve">Examen du </w:t>
      </w:r>
      <w:r w:rsidR="00E01854">
        <w:rPr>
          <w:rFonts w:ascii="Times New Roman" w:hAnsi="Times New Roman"/>
          <w:b/>
          <w:sz w:val="32"/>
          <w:szCs w:val="32"/>
          <w:lang w:eastAsia="en-US" w:bidi="ar-SA"/>
        </w:rPr>
        <w:t xml:space="preserve">rapport </w:t>
      </w:r>
      <w:r w:rsidR="00DD67E1">
        <w:rPr>
          <w:rFonts w:ascii="Times New Roman" w:hAnsi="Times New Roman"/>
          <w:b/>
          <w:sz w:val="32"/>
          <w:szCs w:val="32"/>
          <w:lang w:eastAsia="en-US" w:bidi="ar-SA"/>
        </w:rPr>
        <w:t>d</w:t>
      </w:r>
      <w:r w:rsidR="00DF40D3">
        <w:rPr>
          <w:rFonts w:ascii="Times New Roman" w:hAnsi="Times New Roman"/>
          <w:b/>
          <w:sz w:val="32"/>
          <w:szCs w:val="32"/>
          <w:lang w:eastAsia="en-US" w:bidi="ar-SA"/>
        </w:rPr>
        <w:t>e</w:t>
      </w:r>
      <w:r w:rsidR="00DD67E1">
        <w:rPr>
          <w:rFonts w:ascii="Times New Roman" w:hAnsi="Times New Roman"/>
          <w:b/>
          <w:sz w:val="32"/>
          <w:szCs w:val="32"/>
          <w:lang w:eastAsia="en-US" w:bidi="ar-SA"/>
        </w:rPr>
        <w:t xml:space="preserve"> Cambodge</w:t>
      </w:r>
    </w:p>
    <w:p w14:paraId="39A559B2" w14:textId="77777777" w:rsidR="0040357A" w:rsidRDefault="0040357A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176EE060" w14:textId="77777777" w:rsidR="0040357A" w:rsidRDefault="0040357A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13A28D22" w14:textId="77777777" w:rsidR="0040357A" w:rsidRDefault="0040357A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5E0D050D" w14:textId="77777777" w:rsidR="0040357A" w:rsidRDefault="0040357A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3487AA4D" w14:textId="77777777" w:rsidR="0040357A" w:rsidRDefault="0040357A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539D1900" w14:textId="77777777" w:rsidR="0040357A" w:rsidRDefault="0040357A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4CD4E459" w14:textId="77777777" w:rsidR="0040357A" w:rsidRDefault="0040357A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1E4911E3" w14:textId="77777777" w:rsidR="0040357A" w:rsidRDefault="00F32294">
      <w:pPr>
        <w:pStyle w:val="Normal1"/>
        <w:spacing w:line="276" w:lineRule="auto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  <w:r>
        <w:rPr>
          <w:rFonts w:ascii="Times New Roman" w:hAnsi="Times New Roman"/>
          <w:b/>
          <w:sz w:val="32"/>
          <w:szCs w:val="32"/>
          <w:lang w:eastAsia="en-US" w:bidi="ar-SA"/>
        </w:rPr>
        <w:t>Déclaration de la délégation togolaise</w:t>
      </w:r>
    </w:p>
    <w:p w14:paraId="743FE5FD" w14:textId="77777777" w:rsidR="0040357A" w:rsidRDefault="0040357A">
      <w:pPr>
        <w:pStyle w:val="Normal1"/>
        <w:spacing w:line="276" w:lineRule="auto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52670169" w14:textId="77777777" w:rsidR="0040357A" w:rsidRDefault="0040357A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54AE0591" w14:textId="77777777" w:rsidR="0040357A" w:rsidRDefault="0040357A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2B098CCF" w14:textId="201BF8B4" w:rsidR="0040357A" w:rsidRDefault="0040357A" w:rsidP="00B33182">
      <w:pPr>
        <w:pStyle w:val="Normal1"/>
        <w:spacing w:line="276" w:lineRule="auto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6C20C1DE" w14:textId="77777777" w:rsidR="00B33182" w:rsidRDefault="00B33182" w:rsidP="00B33182">
      <w:pPr>
        <w:pStyle w:val="Normal1"/>
        <w:spacing w:line="276" w:lineRule="auto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286BB5F2" w14:textId="77777777" w:rsidR="0040357A" w:rsidRDefault="0040357A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472FC919" w14:textId="77777777" w:rsidR="0040357A" w:rsidRDefault="0040357A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0F42A92A" w14:textId="77777777" w:rsidR="0040357A" w:rsidRDefault="0040357A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0B606503" w14:textId="77777777" w:rsidR="0040357A" w:rsidRDefault="0040357A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0C0FD2C6" w14:textId="1BBFFEDE" w:rsidR="0040357A" w:rsidRDefault="00F32294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  <w:t xml:space="preserve">Genève, le </w:t>
      </w:r>
      <w:r w:rsidR="00895388">
        <w:rPr>
          <w:rFonts w:ascii="Times New Roman" w:hAnsi="Times New Roman"/>
          <w:i/>
          <w:sz w:val="28"/>
          <w:szCs w:val="28"/>
          <w:lang w:eastAsia="en-US" w:bidi="ar-SA"/>
        </w:rPr>
        <w:t>0</w:t>
      </w:r>
      <w:r w:rsidR="00672FC4">
        <w:rPr>
          <w:rFonts w:ascii="Times New Roman" w:hAnsi="Times New Roman"/>
          <w:i/>
          <w:sz w:val="28"/>
          <w:szCs w:val="28"/>
          <w:lang w:eastAsia="en-US" w:bidi="ar-SA"/>
        </w:rPr>
        <w:t>8</w:t>
      </w:r>
      <w:r w:rsidR="00895388">
        <w:rPr>
          <w:rFonts w:ascii="Times New Roman" w:hAnsi="Times New Roman"/>
          <w:i/>
          <w:sz w:val="28"/>
          <w:szCs w:val="28"/>
          <w:lang w:eastAsia="en-US" w:bidi="ar-SA"/>
        </w:rPr>
        <w:t xml:space="preserve"> mai</w:t>
      </w:r>
      <w:r w:rsidR="00B33182">
        <w:rPr>
          <w:rFonts w:ascii="Times New Roman" w:hAnsi="Times New Roman"/>
          <w:i/>
          <w:sz w:val="28"/>
          <w:szCs w:val="28"/>
          <w:lang w:eastAsia="en-US" w:bidi="ar-SA"/>
        </w:rPr>
        <w:t xml:space="preserve"> 202</w:t>
      </w:r>
      <w:r w:rsidR="007B4896">
        <w:rPr>
          <w:rFonts w:ascii="Times New Roman" w:hAnsi="Times New Roman"/>
          <w:i/>
          <w:sz w:val="28"/>
          <w:szCs w:val="28"/>
          <w:lang w:eastAsia="en-US" w:bidi="ar-SA"/>
        </w:rPr>
        <w:t>4</w:t>
      </w:r>
    </w:p>
    <w:p w14:paraId="18FF61B9" w14:textId="1667E343" w:rsidR="0040357A" w:rsidRPr="004C6B57" w:rsidRDefault="00F32294" w:rsidP="004C6B57">
      <w:pPr>
        <w:pStyle w:val="Normal1"/>
        <w:suppressAutoHyphens w:val="0"/>
        <w:spacing w:after="200"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  <w:t>(</w:t>
      </w:r>
      <w:r w:rsidR="00895388">
        <w:rPr>
          <w:rFonts w:ascii="Times New Roman" w:hAnsi="Times New Roman"/>
          <w:i/>
          <w:sz w:val="28"/>
          <w:szCs w:val="28"/>
          <w:lang w:eastAsia="en-US" w:bidi="ar-SA"/>
        </w:rPr>
        <w:t>09h00</w:t>
      </w:r>
      <w:r w:rsidR="0000348E">
        <w:rPr>
          <w:rFonts w:ascii="Times New Roman" w:hAnsi="Times New Roman"/>
          <w:i/>
          <w:sz w:val="28"/>
          <w:szCs w:val="28"/>
          <w:lang w:eastAsia="en-US" w:bidi="ar-SA"/>
        </w:rPr>
        <w:t>-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>1</w:t>
      </w:r>
      <w:r w:rsidR="00895388">
        <w:rPr>
          <w:rFonts w:ascii="Times New Roman" w:hAnsi="Times New Roman"/>
          <w:i/>
          <w:sz w:val="28"/>
          <w:szCs w:val="28"/>
          <w:lang w:eastAsia="en-US" w:bidi="ar-SA"/>
        </w:rPr>
        <w:t>2</w:t>
      </w:r>
      <w:r w:rsidR="007B4896">
        <w:rPr>
          <w:rFonts w:ascii="Times New Roman" w:hAnsi="Times New Roman"/>
          <w:i/>
          <w:sz w:val="28"/>
          <w:szCs w:val="28"/>
          <w:lang w:eastAsia="en-US" w:bidi="ar-SA"/>
        </w:rPr>
        <w:t>h</w:t>
      </w:r>
      <w:r w:rsidR="00895388">
        <w:rPr>
          <w:rFonts w:ascii="Times New Roman" w:hAnsi="Times New Roman"/>
          <w:i/>
          <w:sz w:val="28"/>
          <w:szCs w:val="28"/>
          <w:lang w:eastAsia="en-US" w:bidi="ar-SA"/>
        </w:rPr>
        <w:t>3</w:t>
      </w:r>
      <w:r w:rsidR="007B4896">
        <w:rPr>
          <w:rFonts w:ascii="Times New Roman" w:hAnsi="Times New Roman"/>
          <w:i/>
          <w:sz w:val="28"/>
          <w:szCs w:val="28"/>
          <w:lang w:eastAsia="en-US" w:bidi="ar-SA"/>
        </w:rPr>
        <w:t>0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>)</w:t>
      </w:r>
    </w:p>
    <w:p w14:paraId="7A5B141D" w14:textId="77777777" w:rsidR="007C4E47" w:rsidRDefault="007C4E47">
      <w:pPr>
        <w:pStyle w:val="Normal1"/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/>
          <w:sz w:val="26"/>
          <w:szCs w:val="26"/>
          <w:lang w:eastAsia="en-US" w:bidi="ar-SA"/>
        </w:rPr>
      </w:pPr>
    </w:p>
    <w:p w14:paraId="3A9C6794" w14:textId="77777777" w:rsidR="00F81C69" w:rsidRDefault="00F81C69">
      <w:pPr>
        <w:pStyle w:val="Normal1"/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/>
          <w:sz w:val="26"/>
          <w:szCs w:val="26"/>
          <w:lang w:eastAsia="en-US" w:bidi="ar-SA"/>
        </w:rPr>
      </w:pPr>
    </w:p>
    <w:p w14:paraId="1854AC75" w14:textId="4371A887" w:rsidR="0040357A" w:rsidRPr="00334F07" w:rsidRDefault="00F32294">
      <w:pPr>
        <w:pStyle w:val="Normal1"/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/>
          <w:sz w:val="26"/>
          <w:szCs w:val="26"/>
          <w:lang w:eastAsia="en-US" w:bidi="ar-SA"/>
        </w:rPr>
      </w:pPr>
      <w:r w:rsidRPr="00334F07">
        <w:rPr>
          <w:rFonts w:ascii="Times New Roman" w:hAnsi="Times New Roman"/>
          <w:b/>
          <w:bCs/>
          <w:i/>
          <w:sz w:val="26"/>
          <w:szCs w:val="26"/>
          <w:lang w:eastAsia="en-US" w:bidi="ar-SA"/>
        </w:rPr>
        <w:t>Monsieur</w:t>
      </w:r>
      <w:r w:rsidRPr="00334F07">
        <w:rPr>
          <w:rFonts w:ascii="Times New Roman" w:hAnsi="Times New Roman"/>
          <w:b/>
          <w:bCs/>
          <w:i/>
          <w:sz w:val="26"/>
          <w:szCs w:val="26"/>
          <w:lang w:eastAsia="en-US" w:bidi="ar-SA"/>
        </w:rPr>
        <w:t xml:space="preserve"> le Président,</w:t>
      </w:r>
    </w:p>
    <w:p w14:paraId="0368CB77" w14:textId="47C95BD2" w:rsidR="0040357A" w:rsidRPr="00334F07" w:rsidRDefault="00F32294">
      <w:pPr>
        <w:pStyle w:val="Normal1"/>
        <w:suppressAutoHyphens w:val="0"/>
        <w:spacing w:after="200" w:line="276" w:lineRule="auto"/>
        <w:jc w:val="both"/>
        <w:rPr>
          <w:rFonts w:ascii="Times New Roman" w:hAnsi="Times New Roman"/>
          <w:sz w:val="26"/>
          <w:szCs w:val="26"/>
          <w:lang w:eastAsia="en-US" w:bidi="ar-SA"/>
        </w:rPr>
      </w:pPr>
      <w:r w:rsidRPr="00334F07">
        <w:rPr>
          <w:rFonts w:ascii="Times New Roman" w:hAnsi="Times New Roman"/>
          <w:sz w:val="26"/>
          <w:szCs w:val="26"/>
          <w:lang w:eastAsia="en-US" w:bidi="ar-SA"/>
        </w:rPr>
        <w:t xml:space="preserve">La délégation togolaise </w:t>
      </w:r>
      <w:r w:rsidR="00C5456F">
        <w:rPr>
          <w:rFonts w:ascii="Times New Roman" w:hAnsi="Times New Roman"/>
          <w:sz w:val="26"/>
          <w:szCs w:val="26"/>
          <w:lang w:eastAsia="en-US" w:bidi="ar-SA"/>
        </w:rPr>
        <w:t>remercie</w:t>
      </w:r>
      <w:r w:rsidRPr="00334F07">
        <w:rPr>
          <w:rFonts w:ascii="Times New Roman" w:hAnsi="Times New Roman"/>
          <w:sz w:val="26"/>
          <w:szCs w:val="26"/>
          <w:lang w:eastAsia="en-US" w:bidi="ar-SA"/>
        </w:rPr>
        <w:t xml:space="preserve"> </w:t>
      </w:r>
      <w:r w:rsidR="00D71131">
        <w:rPr>
          <w:rFonts w:ascii="Times New Roman" w:hAnsi="Times New Roman"/>
          <w:sz w:val="26"/>
          <w:szCs w:val="26"/>
          <w:lang w:eastAsia="en-US" w:bidi="ar-SA"/>
        </w:rPr>
        <w:t xml:space="preserve">les distingués </w:t>
      </w:r>
      <w:r w:rsidR="00DD4BE1">
        <w:rPr>
          <w:rFonts w:ascii="Times New Roman" w:hAnsi="Times New Roman"/>
          <w:sz w:val="26"/>
          <w:szCs w:val="26"/>
          <w:lang w:eastAsia="en-US" w:bidi="ar-SA"/>
        </w:rPr>
        <w:t xml:space="preserve">délégués </w:t>
      </w:r>
      <w:r w:rsidR="009953C1">
        <w:rPr>
          <w:rFonts w:ascii="Times New Roman" w:hAnsi="Times New Roman"/>
          <w:sz w:val="26"/>
          <w:szCs w:val="26"/>
          <w:lang w:eastAsia="en-US" w:bidi="ar-SA"/>
        </w:rPr>
        <w:t>du Royaume du Cambodge</w:t>
      </w:r>
      <w:r w:rsidR="00D71131">
        <w:rPr>
          <w:rFonts w:ascii="Times New Roman" w:hAnsi="Times New Roman"/>
          <w:sz w:val="26"/>
          <w:szCs w:val="26"/>
          <w:lang w:eastAsia="en-US" w:bidi="ar-SA"/>
        </w:rPr>
        <w:t xml:space="preserve"> </w:t>
      </w:r>
      <w:r w:rsidRPr="00334F07">
        <w:rPr>
          <w:rFonts w:ascii="Times New Roman" w:hAnsi="Times New Roman"/>
          <w:sz w:val="26"/>
          <w:szCs w:val="26"/>
          <w:lang w:eastAsia="en-US" w:bidi="ar-SA"/>
        </w:rPr>
        <w:t xml:space="preserve">pour </w:t>
      </w:r>
      <w:r w:rsidR="00D71131">
        <w:rPr>
          <w:rFonts w:ascii="Times New Roman" w:hAnsi="Times New Roman"/>
          <w:sz w:val="26"/>
          <w:szCs w:val="26"/>
          <w:lang w:eastAsia="en-US" w:bidi="ar-SA"/>
        </w:rPr>
        <w:t xml:space="preserve">leur </w:t>
      </w:r>
      <w:r w:rsidR="00212A69" w:rsidRPr="00334F07">
        <w:rPr>
          <w:rFonts w:ascii="Times New Roman" w:hAnsi="Times New Roman"/>
          <w:sz w:val="26"/>
          <w:szCs w:val="26"/>
          <w:lang w:eastAsia="en-US" w:bidi="ar-SA"/>
        </w:rPr>
        <w:t>rapport</w:t>
      </w:r>
      <w:r w:rsidR="00D71131">
        <w:rPr>
          <w:rFonts w:ascii="Times New Roman" w:hAnsi="Times New Roman"/>
          <w:sz w:val="26"/>
          <w:szCs w:val="26"/>
          <w:lang w:eastAsia="en-US" w:bidi="ar-SA"/>
        </w:rPr>
        <w:t xml:space="preserve"> </w:t>
      </w:r>
      <w:r w:rsidR="002472B1">
        <w:rPr>
          <w:rFonts w:ascii="Times New Roman" w:hAnsi="Times New Roman"/>
          <w:sz w:val="26"/>
          <w:szCs w:val="26"/>
          <w:lang w:eastAsia="en-US" w:bidi="ar-SA"/>
        </w:rPr>
        <w:t>sur la situation des droits de l’homme</w:t>
      </w:r>
      <w:r w:rsidR="00D71131">
        <w:rPr>
          <w:rFonts w:ascii="Times New Roman" w:hAnsi="Times New Roman"/>
          <w:sz w:val="26"/>
          <w:szCs w:val="26"/>
          <w:lang w:eastAsia="en-US" w:bidi="ar-SA"/>
        </w:rPr>
        <w:t xml:space="preserve"> dans leur pays.</w:t>
      </w:r>
    </w:p>
    <w:p w14:paraId="10C89E26" w14:textId="12426DC6" w:rsidR="00676C09" w:rsidRDefault="001D3126" w:rsidP="00C96988">
      <w:pPr>
        <w:pStyle w:val="Normal1"/>
        <w:suppressAutoHyphens w:val="0"/>
        <w:spacing w:after="200" w:line="276" w:lineRule="auto"/>
        <w:jc w:val="both"/>
        <w:rPr>
          <w:rFonts w:ascii="Times New Roman" w:hAnsi="Times New Roman"/>
          <w:sz w:val="26"/>
          <w:szCs w:val="26"/>
          <w:lang w:eastAsia="en-US" w:bidi="ar-SA"/>
        </w:rPr>
      </w:pPr>
      <w:r>
        <w:rPr>
          <w:rFonts w:ascii="Times New Roman" w:hAnsi="Times New Roman"/>
          <w:sz w:val="26"/>
          <w:szCs w:val="26"/>
          <w:lang w:eastAsia="en-US" w:bidi="ar-SA"/>
        </w:rPr>
        <w:t xml:space="preserve">Le </w:t>
      </w:r>
      <w:r w:rsidR="00CE093C">
        <w:rPr>
          <w:rFonts w:ascii="Times New Roman" w:hAnsi="Times New Roman"/>
          <w:sz w:val="26"/>
          <w:szCs w:val="26"/>
          <w:lang w:eastAsia="en-US" w:bidi="ar-SA"/>
        </w:rPr>
        <w:t>Togo</w:t>
      </w:r>
      <w:r w:rsidR="00A5268E">
        <w:rPr>
          <w:rFonts w:ascii="Times New Roman" w:hAnsi="Times New Roman"/>
          <w:sz w:val="26"/>
          <w:szCs w:val="26"/>
          <w:lang w:eastAsia="en-US" w:bidi="ar-SA"/>
        </w:rPr>
        <w:t xml:space="preserve"> </w:t>
      </w:r>
      <w:r w:rsidR="007E780A">
        <w:rPr>
          <w:rFonts w:ascii="Times New Roman" w:hAnsi="Times New Roman"/>
          <w:sz w:val="26"/>
          <w:szCs w:val="26"/>
          <w:lang w:eastAsia="en-US" w:bidi="ar-SA"/>
        </w:rPr>
        <w:t>salue</w:t>
      </w:r>
      <w:r w:rsidR="008D356B">
        <w:rPr>
          <w:rFonts w:ascii="Times New Roman" w:hAnsi="Times New Roman"/>
          <w:sz w:val="26"/>
          <w:szCs w:val="26"/>
          <w:lang w:eastAsia="en-US" w:bidi="ar-SA"/>
        </w:rPr>
        <w:t xml:space="preserve"> </w:t>
      </w:r>
      <w:r w:rsidR="00B85310">
        <w:rPr>
          <w:rFonts w:ascii="Times New Roman" w:hAnsi="Times New Roman"/>
          <w:sz w:val="26"/>
          <w:szCs w:val="26"/>
          <w:lang w:eastAsia="en-US" w:bidi="ar-SA"/>
        </w:rPr>
        <w:t xml:space="preserve">la constante collaboration du Gouvernement cambodgien avec les mécanismes des droits de l’homme des Nations unies </w:t>
      </w:r>
      <w:r w:rsidR="00677967">
        <w:rPr>
          <w:rFonts w:ascii="Times New Roman" w:hAnsi="Times New Roman"/>
          <w:sz w:val="26"/>
          <w:szCs w:val="26"/>
          <w:lang w:eastAsia="en-US" w:bidi="ar-SA"/>
        </w:rPr>
        <w:t>notamment en ce qui concerne la mise en œuvre des recommandations acceptées lors du troisième cycle de l’EPU</w:t>
      </w:r>
      <w:r w:rsidR="009836B9">
        <w:rPr>
          <w:rFonts w:ascii="Times New Roman" w:hAnsi="Times New Roman"/>
          <w:sz w:val="26"/>
          <w:szCs w:val="26"/>
          <w:lang w:eastAsia="en-US" w:bidi="ar-SA"/>
        </w:rPr>
        <w:t>.</w:t>
      </w:r>
    </w:p>
    <w:p w14:paraId="12936735" w14:textId="6D05EB63" w:rsidR="002700E9" w:rsidRDefault="00676C09" w:rsidP="00C96988">
      <w:pPr>
        <w:pStyle w:val="Normal1"/>
        <w:suppressAutoHyphens w:val="0"/>
        <w:spacing w:after="200" w:line="276" w:lineRule="auto"/>
        <w:jc w:val="both"/>
        <w:rPr>
          <w:rFonts w:ascii="Times New Roman" w:hAnsi="Times New Roman"/>
          <w:sz w:val="26"/>
          <w:szCs w:val="26"/>
          <w:lang w:eastAsia="en-US" w:bidi="ar-SA"/>
        </w:rPr>
      </w:pPr>
      <w:r>
        <w:rPr>
          <w:rFonts w:ascii="Times New Roman" w:hAnsi="Times New Roman"/>
          <w:sz w:val="26"/>
          <w:szCs w:val="26"/>
          <w:lang w:eastAsia="en-US" w:bidi="ar-SA"/>
        </w:rPr>
        <w:t>I</w:t>
      </w:r>
      <w:r w:rsidR="00BC1BD8">
        <w:rPr>
          <w:rFonts w:ascii="Times New Roman" w:hAnsi="Times New Roman"/>
          <w:sz w:val="26"/>
          <w:szCs w:val="26"/>
          <w:lang w:eastAsia="en-US" w:bidi="ar-SA"/>
        </w:rPr>
        <w:t>l importe</w:t>
      </w:r>
      <w:r w:rsidR="004A5ABF">
        <w:rPr>
          <w:rFonts w:ascii="Times New Roman" w:hAnsi="Times New Roman"/>
          <w:sz w:val="26"/>
          <w:szCs w:val="26"/>
          <w:lang w:eastAsia="en-US" w:bidi="ar-SA"/>
        </w:rPr>
        <w:t xml:space="preserve"> </w:t>
      </w:r>
      <w:r w:rsidR="00BC1BD8">
        <w:rPr>
          <w:rFonts w:ascii="Times New Roman" w:hAnsi="Times New Roman"/>
          <w:sz w:val="26"/>
          <w:szCs w:val="26"/>
          <w:lang w:eastAsia="en-US" w:bidi="ar-SA"/>
        </w:rPr>
        <w:t xml:space="preserve">de </w:t>
      </w:r>
      <w:r w:rsidR="00A95B7C">
        <w:rPr>
          <w:rFonts w:ascii="Times New Roman" w:hAnsi="Times New Roman"/>
          <w:sz w:val="26"/>
          <w:szCs w:val="26"/>
          <w:lang w:eastAsia="en-US" w:bidi="ar-SA"/>
        </w:rPr>
        <w:t>se féliciter en particulier des mesures prises pour la promotion des droits à l’éducation et à la santé, des droits des femmes, des enfants</w:t>
      </w:r>
      <w:r w:rsidR="00BA1D73">
        <w:rPr>
          <w:rFonts w:ascii="Times New Roman" w:hAnsi="Times New Roman"/>
          <w:sz w:val="26"/>
          <w:szCs w:val="26"/>
          <w:lang w:eastAsia="en-US" w:bidi="ar-SA"/>
        </w:rPr>
        <w:t xml:space="preserve">, des handicapés </w:t>
      </w:r>
      <w:r w:rsidR="00A95B7C">
        <w:rPr>
          <w:rFonts w:ascii="Times New Roman" w:hAnsi="Times New Roman"/>
          <w:sz w:val="26"/>
          <w:szCs w:val="26"/>
          <w:lang w:eastAsia="en-US" w:bidi="ar-SA"/>
        </w:rPr>
        <w:t>et des populations autochtones</w:t>
      </w:r>
      <w:r w:rsidR="002700E9">
        <w:rPr>
          <w:rFonts w:ascii="Times New Roman" w:hAnsi="Times New Roman"/>
          <w:sz w:val="26"/>
          <w:szCs w:val="26"/>
          <w:lang w:eastAsia="en-US" w:bidi="ar-SA"/>
        </w:rPr>
        <w:t>.</w:t>
      </w:r>
      <w:r w:rsidR="004F556E">
        <w:rPr>
          <w:rFonts w:ascii="Times New Roman" w:hAnsi="Times New Roman"/>
          <w:sz w:val="26"/>
          <w:szCs w:val="26"/>
          <w:lang w:eastAsia="en-US" w:bidi="ar-SA"/>
        </w:rPr>
        <w:t xml:space="preserve"> Les efforts déployés par les autorités du Royaume en vue du renforcement de l’indépendance et de l’autorité du pouvoir judiciaire méritent également d’être soulignés.</w:t>
      </w:r>
    </w:p>
    <w:p w14:paraId="7DA9DB84" w14:textId="16614AE9" w:rsidR="0040357A" w:rsidRPr="00F30542" w:rsidRDefault="009F6D62">
      <w:pPr>
        <w:pStyle w:val="Normal1"/>
        <w:suppressAutoHyphens w:val="0"/>
        <w:spacing w:after="200" w:line="276" w:lineRule="auto"/>
        <w:jc w:val="both"/>
        <w:rPr>
          <w:rFonts w:ascii="Times New Roman" w:hAnsi="Times New Roman"/>
          <w:sz w:val="26"/>
          <w:szCs w:val="26"/>
          <w:lang w:eastAsia="en-US" w:bidi="ar-SA"/>
        </w:rPr>
      </w:pPr>
      <w:r>
        <w:rPr>
          <w:rFonts w:ascii="Times New Roman" w:hAnsi="Times New Roman"/>
          <w:color w:val="auto"/>
          <w:sz w:val="26"/>
          <w:szCs w:val="26"/>
          <w:lang w:eastAsia="en-US" w:bidi="ar-SA"/>
        </w:rPr>
        <w:t>Toutefois</w:t>
      </w:r>
      <w:r w:rsidR="00D71131">
        <w:rPr>
          <w:rFonts w:ascii="Times New Roman" w:hAnsi="Times New Roman"/>
          <w:color w:val="auto"/>
          <w:sz w:val="26"/>
          <w:szCs w:val="26"/>
          <w:lang w:eastAsia="en-US" w:bidi="ar-SA"/>
        </w:rPr>
        <w:t xml:space="preserve">, dans </w:t>
      </w:r>
      <w:r w:rsidR="005A2A43">
        <w:rPr>
          <w:rFonts w:ascii="Times New Roman" w:hAnsi="Times New Roman"/>
          <w:color w:val="auto"/>
          <w:sz w:val="26"/>
          <w:szCs w:val="26"/>
          <w:lang w:eastAsia="en-US" w:bidi="ar-SA"/>
        </w:rPr>
        <w:t xml:space="preserve">un esprit </w:t>
      </w:r>
      <w:r w:rsidR="006F6E94">
        <w:rPr>
          <w:rFonts w:ascii="Times New Roman" w:hAnsi="Times New Roman"/>
          <w:color w:val="auto"/>
          <w:sz w:val="26"/>
          <w:szCs w:val="26"/>
          <w:lang w:eastAsia="en-US" w:bidi="ar-SA"/>
        </w:rPr>
        <w:t>constructif</w:t>
      </w:r>
      <w:r w:rsidR="00B9549F" w:rsidRPr="00F30542">
        <w:rPr>
          <w:rFonts w:ascii="Times New Roman" w:hAnsi="Times New Roman"/>
          <w:color w:val="auto"/>
          <w:sz w:val="26"/>
          <w:szCs w:val="26"/>
          <w:lang w:eastAsia="en-US" w:bidi="ar-SA"/>
        </w:rPr>
        <w:t xml:space="preserve">, </w:t>
      </w:r>
      <w:r w:rsidR="00B9549F" w:rsidRPr="00F30542">
        <w:rPr>
          <w:rFonts w:ascii="Times New Roman" w:hAnsi="Times New Roman"/>
          <w:sz w:val="26"/>
          <w:szCs w:val="26"/>
          <w:lang w:eastAsia="en-US" w:bidi="ar-SA"/>
        </w:rPr>
        <w:t>le</w:t>
      </w:r>
      <w:r w:rsidR="00E67C98" w:rsidRPr="00F30542">
        <w:rPr>
          <w:rFonts w:ascii="Times New Roman" w:hAnsi="Times New Roman"/>
          <w:sz w:val="26"/>
          <w:szCs w:val="26"/>
          <w:lang w:eastAsia="en-US" w:bidi="ar-SA"/>
        </w:rPr>
        <w:t xml:space="preserve"> Togo </w:t>
      </w:r>
      <w:r w:rsidR="00C96988" w:rsidRPr="00F30542">
        <w:rPr>
          <w:rFonts w:ascii="Times New Roman" w:hAnsi="Times New Roman"/>
          <w:sz w:val="26"/>
          <w:szCs w:val="26"/>
          <w:lang w:eastAsia="en-US" w:bidi="ar-SA"/>
        </w:rPr>
        <w:t>recommande</w:t>
      </w:r>
      <w:r w:rsidR="00EA0C13">
        <w:rPr>
          <w:rFonts w:ascii="Times New Roman" w:hAnsi="Times New Roman"/>
          <w:sz w:val="26"/>
          <w:szCs w:val="26"/>
          <w:lang w:eastAsia="en-US" w:bidi="ar-SA"/>
        </w:rPr>
        <w:t xml:space="preserve"> au Cambodge</w:t>
      </w:r>
      <w:r w:rsidR="0000141D">
        <w:rPr>
          <w:rFonts w:ascii="Times New Roman" w:hAnsi="Times New Roman"/>
          <w:sz w:val="26"/>
          <w:szCs w:val="26"/>
          <w:lang w:eastAsia="en-US" w:bidi="ar-SA"/>
        </w:rPr>
        <w:t xml:space="preserve"> </w:t>
      </w:r>
      <w:r w:rsidR="00A65952" w:rsidRPr="00F30542">
        <w:rPr>
          <w:rFonts w:ascii="Times New Roman" w:hAnsi="Times New Roman"/>
          <w:sz w:val="26"/>
          <w:szCs w:val="26"/>
          <w:lang w:eastAsia="en-US" w:bidi="ar-SA"/>
        </w:rPr>
        <w:t>:</w:t>
      </w:r>
    </w:p>
    <w:p w14:paraId="7EE17527" w14:textId="582CC722" w:rsidR="0000141D" w:rsidRDefault="00A477F0" w:rsidP="00E322AC">
      <w:pPr>
        <w:pStyle w:val="Paragraphedeliste"/>
        <w:numPr>
          <w:ilvl w:val="0"/>
          <w:numId w:val="2"/>
        </w:numPr>
        <w:jc w:val="both"/>
        <w:rPr>
          <w:rFonts w:ascii="Times New Roman" w:hAnsi="Times New Roman"/>
          <w:i/>
          <w:iCs/>
          <w:color w:val="00000A"/>
          <w:sz w:val="26"/>
          <w:szCs w:val="26"/>
        </w:rPr>
      </w:pPr>
      <w:r>
        <w:rPr>
          <w:rFonts w:ascii="Times New Roman" w:hAnsi="Times New Roman"/>
          <w:i/>
          <w:iCs/>
          <w:color w:val="00000A"/>
          <w:sz w:val="26"/>
          <w:szCs w:val="26"/>
        </w:rPr>
        <w:t>de parachever le processus engagé pour le renforcement de l’institution nationale des droits de l’homme conformément aux principes de Paris</w:t>
      </w:r>
      <w:r w:rsidR="00FE6A44">
        <w:rPr>
          <w:rFonts w:ascii="Times New Roman" w:hAnsi="Times New Roman"/>
          <w:i/>
          <w:iCs/>
          <w:color w:val="00000A"/>
          <w:sz w:val="26"/>
          <w:szCs w:val="26"/>
        </w:rPr>
        <w:t>.</w:t>
      </w:r>
    </w:p>
    <w:p w14:paraId="292FB240" w14:textId="77777777" w:rsidR="001D1F8B" w:rsidRPr="001D1F8B" w:rsidRDefault="001D1F8B" w:rsidP="001D1F8B">
      <w:pPr>
        <w:pStyle w:val="Paragraphedeliste"/>
        <w:rPr>
          <w:rFonts w:ascii="Times New Roman" w:hAnsi="Times New Roman"/>
          <w:i/>
          <w:iCs/>
          <w:color w:val="00000A"/>
          <w:sz w:val="26"/>
          <w:szCs w:val="26"/>
        </w:rPr>
      </w:pPr>
    </w:p>
    <w:p w14:paraId="4CFFC3E5" w14:textId="72119E04" w:rsidR="0040357A" w:rsidRPr="00334F07" w:rsidRDefault="0000141D">
      <w:pPr>
        <w:pStyle w:val="Normal1"/>
        <w:suppressAutoHyphens w:val="0"/>
        <w:spacing w:after="20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Enfin</w:t>
      </w:r>
      <w:r w:rsidR="004C6B57" w:rsidRPr="00334F07">
        <w:rPr>
          <w:rFonts w:ascii="Times New Roman" w:hAnsi="Times New Roman"/>
          <w:sz w:val="26"/>
          <w:szCs w:val="26"/>
        </w:rPr>
        <w:t>,</w:t>
      </w:r>
      <w:r w:rsidR="00A12285" w:rsidRPr="00334F07">
        <w:rPr>
          <w:rFonts w:ascii="Times New Roman" w:hAnsi="Times New Roman"/>
          <w:sz w:val="26"/>
          <w:szCs w:val="26"/>
        </w:rPr>
        <w:t xml:space="preserve"> l</w:t>
      </w:r>
      <w:r w:rsidR="004C6B57" w:rsidRPr="00334F07">
        <w:rPr>
          <w:rFonts w:ascii="Times New Roman" w:hAnsi="Times New Roman"/>
          <w:sz w:val="26"/>
          <w:szCs w:val="26"/>
        </w:rPr>
        <w:t xml:space="preserve">a délégation togolaise souhaite plein succès </w:t>
      </w:r>
      <w:r w:rsidR="00374527">
        <w:rPr>
          <w:rFonts w:ascii="Times New Roman" w:hAnsi="Times New Roman"/>
          <w:sz w:val="26"/>
          <w:szCs w:val="26"/>
        </w:rPr>
        <w:t>au Cambodge</w:t>
      </w:r>
      <w:r w:rsidR="00F10121">
        <w:rPr>
          <w:rFonts w:ascii="Times New Roman" w:hAnsi="Times New Roman"/>
          <w:sz w:val="26"/>
          <w:szCs w:val="26"/>
        </w:rPr>
        <w:t xml:space="preserve"> </w:t>
      </w:r>
      <w:r w:rsidR="004C6B57" w:rsidRPr="00334F07">
        <w:rPr>
          <w:rFonts w:ascii="Times New Roman" w:hAnsi="Times New Roman"/>
          <w:sz w:val="26"/>
          <w:szCs w:val="26"/>
        </w:rPr>
        <w:t xml:space="preserve">dans la mise en œuvre des recommandations issues du présent </w:t>
      </w:r>
      <w:r w:rsidR="004A5ABF">
        <w:rPr>
          <w:rFonts w:ascii="Times New Roman" w:hAnsi="Times New Roman"/>
          <w:sz w:val="26"/>
          <w:szCs w:val="26"/>
        </w:rPr>
        <w:t>examen</w:t>
      </w:r>
      <w:r w:rsidR="00E31188" w:rsidRPr="00334F07">
        <w:rPr>
          <w:rFonts w:ascii="Times New Roman" w:hAnsi="Times New Roman"/>
          <w:sz w:val="26"/>
          <w:szCs w:val="26"/>
        </w:rPr>
        <w:t>.</w:t>
      </w:r>
    </w:p>
    <w:p w14:paraId="424F58CB" w14:textId="77777777" w:rsidR="00334F07" w:rsidRDefault="004C6EDE">
      <w:pPr>
        <w:pStyle w:val="Normal1"/>
        <w:suppressAutoHyphens w:val="0"/>
        <w:spacing w:after="200" w:line="276" w:lineRule="auto"/>
        <w:jc w:val="center"/>
        <w:rPr>
          <w:rFonts w:ascii="Times New Roman" w:hAnsi="Times New Roman" w:cs="Liberation Serif"/>
          <w:b/>
          <w:bCs/>
          <w:sz w:val="26"/>
          <w:szCs w:val="26"/>
          <w:lang w:eastAsia="en-US" w:bidi="ar-SA"/>
        </w:rPr>
      </w:pPr>
      <w:r w:rsidRPr="00334F07">
        <w:rPr>
          <w:rFonts w:ascii="Times New Roman" w:hAnsi="Times New Roman" w:cs="Liberation Serif"/>
          <w:b/>
          <w:bCs/>
          <w:sz w:val="26"/>
          <w:szCs w:val="26"/>
          <w:lang w:eastAsia="en-US" w:bidi="ar-SA"/>
        </w:rPr>
        <w:t xml:space="preserve">                                                                         </w:t>
      </w:r>
    </w:p>
    <w:p w14:paraId="0B0AF4EC" w14:textId="2D1E827B" w:rsidR="0040357A" w:rsidRDefault="00334F07">
      <w:pPr>
        <w:pStyle w:val="Normal1"/>
        <w:suppressAutoHyphens w:val="0"/>
        <w:spacing w:after="200" w:line="276" w:lineRule="auto"/>
        <w:jc w:val="center"/>
        <w:rPr>
          <w:rFonts w:ascii="Times New Roman" w:hAnsi="Times New Roman" w:cs="Liberation Serif"/>
          <w:b/>
          <w:bCs/>
          <w:sz w:val="26"/>
          <w:szCs w:val="26"/>
          <w:lang w:eastAsia="en-US" w:bidi="ar-SA"/>
        </w:rPr>
      </w:pPr>
      <w:r>
        <w:rPr>
          <w:rFonts w:ascii="Times New Roman" w:hAnsi="Times New Roman" w:cs="Liberation Serif"/>
          <w:b/>
          <w:bCs/>
          <w:sz w:val="26"/>
          <w:szCs w:val="26"/>
          <w:lang w:eastAsia="en-US" w:bidi="ar-SA"/>
        </w:rPr>
        <w:t xml:space="preserve">                                                                 </w:t>
      </w:r>
      <w:r w:rsidR="004C6EDE" w:rsidRPr="00334F07">
        <w:rPr>
          <w:rFonts w:ascii="Times New Roman" w:hAnsi="Times New Roman" w:cs="Liberation Serif"/>
          <w:b/>
          <w:bCs/>
          <w:sz w:val="26"/>
          <w:szCs w:val="26"/>
          <w:lang w:eastAsia="en-US" w:bidi="ar-SA"/>
        </w:rPr>
        <w:t xml:space="preserve">         </w:t>
      </w:r>
      <w:r w:rsidRPr="00334F07">
        <w:rPr>
          <w:rFonts w:ascii="Times New Roman" w:hAnsi="Times New Roman" w:cs="Liberation Serif"/>
          <w:b/>
          <w:bCs/>
          <w:sz w:val="26"/>
          <w:szCs w:val="26"/>
          <w:lang w:eastAsia="en-US" w:bidi="ar-SA"/>
        </w:rPr>
        <w:t>Je vous remercie</w:t>
      </w:r>
    </w:p>
    <w:p w14:paraId="3CCBF331" w14:textId="030C97CD" w:rsidR="00B9549F" w:rsidRDefault="00A363FB" w:rsidP="00B9549F">
      <w:pPr>
        <w:pStyle w:val="Normal1"/>
        <w:suppressAutoHyphens w:val="0"/>
        <w:spacing w:after="200" w:line="276" w:lineRule="auto"/>
        <w:rPr>
          <w:rFonts w:ascii="Times New Roman" w:hAnsi="Times New Roman" w:cs="Liberation Serif"/>
          <w:b/>
          <w:bCs/>
          <w:color w:val="0070C0"/>
          <w:sz w:val="26"/>
          <w:szCs w:val="26"/>
          <w:lang w:eastAsia="en-US" w:bidi="ar-SA"/>
        </w:rPr>
      </w:pPr>
      <w:r>
        <w:rPr>
          <w:rFonts w:ascii="Times New Roman" w:hAnsi="Times New Roman" w:cs="Liberation Serif"/>
          <w:b/>
          <w:bCs/>
          <w:color w:val="0070C0"/>
          <w:sz w:val="26"/>
          <w:szCs w:val="26"/>
          <w:lang w:eastAsia="en-US" w:bidi="ar-SA"/>
        </w:rPr>
        <w:t>OK pour lecture</w:t>
      </w:r>
    </w:p>
    <w:p w14:paraId="15284AB3" w14:textId="2BBEBCA2" w:rsidR="00A363FB" w:rsidRPr="00B9549F" w:rsidRDefault="00A363FB" w:rsidP="00B9549F">
      <w:pPr>
        <w:pStyle w:val="Normal1"/>
        <w:suppressAutoHyphens w:val="0"/>
        <w:spacing w:after="200" w:line="276" w:lineRule="auto"/>
        <w:rPr>
          <w:rFonts w:ascii="Times New Roman" w:hAnsi="Times New Roman" w:cs="Liberation Serif"/>
          <w:b/>
          <w:bCs/>
          <w:color w:val="0070C0"/>
          <w:sz w:val="26"/>
          <w:szCs w:val="26"/>
          <w:lang w:eastAsia="en-US" w:bidi="ar-SA"/>
        </w:rPr>
      </w:pPr>
      <w:r>
        <w:rPr>
          <w:rFonts w:ascii="Times New Roman" w:hAnsi="Times New Roman" w:cs="Liberation Serif"/>
          <w:b/>
          <w:bCs/>
          <w:color w:val="0070C0"/>
          <w:sz w:val="26"/>
          <w:szCs w:val="26"/>
          <w:lang w:eastAsia="en-US" w:bidi="ar-SA"/>
        </w:rPr>
        <w:t>26-04-25</w:t>
      </w:r>
      <w:bookmarkStart w:id="0" w:name="_GoBack"/>
      <w:bookmarkEnd w:id="0"/>
    </w:p>
    <w:sectPr w:rsidR="00A363FB" w:rsidRPr="00B9549F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0D709" w14:textId="77777777" w:rsidR="00F32294" w:rsidRDefault="00F32294" w:rsidP="00334F07">
      <w:r>
        <w:separator/>
      </w:r>
    </w:p>
  </w:endnote>
  <w:endnote w:type="continuationSeparator" w:id="0">
    <w:p w14:paraId="2681B743" w14:textId="77777777" w:rsidR="00F32294" w:rsidRDefault="00F32294" w:rsidP="0033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FreeSans">
    <w:altName w:val="Cambria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altName w:val="Segoe UI"/>
    <w:panose1 w:val="020B0604020202020204"/>
    <w:charset w:val="00"/>
    <w:family w:val="auto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WenQuanYi Micro Hei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03C23" w14:textId="77777777" w:rsidR="00F32294" w:rsidRDefault="00F32294" w:rsidP="00334F07">
      <w:r>
        <w:separator/>
      </w:r>
    </w:p>
  </w:footnote>
  <w:footnote w:type="continuationSeparator" w:id="0">
    <w:p w14:paraId="4DE20A48" w14:textId="77777777" w:rsidR="00F32294" w:rsidRDefault="00F32294" w:rsidP="00334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D401C"/>
    <w:multiLevelType w:val="hybridMultilevel"/>
    <w:tmpl w:val="5220F06E"/>
    <w:lvl w:ilvl="0" w:tplc="654CA59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71C0E"/>
    <w:multiLevelType w:val="hybridMultilevel"/>
    <w:tmpl w:val="7AFECB78"/>
    <w:lvl w:ilvl="0" w:tplc="62D4BC96">
      <w:start w:val="6"/>
      <w:numFmt w:val="bullet"/>
      <w:lvlText w:val="-"/>
      <w:lvlJc w:val="left"/>
      <w:pPr>
        <w:ind w:left="720" w:hanging="360"/>
      </w:pPr>
      <w:rPr>
        <w:rFonts w:ascii="Times New Roman" w:eastAsia="Noto Sans CJK SC Regular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7A"/>
    <w:rsid w:val="00000BD7"/>
    <w:rsid w:val="0000141D"/>
    <w:rsid w:val="00002239"/>
    <w:rsid w:val="0000348E"/>
    <w:rsid w:val="00010F8E"/>
    <w:rsid w:val="00016DB1"/>
    <w:rsid w:val="00020D9A"/>
    <w:rsid w:val="0005296F"/>
    <w:rsid w:val="00071840"/>
    <w:rsid w:val="000963D6"/>
    <w:rsid w:val="000C04D1"/>
    <w:rsid w:val="000C32DA"/>
    <w:rsid w:val="000C412C"/>
    <w:rsid w:val="000D66FF"/>
    <w:rsid w:val="000E1C14"/>
    <w:rsid w:val="0010358F"/>
    <w:rsid w:val="0010644B"/>
    <w:rsid w:val="0016762D"/>
    <w:rsid w:val="0019512D"/>
    <w:rsid w:val="001B6BFE"/>
    <w:rsid w:val="001D1F8B"/>
    <w:rsid w:val="001D3126"/>
    <w:rsid w:val="001D5A06"/>
    <w:rsid w:val="001E23BB"/>
    <w:rsid w:val="001E3634"/>
    <w:rsid w:val="001F53CE"/>
    <w:rsid w:val="00212A69"/>
    <w:rsid w:val="00216B6F"/>
    <w:rsid w:val="002472B1"/>
    <w:rsid w:val="00260D1A"/>
    <w:rsid w:val="00262C61"/>
    <w:rsid w:val="002669A4"/>
    <w:rsid w:val="002700E9"/>
    <w:rsid w:val="00273317"/>
    <w:rsid w:val="002763E6"/>
    <w:rsid w:val="00281F65"/>
    <w:rsid w:val="00285254"/>
    <w:rsid w:val="002A1E93"/>
    <w:rsid w:val="002E00A8"/>
    <w:rsid w:val="003019BC"/>
    <w:rsid w:val="00323BB6"/>
    <w:rsid w:val="00323CEA"/>
    <w:rsid w:val="00334F07"/>
    <w:rsid w:val="00343F8C"/>
    <w:rsid w:val="0034424C"/>
    <w:rsid w:val="00355987"/>
    <w:rsid w:val="00361FC6"/>
    <w:rsid w:val="00373E86"/>
    <w:rsid w:val="00374527"/>
    <w:rsid w:val="003A0927"/>
    <w:rsid w:val="003B1DD3"/>
    <w:rsid w:val="003B1E14"/>
    <w:rsid w:val="003B20DE"/>
    <w:rsid w:val="003B6C64"/>
    <w:rsid w:val="003B7E30"/>
    <w:rsid w:val="003D0194"/>
    <w:rsid w:val="003E55BF"/>
    <w:rsid w:val="003F01CE"/>
    <w:rsid w:val="003F6673"/>
    <w:rsid w:val="0040357A"/>
    <w:rsid w:val="00420685"/>
    <w:rsid w:val="00431C52"/>
    <w:rsid w:val="0043693B"/>
    <w:rsid w:val="004511BD"/>
    <w:rsid w:val="00453F01"/>
    <w:rsid w:val="004659A4"/>
    <w:rsid w:val="00471097"/>
    <w:rsid w:val="00472017"/>
    <w:rsid w:val="00483231"/>
    <w:rsid w:val="004A2982"/>
    <w:rsid w:val="004A5ABF"/>
    <w:rsid w:val="004B491B"/>
    <w:rsid w:val="004B7FE2"/>
    <w:rsid w:val="004C1863"/>
    <w:rsid w:val="004C2ABD"/>
    <w:rsid w:val="004C2BF9"/>
    <w:rsid w:val="004C6B57"/>
    <w:rsid w:val="004C6EDE"/>
    <w:rsid w:val="004D0337"/>
    <w:rsid w:val="004E1CA3"/>
    <w:rsid w:val="004F1070"/>
    <w:rsid w:val="004F556E"/>
    <w:rsid w:val="00527623"/>
    <w:rsid w:val="0058734E"/>
    <w:rsid w:val="00587E83"/>
    <w:rsid w:val="00592530"/>
    <w:rsid w:val="005A08D9"/>
    <w:rsid w:val="005A1EA4"/>
    <w:rsid w:val="005A2A43"/>
    <w:rsid w:val="005B08E5"/>
    <w:rsid w:val="005B1DDA"/>
    <w:rsid w:val="005D2D27"/>
    <w:rsid w:val="005F00DF"/>
    <w:rsid w:val="00606FBA"/>
    <w:rsid w:val="006202F7"/>
    <w:rsid w:val="00622669"/>
    <w:rsid w:val="00625CBA"/>
    <w:rsid w:val="0063196B"/>
    <w:rsid w:val="00653DFD"/>
    <w:rsid w:val="006626DF"/>
    <w:rsid w:val="00663040"/>
    <w:rsid w:val="00672FC4"/>
    <w:rsid w:val="00676C09"/>
    <w:rsid w:val="00677967"/>
    <w:rsid w:val="00685980"/>
    <w:rsid w:val="006A0E37"/>
    <w:rsid w:val="006A4A81"/>
    <w:rsid w:val="006C40AD"/>
    <w:rsid w:val="006D37B6"/>
    <w:rsid w:val="006F488C"/>
    <w:rsid w:val="006F6E94"/>
    <w:rsid w:val="00700A74"/>
    <w:rsid w:val="007111CA"/>
    <w:rsid w:val="00711CD3"/>
    <w:rsid w:val="00712275"/>
    <w:rsid w:val="0074281F"/>
    <w:rsid w:val="0075215A"/>
    <w:rsid w:val="00767C07"/>
    <w:rsid w:val="007853E5"/>
    <w:rsid w:val="00792360"/>
    <w:rsid w:val="007A5768"/>
    <w:rsid w:val="007B4896"/>
    <w:rsid w:val="007B776F"/>
    <w:rsid w:val="007C4E47"/>
    <w:rsid w:val="007D388D"/>
    <w:rsid w:val="007E780A"/>
    <w:rsid w:val="007F0BC5"/>
    <w:rsid w:val="008113BD"/>
    <w:rsid w:val="00832801"/>
    <w:rsid w:val="00873F87"/>
    <w:rsid w:val="00882B19"/>
    <w:rsid w:val="00885DEA"/>
    <w:rsid w:val="008930DE"/>
    <w:rsid w:val="00895388"/>
    <w:rsid w:val="008B6A34"/>
    <w:rsid w:val="008C04EF"/>
    <w:rsid w:val="008D34AB"/>
    <w:rsid w:val="008D356B"/>
    <w:rsid w:val="008E083E"/>
    <w:rsid w:val="008E4CE0"/>
    <w:rsid w:val="0092294B"/>
    <w:rsid w:val="009420D1"/>
    <w:rsid w:val="00942A2F"/>
    <w:rsid w:val="009533FA"/>
    <w:rsid w:val="009836B9"/>
    <w:rsid w:val="0099190D"/>
    <w:rsid w:val="009953C1"/>
    <w:rsid w:val="009A7C30"/>
    <w:rsid w:val="009C2180"/>
    <w:rsid w:val="009D1415"/>
    <w:rsid w:val="009E50EF"/>
    <w:rsid w:val="009E5BA7"/>
    <w:rsid w:val="009E7F18"/>
    <w:rsid w:val="009F6D62"/>
    <w:rsid w:val="00A04C80"/>
    <w:rsid w:val="00A11245"/>
    <w:rsid w:val="00A12285"/>
    <w:rsid w:val="00A14335"/>
    <w:rsid w:val="00A14863"/>
    <w:rsid w:val="00A15B0C"/>
    <w:rsid w:val="00A3012F"/>
    <w:rsid w:val="00A363FB"/>
    <w:rsid w:val="00A477F0"/>
    <w:rsid w:val="00A5268E"/>
    <w:rsid w:val="00A65952"/>
    <w:rsid w:val="00A6597D"/>
    <w:rsid w:val="00A92408"/>
    <w:rsid w:val="00A95B7C"/>
    <w:rsid w:val="00A96E83"/>
    <w:rsid w:val="00AD2965"/>
    <w:rsid w:val="00AE21B6"/>
    <w:rsid w:val="00AE5C60"/>
    <w:rsid w:val="00B33182"/>
    <w:rsid w:val="00B5425A"/>
    <w:rsid w:val="00B55248"/>
    <w:rsid w:val="00B61016"/>
    <w:rsid w:val="00B7078B"/>
    <w:rsid w:val="00B85310"/>
    <w:rsid w:val="00B9549F"/>
    <w:rsid w:val="00BA1D73"/>
    <w:rsid w:val="00BB53D3"/>
    <w:rsid w:val="00BC1BD8"/>
    <w:rsid w:val="00BD115B"/>
    <w:rsid w:val="00BF02FE"/>
    <w:rsid w:val="00C042F7"/>
    <w:rsid w:val="00C23F52"/>
    <w:rsid w:val="00C45F88"/>
    <w:rsid w:val="00C471C5"/>
    <w:rsid w:val="00C5456F"/>
    <w:rsid w:val="00C57E83"/>
    <w:rsid w:val="00C60C89"/>
    <w:rsid w:val="00C77E67"/>
    <w:rsid w:val="00C96988"/>
    <w:rsid w:val="00CA50EE"/>
    <w:rsid w:val="00CA7EAE"/>
    <w:rsid w:val="00CC3156"/>
    <w:rsid w:val="00CC65F3"/>
    <w:rsid w:val="00CE093C"/>
    <w:rsid w:val="00CE4078"/>
    <w:rsid w:val="00CF09AF"/>
    <w:rsid w:val="00D22C4F"/>
    <w:rsid w:val="00D32844"/>
    <w:rsid w:val="00D406A1"/>
    <w:rsid w:val="00D52A38"/>
    <w:rsid w:val="00D64572"/>
    <w:rsid w:val="00D71131"/>
    <w:rsid w:val="00D914B8"/>
    <w:rsid w:val="00D97C3E"/>
    <w:rsid w:val="00DA3A57"/>
    <w:rsid w:val="00DC7D12"/>
    <w:rsid w:val="00DD4BE1"/>
    <w:rsid w:val="00DD67E1"/>
    <w:rsid w:val="00DE18B8"/>
    <w:rsid w:val="00DF0A72"/>
    <w:rsid w:val="00DF209D"/>
    <w:rsid w:val="00DF40D3"/>
    <w:rsid w:val="00DF6953"/>
    <w:rsid w:val="00E01854"/>
    <w:rsid w:val="00E2677E"/>
    <w:rsid w:val="00E31188"/>
    <w:rsid w:val="00E322AC"/>
    <w:rsid w:val="00E32776"/>
    <w:rsid w:val="00E33AF1"/>
    <w:rsid w:val="00E35FB8"/>
    <w:rsid w:val="00E46902"/>
    <w:rsid w:val="00E54A22"/>
    <w:rsid w:val="00E61D56"/>
    <w:rsid w:val="00E67C98"/>
    <w:rsid w:val="00E71E28"/>
    <w:rsid w:val="00E9587F"/>
    <w:rsid w:val="00EA0C13"/>
    <w:rsid w:val="00EB49E8"/>
    <w:rsid w:val="00EE18E1"/>
    <w:rsid w:val="00EF682B"/>
    <w:rsid w:val="00F054C4"/>
    <w:rsid w:val="00F10121"/>
    <w:rsid w:val="00F163FB"/>
    <w:rsid w:val="00F30542"/>
    <w:rsid w:val="00F32294"/>
    <w:rsid w:val="00F41F69"/>
    <w:rsid w:val="00F61F61"/>
    <w:rsid w:val="00F81C69"/>
    <w:rsid w:val="00F86441"/>
    <w:rsid w:val="00F944B4"/>
    <w:rsid w:val="00FA37F8"/>
    <w:rsid w:val="00FA4D46"/>
    <w:rsid w:val="00FA6090"/>
    <w:rsid w:val="00FA62C3"/>
    <w:rsid w:val="00FB4664"/>
    <w:rsid w:val="00FD5324"/>
    <w:rsid w:val="00FD6D3D"/>
    <w:rsid w:val="00FE6A44"/>
    <w:rsid w:val="00FE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EF5BC"/>
  <w15:docId w15:val="{F45925FB-DA6A-4DF3-96FD-F4F1E8DB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sz w:val="24"/>
        <w:szCs w:val="24"/>
        <w:lang w:val="fr-CH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pPr>
      <w:suppressAutoHyphens/>
    </w:pPr>
    <w:rPr>
      <w:color w:val="00000A"/>
    </w:rPr>
  </w:style>
  <w:style w:type="paragraph" w:customStyle="1" w:styleId="Titre1">
    <w:name w:val="Titre1"/>
    <w:basedOn w:val="Normal1"/>
    <w:next w:val="Corpsdetexte1"/>
    <w:pPr>
      <w:keepNext/>
      <w:spacing w:before="240" w:after="120"/>
    </w:pPr>
    <w:rPr>
      <w:rFonts w:ascii="Liberation Sans" w:eastAsia="Droid Sans Fallback" w:hAnsi="Liberation Sans"/>
      <w:sz w:val="28"/>
      <w:szCs w:val="28"/>
    </w:rPr>
  </w:style>
  <w:style w:type="paragraph" w:customStyle="1" w:styleId="Corpsdetexte1">
    <w:name w:val="Corps de texte1"/>
    <w:basedOn w:val="Normal1"/>
    <w:pPr>
      <w:spacing w:after="140" w:line="288" w:lineRule="auto"/>
    </w:pPr>
  </w:style>
  <w:style w:type="paragraph" w:styleId="Liste">
    <w:name w:val="List"/>
    <w:basedOn w:val="Corpsdetexte1"/>
  </w:style>
  <w:style w:type="paragraph" w:styleId="Lgende">
    <w:name w:val="caption"/>
    <w:basedOn w:val="Normal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1"/>
    <w:pPr>
      <w:suppressLineNumbers/>
    </w:pPr>
  </w:style>
  <w:style w:type="paragraph" w:styleId="En-tte">
    <w:name w:val="header"/>
    <w:basedOn w:val="Normal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334F0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334F07"/>
    <w:rPr>
      <w:rFonts w:cs="Mangal"/>
      <w:szCs w:val="21"/>
    </w:rPr>
  </w:style>
  <w:style w:type="paragraph" w:styleId="Paragraphedeliste">
    <w:name w:val="List Paragraph"/>
    <w:basedOn w:val="Normal"/>
    <w:uiPriority w:val="34"/>
    <w:qFormat/>
    <w:rsid w:val="009D141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4284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02666ED-7965-47F9-BEFC-9810C1207746}"/>
</file>

<file path=customXml/itemProps2.xml><?xml version="1.0" encoding="utf-8"?>
<ds:datastoreItem xmlns:ds="http://schemas.openxmlformats.org/officeDocument/2006/customXml" ds:itemID="{D9B701F0-BB52-4717-8C45-D986367BEFFA}"/>
</file>

<file path=customXml/itemProps3.xml><?xml version="1.0" encoding="utf-8"?>
<ds:datastoreItem xmlns:ds="http://schemas.openxmlformats.org/officeDocument/2006/customXml" ds:itemID="{6EE1B2A9-04B5-4915-9C93-1F8D49CC91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Amakouma Degbe</dc:creator>
  <cp:lastModifiedBy>Microsoft Office User</cp:lastModifiedBy>
  <cp:revision>2</cp:revision>
  <cp:lastPrinted>2023-05-02T17:19:00Z</cp:lastPrinted>
  <dcterms:created xsi:type="dcterms:W3CDTF">2024-04-26T17:13:00Z</dcterms:created>
  <dcterms:modified xsi:type="dcterms:W3CDTF">2024-04-26T17:13:00Z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