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A8" w:rsidRPr="00914CF9" w:rsidRDefault="00A370A8" w:rsidP="00A370A8">
      <w:pPr>
        <w:ind w:right="360"/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r w:rsidRPr="00914CF9">
        <w:rPr>
          <w:rFonts w:ascii="Arial" w:hAnsi="Arial" w:cs="Arial"/>
          <w:b/>
          <w:color w:val="000000" w:themeColor="text1"/>
          <w:sz w:val="56"/>
          <w:szCs w:val="56"/>
        </w:rPr>
        <w:t>GEORGIA</w:t>
      </w:r>
    </w:p>
    <w:p w:rsidR="00A370A8" w:rsidRPr="00914CF9" w:rsidRDefault="00A370A8" w:rsidP="00A370A8">
      <w:pPr>
        <w:ind w:right="360"/>
        <w:jc w:val="center"/>
        <w:rPr>
          <w:rFonts w:ascii="Arial" w:hAnsi="Arial" w:cs="Arial"/>
          <w:b/>
          <w:color w:val="000000" w:themeColor="text1"/>
        </w:rPr>
      </w:pPr>
    </w:p>
    <w:p w:rsidR="00A370A8" w:rsidRPr="00914CF9" w:rsidRDefault="00A370A8" w:rsidP="00A370A8">
      <w:pPr>
        <w:ind w:right="360"/>
        <w:jc w:val="center"/>
        <w:rPr>
          <w:rFonts w:ascii="Arial" w:hAnsi="Arial" w:cs="Arial"/>
          <w:b/>
          <w:color w:val="000000" w:themeColor="text1"/>
        </w:rPr>
      </w:pPr>
      <w:r w:rsidRPr="00914CF9">
        <w:rPr>
          <w:rFonts w:ascii="Arial" w:hAnsi="Arial" w:cs="Arial"/>
          <w:b/>
          <w:color w:val="000000" w:themeColor="text1"/>
        </w:rPr>
        <w:t>THE 46</w:t>
      </w:r>
      <w:r w:rsidRPr="00914CF9">
        <w:rPr>
          <w:rFonts w:ascii="Arial" w:hAnsi="Arial" w:cs="Arial"/>
          <w:b/>
          <w:color w:val="000000" w:themeColor="text1"/>
          <w:vertAlign w:val="superscript"/>
        </w:rPr>
        <w:t>th</w:t>
      </w:r>
      <w:r w:rsidRPr="00914CF9">
        <w:rPr>
          <w:rFonts w:ascii="Arial" w:hAnsi="Arial" w:cs="Arial"/>
          <w:b/>
          <w:color w:val="000000" w:themeColor="text1"/>
        </w:rPr>
        <w:t xml:space="preserve"> SESSION OF THE WORKING GROUP</w:t>
      </w:r>
    </w:p>
    <w:p w:rsidR="00A370A8" w:rsidRPr="00914CF9" w:rsidRDefault="00A370A8" w:rsidP="00A370A8">
      <w:pPr>
        <w:ind w:right="360"/>
        <w:jc w:val="center"/>
        <w:rPr>
          <w:rFonts w:ascii="Arial" w:hAnsi="Arial" w:cs="Arial"/>
          <w:b/>
          <w:color w:val="000000" w:themeColor="text1"/>
        </w:rPr>
      </w:pPr>
    </w:p>
    <w:p w:rsidR="00A370A8" w:rsidRPr="00914CF9" w:rsidRDefault="00A370A8" w:rsidP="00A370A8">
      <w:pPr>
        <w:ind w:right="360"/>
        <w:jc w:val="center"/>
        <w:rPr>
          <w:rFonts w:ascii="Arial" w:hAnsi="Arial" w:cs="Arial"/>
          <w:b/>
          <w:color w:val="000000" w:themeColor="text1"/>
        </w:rPr>
      </w:pPr>
      <w:r w:rsidRPr="00914CF9">
        <w:rPr>
          <w:rFonts w:ascii="Arial" w:hAnsi="Arial" w:cs="Arial"/>
          <w:b/>
          <w:color w:val="000000" w:themeColor="text1"/>
        </w:rPr>
        <w:t>UPR OF THE CAMBODIA</w:t>
      </w:r>
    </w:p>
    <w:p w:rsidR="00A370A8" w:rsidRPr="00914CF9" w:rsidRDefault="00A370A8" w:rsidP="00A370A8">
      <w:pPr>
        <w:ind w:right="360"/>
        <w:jc w:val="center"/>
        <w:rPr>
          <w:rFonts w:ascii="Arial" w:hAnsi="Arial" w:cs="Arial"/>
          <w:b/>
          <w:color w:val="000000" w:themeColor="text1"/>
        </w:rPr>
      </w:pPr>
    </w:p>
    <w:p w:rsidR="00A370A8" w:rsidRPr="00914CF9" w:rsidRDefault="00A370A8" w:rsidP="00A370A8">
      <w:pPr>
        <w:ind w:right="360"/>
        <w:jc w:val="center"/>
        <w:rPr>
          <w:rFonts w:ascii="Arial" w:hAnsi="Arial" w:cs="Arial"/>
          <w:color w:val="000000" w:themeColor="text1"/>
        </w:rPr>
      </w:pPr>
    </w:p>
    <w:p w:rsidR="00A370A8" w:rsidRPr="00914CF9" w:rsidRDefault="00A370A8" w:rsidP="00A370A8">
      <w:pPr>
        <w:ind w:right="360"/>
        <w:jc w:val="right"/>
        <w:rPr>
          <w:rFonts w:ascii="Arial" w:hAnsi="Arial" w:cs="Arial"/>
          <w:b/>
          <w:color w:val="000000" w:themeColor="text1"/>
        </w:rPr>
      </w:pPr>
      <w:r w:rsidRPr="00914CF9">
        <w:rPr>
          <w:rFonts w:ascii="Arial" w:hAnsi="Arial" w:cs="Arial"/>
          <w:b/>
          <w:color w:val="000000" w:themeColor="text1"/>
        </w:rPr>
        <w:t>8 MAY 2024</w:t>
      </w:r>
    </w:p>
    <w:p w:rsidR="00A36A2C" w:rsidRPr="00914CF9" w:rsidRDefault="00A36A2C" w:rsidP="00A370A8">
      <w:pPr>
        <w:ind w:right="360"/>
        <w:jc w:val="right"/>
        <w:rPr>
          <w:rFonts w:ascii="Arial" w:hAnsi="Arial" w:cs="Arial"/>
          <w:b/>
          <w:color w:val="000000" w:themeColor="text1"/>
        </w:rPr>
      </w:pPr>
    </w:p>
    <w:p w:rsidR="00A36A2C" w:rsidRPr="00914CF9" w:rsidRDefault="00A36A2C" w:rsidP="00A370A8">
      <w:pPr>
        <w:ind w:right="360"/>
        <w:jc w:val="right"/>
        <w:rPr>
          <w:rFonts w:ascii="Arial" w:hAnsi="Arial" w:cs="Arial"/>
          <w:b/>
          <w:color w:val="000000" w:themeColor="text1"/>
        </w:rPr>
      </w:pPr>
    </w:p>
    <w:p w:rsidR="00A370A8" w:rsidRPr="00914CF9" w:rsidRDefault="00A370A8" w:rsidP="00A370A8">
      <w:pPr>
        <w:ind w:right="360"/>
        <w:jc w:val="both"/>
        <w:rPr>
          <w:rFonts w:ascii="Arial" w:hAnsi="Arial" w:cs="Arial"/>
          <w:color w:val="000000" w:themeColor="text1"/>
        </w:rPr>
      </w:pPr>
    </w:p>
    <w:p w:rsidR="00A370A8" w:rsidRPr="00914CF9" w:rsidRDefault="00A370A8" w:rsidP="00A370A8">
      <w:pPr>
        <w:ind w:right="360"/>
        <w:jc w:val="both"/>
        <w:rPr>
          <w:rFonts w:ascii="Arial" w:hAnsi="Arial" w:cs="Arial"/>
          <w:color w:val="000000" w:themeColor="text1"/>
        </w:rPr>
      </w:pPr>
      <w:r w:rsidRPr="00914CF9">
        <w:rPr>
          <w:rFonts w:ascii="Arial" w:hAnsi="Arial" w:cs="Arial"/>
          <w:color w:val="000000" w:themeColor="text1"/>
        </w:rPr>
        <w:t>Georgia thanks the Delegation of Cambodia for the presentation of the national report.</w:t>
      </w:r>
    </w:p>
    <w:p w:rsidR="00F41F38" w:rsidRPr="00914CF9" w:rsidRDefault="00F41F38" w:rsidP="00A370A8">
      <w:pPr>
        <w:ind w:right="360"/>
        <w:jc w:val="both"/>
        <w:rPr>
          <w:rFonts w:ascii="Arial" w:hAnsi="Arial" w:cs="Arial"/>
          <w:color w:val="000000" w:themeColor="text1"/>
        </w:rPr>
      </w:pPr>
    </w:p>
    <w:p w:rsidR="004E4F30" w:rsidRPr="00914CF9" w:rsidRDefault="009817A6" w:rsidP="009817A6">
      <w:pPr>
        <w:pStyle w:val="Body"/>
        <w:spacing w:before="120" w:line="240" w:lineRule="auto"/>
        <w:jc w:val="both"/>
        <w:rPr>
          <w:rFonts w:ascii="Arial" w:hAnsi="Arial" w:cs="Arial"/>
          <w:lang w:val="en-US"/>
        </w:rPr>
      </w:pPr>
      <w:r w:rsidRPr="00914CF9">
        <w:rPr>
          <w:rFonts w:ascii="Arial" w:hAnsi="Arial" w:cs="Arial"/>
          <w:color w:val="000000" w:themeColor="text1"/>
          <w:lang w:val="en-US"/>
        </w:rPr>
        <w:t xml:space="preserve">My delegation positively views developments related to the adoption of the draft law </w:t>
      </w:r>
      <w:r w:rsidRPr="00914CF9">
        <w:rPr>
          <w:rFonts w:ascii="Arial" w:eastAsia="Arial Unicode MS" w:hAnsi="Arial" w:cs="Arial"/>
          <w:color w:val="000000" w:themeColor="text1"/>
          <w:lang w:val="en-US"/>
        </w:rPr>
        <w:t xml:space="preserve">on the Establishment of the National Human Rights Institution in accordance with the Paris Principles and we express hope for the timely approval of the abovementioned legislation. </w:t>
      </w:r>
    </w:p>
    <w:p w:rsidR="009817A6" w:rsidRPr="00914CF9" w:rsidRDefault="004E4F30" w:rsidP="009817A6">
      <w:pPr>
        <w:pStyle w:val="Body"/>
        <w:spacing w:before="120" w:line="240" w:lineRule="auto"/>
        <w:jc w:val="both"/>
        <w:rPr>
          <w:rFonts w:ascii="Arial" w:eastAsia="Arial Unicode MS" w:hAnsi="Arial" w:cs="Arial"/>
          <w:i/>
          <w:color w:val="000000" w:themeColor="text1"/>
          <w:lang w:val="en-US"/>
        </w:rPr>
      </w:pPr>
      <w:r w:rsidRPr="00914CF9">
        <w:rPr>
          <w:rFonts w:ascii="Arial" w:hAnsi="Arial" w:cs="Arial"/>
          <w:lang w:val="en-US"/>
        </w:rPr>
        <w:t>We acknowledge some progress related to the fight against trafficking in persons and we encourage the government to vigorously tackle the root c</w:t>
      </w:r>
      <w:r w:rsidR="00914CF9" w:rsidRPr="00914CF9">
        <w:rPr>
          <w:rFonts w:ascii="Arial" w:hAnsi="Arial" w:cs="Arial"/>
          <w:lang w:val="en-US"/>
        </w:rPr>
        <w:t>auses of the human trafficking.</w:t>
      </w:r>
    </w:p>
    <w:p w:rsidR="00A370A8" w:rsidRPr="00914CF9" w:rsidRDefault="009817A6" w:rsidP="004E4F30">
      <w:pPr>
        <w:pStyle w:val="Body"/>
        <w:spacing w:before="120" w:line="240" w:lineRule="auto"/>
        <w:jc w:val="both"/>
        <w:rPr>
          <w:rFonts w:ascii="Arial" w:hAnsi="Arial" w:cs="Arial"/>
          <w:i/>
          <w:lang w:val="en-US"/>
        </w:rPr>
      </w:pPr>
      <w:r w:rsidRPr="00914CF9">
        <w:rPr>
          <w:rFonts w:ascii="Arial" w:hAnsi="Arial" w:cs="Arial"/>
          <w:lang w:val="en-US"/>
        </w:rPr>
        <w:t xml:space="preserve">We welcome Cambodia’s cooperation with the UN human rights mechanisms, </w:t>
      </w:r>
      <w:r w:rsidR="00914CF9" w:rsidRPr="00914CF9">
        <w:rPr>
          <w:rFonts w:ascii="Arial" w:hAnsi="Arial" w:cs="Arial"/>
          <w:lang w:val="en-US"/>
        </w:rPr>
        <w:t>including the</w:t>
      </w:r>
      <w:r w:rsidRPr="00914CF9">
        <w:rPr>
          <w:rFonts w:ascii="Arial" w:hAnsi="Arial" w:cs="Arial"/>
          <w:lang w:val="en-US"/>
        </w:rPr>
        <w:t xml:space="preserve"> extension of the </w:t>
      </w:r>
      <w:r w:rsidR="00F41F38" w:rsidRPr="00914CF9">
        <w:rPr>
          <w:rFonts w:ascii="Arial" w:hAnsi="Arial" w:cs="Arial"/>
          <w:lang w:val="en-US"/>
        </w:rPr>
        <w:t xml:space="preserve">Memorandum of Understanding with the OHCHR </w:t>
      </w:r>
      <w:r w:rsidRPr="00914CF9">
        <w:rPr>
          <w:rFonts w:ascii="Arial" w:hAnsi="Arial" w:cs="Arial"/>
          <w:lang w:val="en-US"/>
        </w:rPr>
        <w:t xml:space="preserve">and </w:t>
      </w:r>
      <w:r w:rsidR="00966C5B" w:rsidRPr="00914CF9">
        <w:rPr>
          <w:rFonts w:ascii="Arial" w:hAnsi="Arial" w:cs="Arial"/>
          <w:lang w:val="en-US"/>
        </w:rPr>
        <w:t xml:space="preserve">hosting </w:t>
      </w:r>
      <w:r w:rsidRPr="00914CF9">
        <w:rPr>
          <w:rFonts w:ascii="Arial" w:hAnsi="Arial" w:cs="Arial"/>
          <w:lang w:val="en-US"/>
        </w:rPr>
        <w:t>of</w:t>
      </w:r>
      <w:r w:rsidR="00F41F38" w:rsidRPr="00914CF9">
        <w:rPr>
          <w:rFonts w:ascii="Arial" w:hAnsi="Arial" w:cs="Arial"/>
          <w:lang w:val="en-US"/>
        </w:rPr>
        <w:t xml:space="preserve"> the Special Rapporteur on the situation of human rights in Cambodia since 1993</w:t>
      </w:r>
      <w:r w:rsidR="00966C5B" w:rsidRPr="00914CF9">
        <w:rPr>
          <w:rFonts w:ascii="Arial" w:hAnsi="Arial" w:cs="Arial"/>
          <w:lang w:val="en-US"/>
        </w:rPr>
        <w:t xml:space="preserve">. We also value visit of the UN Independent Expert on protection against violence and discrimination based on sexual orientation and gender identity. </w:t>
      </w:r>
    </w:p>
    <w:p w:rsidR="005C44DD" w:rsidRPr="00914CF9" w:rsidRDefault="005C44DD" w:rsidP="005C44DD">
      <w:pPr>
        <w:rPr>
          <w:rFonts w:ascii="Arial" w:hAnsi="Arial" w:cs="Arial"/>
          <w:lang w:val="ka-GE"/>
        </w:rPr>
      </w:pPr>
    </w:p>
    <w:p w:rsidR="005C44DD" w:rsidRPr="00914CF9" w:rsidRDefault="005C44DD" w:rsidP="005C44DD">
      <w:pPr>
        <w:rPr>
          <w:rFonts w:ascii="Arial" w:hAnsi="Arial" w:cs="Arial"/>
        </w:rPr>
      </w:pPr>
      <w:r w:rsidRPr="00914CF9">
        <w:rPr>
          <w:rFonts w:ascii="Arial" w:hAnsi="Arial" w:cs="Arial"/>
        </w:rPr>
        <w:t>Herewith, Georgia would like to recommend to Cambodia:</w:t>
      </w:r>
    </w:p>
    <w:p w:rsidR="00A370A8" w:rsidRPr="00914CF9" w:rsidRDefault="00A370A8" w:rsidP="00A370A8">
      <w:pPr>
        <w:ind w:right="360"/>
        <w:jc w:val="both"/>
        <w:rPr>
          <w:rFonts w:ascii="Arial" w:hAnsi="Arial" w:cs="Arial"/>
          <w:color w:val="000000" w:themeColor="text1"/>
        </w:rPr>
      </w:pPr>
    </w:p>
    <w:p w:rsidR="005C44DD" w:rsidRPr="00914CF9" w:rsidRDefault="005C44DD" w:rsidP="005C44DD">
      <w:pPr>
        <w:pStyle w:val="ListParagraph"/>
        <w:numPr>
          <w:ilvl w:val="0"/>
          <w:numId w:val="1"/>
        </w:numPr>
        <w:ind w:right="360"/>
        <w:jc w:val="both"/>
        <w:rPr>
          <w:rFonts w:ascii="Arial" w:hAnsi="Arial" w:cs="Arial"/>
          <w:i/>
          <w:color w:val="000000" w:themeColor="text1"/>
        </w:rPr>
      </w:pPr>
      <w:r w:rsidRPr="00914CF9">
        <w:rPr>
          <w:rFonts w:ascii="Arial" w:hAnsi="Arial" w:cs="Arial"/>
          <w:color w:val="000000" w:themeColor="text1"/>
        </w:rPr>
        <w:t xml:space="preserve">To take further steps towards adoption of </w:t>
      </w:r>
      <w:r w:rsidRPr="00914CF9">
        <w:rPr>
          <w:rFonts w:ascii="Arial" w:hAnsi="Arial" w:cs="Arial"/>
        </w:rPr>
        <w:t xml:space="preserve">a comprehensive child protection law that is based on principles and provisions of the Convention on the Rights of the Child. </w:t>
      </w:r>
    </w:p>
    <w:p w:rsidR="00A370A8" w:rsidRPr="00914CF9" w:rsidRDefault="00914CF9" w:rsidP="000D6E9B">
      <w:pPr>
        <w:pStyle w:val="ListParagraph"/>
        <w:numPr>
          <w:ilvl w:val="0"/>
          <w:numId w:val="1"/>
        </w:numPr>
        <w:ind w:right="360"/>
        <w:jc w:val="both"/>
        <w:rPr>
          <w:rFonts w:ascii="Arial" w:hAnsi="Arial" w:cs="Arial"/>
          <w:i/>
          <w:color w:val="000000" w:themeColor="text1"/>
        </w:rPr>
      </w:pPr>
      <w:r w:rsidRPr="00914CF9">
        <w:rPr>
          <w:rFonts w:ascii="Arial" w:hAnsi="Arial" w:cs="Arial"/>
          <w:color w:val="000000" w:themeColor="text1"/>
        </w:rPr>
        <w:t>To</w:t>
      </w:r>
      <w:r w:rsidR="00C619C3" w:rsidRPr="00914CF9">
        <w:rPr>
          <w:rFonts w:ascii="Arial" w:hAnsi="Arial" w:cs="Arial"/>
          <w:color w:val="000000" w:themeColor="text1"/>
        </w:rPr>
        <w:t xml:space="preserve"> bolster initiatives related to the improvement of the national education system.</w:t>
      </w:r>
    </w:p>
    <w:p w:rsidR="00A370A8" w:rsidRPr="00914CF9" w:rsidRDefault="00A370A8" w:rsidP="00A370A8">
      <w:pPr>
        <w:ind w:right="360"/>
        <w:jc w:val="both"/>
        <w:rPr>
          <w:rFonts w:ascii="Arial" w:hAnsi="Arial" w:cs="Arial"/>
          <w:color w:val="000000" w:themeColor="text1"/>
        </w:rPr>
      </w:pPr>
    </w:p>
    <w:p w:rsidR="00A370A8" w:rsidRPr="00914CF9" w:rsidRDefault="00A370A8" w:rsidP="00A370A8">
      <w:pPr>
        <w:ind w:right="360"/>
        <w:jc w:val="both"/>
        <w:rPr>
          <w:rFonts w:ascii="Arial" w:hAnsi="Arial" w:cs="Arial"/>
          <w:color w:val="000000" w:themeColor="text1"/>
        </w:rPr>
      </w:pPr>
      <w:r w:rsidRPr="00914CF9">
        <w:rPr>
          <w:rFonts w:ascii="Arial" w:hAnsi="Arial" w:cs="Arial"/>
          <w:color w:val="000000" w:themeColor="text1"/>
        </w:rPr>
        <w:t>We wish the Delegation of Cambodia in their efforts towards a successful UPR.</w:t>
      </w:r>
    </w:p>
    <w:p w:rsidR="00A370A8" w:rsidRPr="00914CF9" w:rsidRDefault="00A370A8" w:rsidP="00A370A8">
      <w:pPr>
        <w:ind w:right="360"/>
        <w:jc w:val="both"/>
        <w:rPr>
          <w:rFonts w:ascii="Arial" w:hAnsi="Arial" w:cs="Arial"/>
          <w:color w:val="000000" w:themeColor="text1"/>
        </w:rPr>
      </w:pPr>
    </w:p>
    <w:p w:rsidR="00A370A8" w:rsidRPr="00914CF9" w:rsidRDefault="00A370A8" w:rsidP="00A370A8">
      <w:pPr>
        <w:ind w:right="36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A370A8" w:rsidRPr="00914CF9" w:rsidRDefault="00A370A8" w:rsidP="00A370A8">
      <w:pPr>
        <w:rPr>
          <w:rFonts w:ascii="Arial" w:hAnsi="Arial" w:cs="Arial"/>
        </w:rPr>
      </w:pPr>
    </w:p>
    <w:p w:rsidR="00A370A8" w:rsidRPr="00914CF9" w:rsidRDefault="00A370A8" w:rsidP="00A370A8">
      <w:pPr>
        <w:rPr>
          <w:rFonts w:ascii="Arial" w:hAnsi="Arial" w:cs="Arial"/>
        </w:rPr>
      </w:pPr>
    </w:p>
    <w:p w:rsidR="00642CAE" w:rsidRPr="00914CF9" w:rsidRDefault="00914CF9">
      <w:pPr>
        <w:rPr>
          <w:rFonts w:ascii="Arial" w:hAnsi="Arial" w:cs="Arial"/>
        </w:rPr>
      </w:pPr>
    </w:p>
    <w:sectPr w:rsidR="00642CAE" w:rsidRPr="0091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832"/>
    <w:multiLevelType w:val="hybridMultilevel"/>
    <w:tmpl w:val="B85A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E5F9A"/>
    <w:multiLevelType w:val="hybridMultilevel"/>
    <w:tmpl w:val="AA3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A8"/>
    <w:rsid w:val="000C6FF0"/>
    <w:rsid w:val="00206F82"/>
    <w:rsid w:val="004E4F30"/>
    <w:rsid w:val="005C44DD"/>
    <w:rsid w:val="00731A59"/>
    <w:rsid w:val="00914CF9"/>
    <w:rsid w:val="00966C5B"/>
    <w:rsid w:val="009817A6"/>
    <w:rsid w:val="00A36A2C"/>
    <w:rsid w:val="00A370A8"/>
    <w:rsid w:val="00C619C3"/>
    <w:rsid w:val="00E05A40"/>
    <w:rsid w:val="00F4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0989"/>
  <w15:chartTrackingRefBased/>
  <w15:docId w15:val="{8D60373A-FE1B-4CC2-B2CE-4B262854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A8"/>
    <w:pPr>
      <w:ind w:left="720"/>
      <w:contextualSpacing/>
    </w:pPr>
  </w:style>
  <w:style w:type="paragraph" w:customStyle="1" w:styleId="Body">
    <w:name w:val="Body"/>
    <w:rsid w:val="00F41F38"/>
    <w:pP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4649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124191-CEEA-486C-84C7-335B2EFE11F9}"/>
</file>

<file path=customXml/itemProps2.xml><?xml version="1.0" encoding="utf-8"?>
<ds:datastoreItem xmlns:ds="http://schemas.openxmlformats.org/officeDocument/2006/customXml" ds:itemID="{C3B59445-B909-4D37-BAAB-1880208999ED}"/>
</file>

<file path=customXml/itemProps3.xml><?xml version="1.0" encoding="utf-8"?>
<ds:datastoreItem xmlns:ds="http://schemas.openxmlformats.org/officeDocument/2006/customXml" ds:itemID="{A7B878A0-8A4A-4FFC-B820-14AB3D25D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Maisaia</dc:creator>
  <cp:keywords/>
  <dc:description/>
  <cp:lastModifiedBy>Nino Balavadze</cp:lastModifiedBy>
  <cp:revision>2</cp:revision>
  <dcterms:created xsi:type="dcterms:W3CDTF">2024-05-21T11:12:00Z</dcterms:created>
  <dcterms:modified xsi:type="dcterms:W3CDTF">2024-05-21T11:12:00Z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