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82801" w:rsidRPr="006A3A17" w:rsidRDefault="00882801" w:rsidP="00882801">
      <w:pPr>
        <w:tabs>
          <w:tab w:val="center" w:pos="226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3A17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8279799" wp14:editId="51EFAB7D">
            <wp:extent cx="1009650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060F8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6A3A17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14:paraId="0A37501D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82801" w:rsidRPr="006A3A17" w14:paraId="41D4E5DB" w14:textId="77777777" w:rsidTr="006D7FF1">
        <w:trPr>
          <w:jc w:val="center"/>
        </w:trPr>
        <w:tc>
          <w:tcPr>
            <w:tcW w:w="4257" w:type="dxa"/>
            <w:shd w:val="clear" w:color="auto" w:fill="auto"/>
          </w:tcPr>
          <w:p w14:paraId="344B588B" w14:textId="12A6C504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WG UPR – </w:t>
            </w:r>
            <w:r w:rsidR="001874AF">
              <w:rPr>
                <w:rFonts w:ascii="Times New Roman" w:hAnsi="Times New Roman" w:cs="Times New Roman"/>
                <w:b/>
                <w:sz w:val="24"/>
                <w:szCs w:val="24"/>
              </w:rPr>
              <w:t>Cambodia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3E23C0" w14:textId="77777777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Belgian i</w:t>
            </w:r>
            <w:r w:rsidRPr="006A3A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ntervention</w:t>
            </w:r>
          </w:p>
          <w:p w14:paraId="352E6815" w14:textId="3135F536" w:rsidR="00882801" w:rsidRPr="006A3A17" w:rsidRDefault="00885510" w:rsidP="0038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FD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9B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4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5DAB6C7B" w14:textId="77777777" w:rsidR="00882801" w:rsidRDefault="00882801" w:rsidP="00882801">
      <w:pPr>
        <w:spacing w:line="360" w:lineRule="auto"/>
        <w:jc w:val="both"/>
      </w:pPr>
    </w:p>
    <w:p w14:paraId="02EB378F" w14:textId="77777777" w:rsidR="003278FD" w:rsidRDefault="003278FD" w:rsidP="00882801">
      <w:pPr>
        <w:spacing w:line="360" w:lineRule="auto"/>
        <w:jc w:val="both"/>
      </w:pPr>
    </w:p>
    <w:p w14:paraId="42F71630" w14:textId="77777777" w:rsidR="00365C60" w:rsidRDefault="00365C60" w:rsidP="00882801">
      <w:pPr>
        <w:spacing w:line="360" w:lineRule="auto"/>
        <w:jc w:val="both"/>
      </w:pPr>
    </w:p>
    <w:p w14:paraId="5E25225D" w14:textId="7FFA78C9" w:rsidR="00882801" w:rsidRPr="003F741A" w:rsidRDefault="00882801" w:rsidP="003278FD">
      <w:pPr>
        <w:jc w:val="both"/>
        <w:rPr>
          <w:rFonts w:ascii="Roboto" w:hAnsi="Roboto" w:cs="Times New Roman"/>
        </w:rPr>
      </w:pPr>
      <w:r w:rsidRPr="003F741A">
        <w:rPr>
          <w:rFonts w:ascii="Roboto" w:hAnsi="Roboto" w:cs="Times New Roman"/>
        </w:rPr>
        <w:t>President,</w:t>
      </w:r>
    </w:p>
    <w:p w14:paraId="6A05A809" w14:textId="77777777" w:rsidR="00882801" w:rsidRPr="003F741A" w:rsidRDefault="00882801" w:rsidP="003278FD">
      <w:pPr>
        <w:jc w:val="both"/>
        <w:rPr>
          <w:rFonts w:ascii="Roboto" w:hAnsi="Roboto" w:cs="Times New Roman"/>
        </w:rPr>
      </w:pPr>
    </w:p>
    <w:p w14:paraId="13119348" w14:textId="37CB8609" w:rsidR="00882801" w:rsidRPr="003F741A" w:rsidRDefault="00B27B9A" w:rsidP="003278FD">
      <w:pPr>
        <w:jc w:val="both"/>
        <w:rPr>
          <w:rFonts w:ascii="Roboto" w:hAnsi="Roboto" w:cs="Times New Roman"/>
        </w:rPr>
      </w:pPr>
      <w:r w:rsidRPr="003F741A">
        <w:rPr>
          <w:rFonts w:ascii="Roboto" w:hAnsi="Roboto" w:cs="Times New Roman"/>
        </w:rPr>
        <w:t xml:space="preserve">Belgium </w:t>
      </w:r>
      <w:r w:rsidR="00FD516F" w:rsidRPr="003F741A">
        <w:rPr>
          <w:rFonts w:ascii="Roboto" w:hAnsi="Roboto" w:cs="Times New Roman"/>
        </w:rPr>
        <w:t xml:space="preserve">congratulates </w:t>
      </w:r>
      <w:r w:rsidR="001874AF">
        <w:rPr>
          <w:rFonts w:ascii="Roboto" w:hAnsi="Roboto" w:cs="Times New Roman"/>
        </w:rPr>
        <w:t>Cambodia</w:t>
      </w:r>
      <w:r w:rsidR="00FD516F" w:rsidRPr="003F741A">
        <w:rPr>
          <w:rFonts w:ascii="Roboto" w:hAnsi="Roboto" w:cs="Times New Roman"/>
        </w:rPr>
        <w:t xml:space="preserve"> with</w:t>
      </w:r>
      <w:r w:rsidR="00A839CC">
        <w:rPr>
          <w:rFonts w:ascii="Roboto" w:hAnsi="Roboto" w:cs="Times New Roman"/>
        </w:rPr>
        <w:t xml:space="preserve"> </w:t>
      </w:r>
      <w:r w:rsidR="00056F70">
        <w:rPr>
          <w:rFonts w:ascii="Roboto" w:hAnsi="Roboto" w:cs="Times New Roman"/>
        </w:rPr>
        <w:t xml:space="preserve">recent </w:t>
      </w:r>
      <w:r w:rsidR="004226F1">
        <w:rPr>
          <w:rFonts w:ascii="Roboto" w:hAnsi="Roboto" w:cs="Times New Roman"/>
        </w:rPr>
        <w:t>progress</w:t>
      </w:r>
      <w:r w:rsidR="00056F70">
        <w:rPr>
          <w:rFonts w:ascii="Roboto" w:hAnsi="Roboto" w:cs="Times New Roman"/>
        </w:rPr>
        <w:t xml:space="preserve"> </w:t>
      </w:r>
      <w:r w:rsidR="00F41F2E">
        <w:rPr>
          <w:rFonts w:ascii="Roboto" w:hAnsi="Roboto" w:cs="Times New Roman"/>
        </w:rPr>
        <w:t>on</w:t>
      </w:r>
      <w:r w:rsidR="004226F1">
        <w:rPr>
          <w:rFonts w:ascii="Roboto" w:hAnsi="Roboto" w:cs="Times New Roman"/>
        </w:rPr>
        <w:t xml:space="preserve"> social protection</w:t>
      </w:r>
      <w:r w:rsidR="00FD516F" w:rsidRPr="003F741A">
        <w:rPr>
          <w:rFonts w:ascii="Roboto" w:hAnsi="Roboto" w:cs="Times New Roman"/>
        </w:rPr>
        <w:t xml:space="preserve">. </w:t>
      </w:r>
      <w:r w:rsidR="00032A86">
        <w:rPr>
          <w:rFonts w:ascii="Roboto" w:hAnsi="Roboto" w:cs="Times New Roman"/>
        </w:rPr>
        <w:t>Nevertheless</w:t>
      </w:r>
      <w:r w:rsidR="00FD516F" w:rsidRPr="003F741A">
        <w:rPr>
          <w:rFonts w:ascii="Roboto" w:hAnsi="Roboto" w:cs="Times New Roman"/>
        </w:rPr>
        <w:t xml:space="preserve">, Belgium believes more can be achieved and recommends the government of </w:t>
      </w:r>
      <w:r w:rsidR="004226F1">
        <w:rPr>
          <w:rFonts w:ascii="Roboto" w:hAnsi="Roboto" w:cs="Times New Roman"/>
        </w:rPr>
        <w:t>Cambodia</w:t>
      </w:r>
      <w:r w:rsidR="00FD516F" w:rsidRPr="003F741A">
        <w:rPr>
          <w:rFonts w:ascii="Roboto" w:hAnsi="Roboto" w:cs="Times New Roman"/>
        </w:rPr>
        <w:t xml:space="preserve"> to: </w:t>
      </w:r>
    </w:p>
    <w:p w14:paraId="5A39BBE3" w14:textId="77777777" w:rsidR="00737919" w:rsidRPr="003F741A" w:rsidRDefault="00737919" w:rsidP="003278FD">
      <w:pPr>
        <w:jc w:val="both"/>
        <w:rPr>
          <w:rFonts w:ascii="Roboto" w:hAnsi="Roboto" w:cs="Times New Roman"/>
        </w:rPr>
      </w:pPr>
    </w:p>
    <w:p w14:paraId="0203E8D1" w14:textId="673D7E17" w:rsidR="00790528" w:rsidRPr="00C12F6A" w:rsidRDefault="001D5CA2" w:rsidP="00844E94">
      <w:pPr>
        <w:jc w:val="both"/>
        <w:rPr>
          <w:rFonts w:ascii="Roboto" w:hAnsi="Roboto" w:cs="Times New Roman"/>
          <w:bCs/>
        </w:rPr>
      </w:pPr>
      <w:r w:rsidRPr="00C12F6A">
        <w:rPr>
          <w:rFonts w:ascii="Roboto" w:hAnsi="Roboto" w:cs="Times New Roman"/>
          <w:b/>
        </w:rPr>
        <w:t>R1</w:t>
      </w:r>
      <w:r w:rsidRPr="00C12F6A">
        <w:rPr>
          <w:rFonts w:ascii="Roboto" w:hAnsi="Roboto" w:cs="Times New Roman"/>
          <w:bCs/>
        </w:rPr>
        <w:t xml:space="preserve">. </w:t>
      </w:r>
      <w:r w:rsidR="00C12F6A" w:rsidRPr="00C12F6A">
        <w:rPr>
          <w:rFonts w:ascii="Roboto" w:hAnsi="Roboto" w:cs="Times New Roman"/>
          <w:bCs/>
        </w:rPr>
        <w:t xml:space="preserve">Amend the law on trade unions, in consultation with workers, </w:t>
      </w:r>
      <w:r w:rsidR="00184731">
        <w:rPr>
          <w:rFonts w:ascii="Roboto" w:hAnsi="Roboto" w:cs="Times New Roman"/>
          <w:bCs/>
        </w:rPr>
        <w:t>trade unions</w:t>
      </w:r>
      <w:r w:rsidR="00C12F6A" w:rsidRPr="00C12F6A">
        <w:rPr>
          <w:rFonts w:ascii="Roboto" w:hAnsi="Roboto" w:cs="Times New Roman"/>
          <w:bCs/>
        </w:rPr>
        <w:t xml:space="preserve"> and other stakeholders, to bring it into full compliance with ILO Conventions 87 and 98.</w:t>
      </w:r>
    </w:p>
    <w:p w14:paraId="41C8F396" w14:textId="77777777" w:rsidR="00882801" w:rsidRPr="003F741A" w:rsidRDefault="00882801" w:rsidP="00844E94">
      <w:pPr>
        <w:jc w:val="both"/>
        <w:rPr>
          <w:rFonts w:ascii="Roboto" w:hAnsi="Roboto" w:cs="Times New Roman"/>
          <w:b/>
        </w:rPr>
      </w:pPr>
    </w:p>
    <w:p w14:paraId="08B826B3" w14:textId="50A34F71" w:rsidR="00A2502B" w:rsidRPr="00F41F2E" w:rsidRDefault="00790528" w:rsidP="00844E94">
      <w:pPr>
        <w:jc w:val="both"/>
        <w:rPr>
          <w:rFonts w:ascii="Roboto" w:hAnsi="Roboto" w:cs="Times New Roman"/>
          <w:b/>
        </w:rPr>
      </w:pPr>
      <w:r w:rsidRPr="003F741A">
        <w:rPr>
          <w:rFonts w:ascii="Roboto" w:hAnsi="Roboto" w:cs="Times New Roman"/>
          <w:b/>
        </w:rPr>
        <w:t>R2</w:t>
      </w:r>
      <w:r w:rsidR="00476E59" w:rsidRPr="003F741A">
        <w:rPr>
          <w:rFonts w:ascii="Roboto" w:hAnsi="Roboto" w:cs="Times New Roman"/>
          <w:b/>
        </w:rPr>
        <w:t>.</w:t>
      </w:r>
      <w:r w:rsidRPr="003F741A">
        <w:rPr>
          <w:rFonts w:ascii="Roboto" w:hAnsi="Roboto" w:cs="Times New Roman"/>
          <w:b/>
        </w:rPr>
        <w:t xml:space="preserve"> </w:t>
      </w:r>
      <w:r w:rsidR="00253F0D" w:rsidRPr="00253F0D">
        <w:rPr>
          <w:rFonts w:ascii="Roboto" w:hAnsi="Roboto" w:cs="Times New Roman"/>
          <w:bCs/>
        </w:rPr>
        <w:t>Investigate all cases of violence against journalists, human rights defenders, environmental defenders, civil society members, political opposition leaders, attacked, harassed, or intimidated for exercising their right to freedom of expression</w:t>
      </w:r>
      <w:r w:rsidR="00F41F2E">
        <w:rPr>
          <w:rFonts w:ascii="Roboto" w:hAnsi="Roboto" w:cs="Times New Roman"/>
          <w:bCs/>
        </w:rPr>
        <w:t>,</w:t>
      </w:r>
      <w:r w:rsidR="00277F2C">
        <w:rPr>
          <w:rFonts w:ascii="Roboto" w:hAnsi="Roboto" w:cs="Times New Roman"/>
          <w:bCs/>
        </w:rPr>
        <w:t xml:space="preserve"> </w:t>
      </w:r>
      <w:r w:rsidR="00277F2C" w:rsidRPr="00F41F2E">
        <w:rPr>
          <w:rFonts w:ascii="Roboto" w:hAnsi="Roboto" w:cs="Times New Roman"/>
          <w:bCs/>
        </w:rPr>
        <w:t xml:space="preserve">and release </w:t>
      </w:r>
      <w:r w:rsidR="00F41F2E">
        <w:rPr>
          <w:rFonts w:ascii="Roboto" w:hAnsi="Roboto" w:cs="Times New Roman"/>
          <w:bCs/>
        </w:rPr>
        <w:t>those</w:t>
      </w:r>
      <w:r w:rsidR="00265D63" w:rsidRPr="00F41F2E">
        <w:rPr>
          <w:rFonts w:ascii="Roboto" w:hAnsi="Roboto" w:cs="Times New Roman"/>
          <w:bCs/>
        </w:rPr>
        <w:t xml:space="preserve"> detained </w:t>
      </w:r>
      <w:r w:rsidR="00AC74D3" w:rsidRPr="00F41F2E">
        <w:rPr>
          <w:rFonts w:ascii="Roboto" w:hAnsi="Roboto" w:cs="Times New Roman"/>
          <w:bCs/>
        </w:rPr>
        <w:t>on this basis</w:t>
      </w:r>
      <w:r w:rsidR="00253F0D" w:rsidRPr="00F41F2E">
        <w:rPr>
          <w:rFonts w:ascii="Roboto" w:hAnsi="Roboto" w:cs="Times New Roman"/>
          <w:bCs/>
        </w:rPr>
        <w:t>.</w:t>
      </w:r>
    </w:p>
    <w:p w14:paraId="7356C312" w14:textId="77777777" w:rsidR="00800E29" w:rsidRDefault="00800E29" w:rsidP="00844E94">
      <w:pPr>
        <w:jc w:val="both"/>
        <w:rPr>
          <w:rFonts w:ascii="Roboto" w:hAnsi="Roboto" w:cs="Times New Roman"/>
          <w:b/>
        </w:rPr>
      </w:pPr>
    </w:p>
    <w:p w14:paraId="60061E4C" w14:textId="7316A7BE" w:rsidR="006D52FE" w:rsidRDefault="00583DBE" w:rsidP="00844E94">
      <w:pPr>
        <w:jc w:val="both"/>
        <w:rPr>
          <w:rFonts w:ascii="Roboto" w:hAnsi="Roboto" w:cs="Times New Roman"/>
        </w:rPr>
      </w:pPr>
      <w:r w:rsidRPr="00583DBE">
        <w:rPr>
          <w:rFonts w:ascii="Roboto" w:hAnsi="Roboto" w:cs="Times New Roman"/>
          <w:b/>
          <w:bCs/>
        </w:rPr>
        <w:t>R3</w:t>
      </w:r>
      <w:r w:rsidRPr="00583DBE">
        <w:rPr>
          <w:rFonts w:ascii="Roboto" w:hAnsi="Roboto" w:cs="Times New Roman"/>
        </w:rPr>
        <w:t>. Develop a national action plan to prevent child marriage and teenage pregnancy</w:t>
      </w:r>
      <w:r w:rsidR="00E36E90">
        <w:rPr>
          <w:rFonts w:ascii="Roboto" w:hAnsi="Roboto" w:cs="Times New Roman"/>
        </w:rPr>
        <w:t xml:space="preserve"> and</w:t>
      </w:r>
      <w:r w:rsidRPr="00583DBE">
        <w:rPr>
          <w:rFonts w:ascii="Roboto" w:hAnsi="Roboto" w:cs="Times New Roman"/>
        </w:rPr>
        <w:t xml:space="preserve"> allocate appropriate resources for its implementation.</w:t>
      </w:r>
    </w:p>
    <w:p w14:paraId="3591FAF6" w14:textId="77777777" w:rsidR="00583DBE" w:rsidRPr="003F741A" w:rsidRDefault="00583DBE" w:rsidP="00294B92">
      <w:pPr>
        <w:jc w:val="both"/>
        <w:rPr>
          <w:rFonts w:ascii="Roboto" w:hAnsi="Roboto" w:cs="Times New Roman"/>
        </w:rPr>
      </w:pPr>
    </w:p>
    <w:p w14:paraId="01401367" w14:textId="02F27EF8" w:rsidR="00882801" w:rsidRDefault="00882801" w:rsidP="00882801">
      <w:pPr>
        <w:spacing w:line="276" w:lineRule="auto"/>
        <w:jc w:val="both"/>
        <w:rPr>
          <w:rFonts w:ascii="Roboto" w:hAnsi="Roboto" w:cs="Times New Roman"/>
        </w:rPr>
      </w:pPr>
      <w:r w:rsidRPr="003F741A">
        <w:rPr>
          <w:rFonts w:ascii="Roboto" w:hAnsi="Roboto" w:cs="Times New Roman"/>
        </w:rPr>
        <w:t>Thank you.</w:t>
      </w:r>
    </w:p>
    <w:p w14:paraId="05D36038" w14:textId="77777777" w:rsidR="0086538C" w:rsidRDefault="0086538C" w:rsidP="00882801">
      <w:pPr>
        <w:spacing w:line="276" w:lineRule="auto"/>
        <w:jc w:val="both"/>
        <w:rPr>
          <w:rFonts w:ascii="Roboto" w:hAnsi="Roboto" w:cs="Times New Roman"/>
        </w:rPr>
      </w:pPr>
    </w:p>
    <w:sectPr w:rsidR="00865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BA49" w14:textId="77777777" w:rsidR="00C24CF3" w:rsidRDefault="00C24CF3" w:rsidP="007E33DE">
      <w:r>
        <w:separator/>
      </w:r>
    </w:p>
  </w:endnote>
  <w:endnote w:type="continuationSeparator" w:id="0">
    <w:p w14:paraId="74EFE0A4" w14:textId="77777777" w:rsidR="00C24CF3" w:rsidRDefault="00C24CF3" w:rsidP="007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3D98" w14:textId="77777777" w:rsidR="00C24CF3" w:rsidRDefault="00C24CF3" w:rsidP="007E33DE">
      <w:r>
        <w:separator/>
      </w:r>
    </w:p>
  </w:footnote>
  <w:footnote w:type="continuationSeparator" w:id="0">
    <w:p w14:paraId="7EC811C0" w14:textId="77777777" w:rsidR="00C24CF3" w:rsidRDefault="00C24CF3" w:rsidP="007E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9CD"/>
    <w:multiLevelType w:val="hybridMultilevel"/>
    <w:tmpl w:val="18BE8D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7E2D"/>
    <w:multiLevelType w:val="hybridMultilevel"/>
    <w:tmpl w:val="D526D4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4A46"/>
    <w:multiLevelType w:val="hybridMultilevel"/>
    <w:tmpl w:val="A7B8F18C"/>
    <w:lvl w:ilvl="0" w:tplc="3F981F7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76C9"/>
    <w:multiLevelType w:val="hybridMultilevel"/>
    <w:tmpl w:val="7F2A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79099">
    <w:abstractNumId w:val="2"/>
  </w:num>
  <w:num w:numId="2" w16cid:durableId="1657950909">
    <w:abstractNumId w:val="3"/>
  </w:num>
  <w:num w:numId="3" w16cid:durableId="1560941713">
    <w:abstractNumId w:val="1"/>
  </w:num>
  <w:num w:numId="4" w16cid:durableId="7617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01"/>
    <w:rsid w:val="00032A86"/>
    <w:rsid w:val="00040982"/>
    <w:rsid w:val="000544ED"/>
    <w:rsid w:val="00056F70"/>
    <w:rsid w:val="00076631"/>
    <w:rsid w:val="000C1F71"/>
    <w:rsid w:val="000E2272"/>
    <w:rsid w:val="000F1123"/>
    <w:rsid w:val="001107E4"/>
    <w:rsid w:val="001325EE"/>
    <w:rsid w:val="0015478B"/>
    <w:rsid w:val="00184731"/>
    <w:rsid w:val="001874AF"/>
    <w:rsid w:val="00194143"/>
    <w:rsid w:val="0019429C"/>
    <w:rsid w:val="001C0445"/>
    <w:rsid w:val="001D5CA2"/>
    <w:rsid w:val="002151BB"/>
    <w:rsid w:val="002219CD"/>
    <w:rsid w:val="00231AD4"/>
    <w:rsid w:val="00240334"/>
    <w:rsid w:val="00253F0D"/>
    <w:rsid w:val="0025728D"/>
    <w:rsid w:val="00265D63"/>
    <w:rsid w:val="0026636F"/>
    <w:rsid w:val="00277F2C"/>
    <w:rsid w:val="00291DDF"/>
    <w:rsid w:val="00294B92"/>
    <w:rsid w:val="002A6962"/>
    <w:rsid w:val="002B68F8"/>
    <w:rsid w:val="002E6299"/>
    <w:rsid w:val="00311AD4"/>
    <w:rsid w:val="003169A6"/>
    <w:rsid w:val="003278FD"/>
    <w:rsid w:val="00345DB1"/>
    <w:rsid w:val="00352140"/>
    <w:rsid w:val="00355DF9"/>
    <w:rsid w:val="00365C60"/>
    <w:rsid w:val="0038429A"/>
    <w:rsid w:val="00391DE5"/>
    <w:rsid w:val="00396457"/>
    <w:rsid w:val="003B1BB2"/>
    <w:rsid w:val="003D0522"/>
    <w:rsid w:val="003D0D27"/>
    <w:rsid w:val="003F741A"/>
    <w:rsid w:val="00417923"/>
    <w:rsid w:val="004226F1"/>
    <w:rsid w:val="0043194C"/>
    <w:rsid w:val="00450270"/>
    <w:rsid w:val="00476E59"/>
    <w:rsid w:val="00495560"/>
    <w:rsid w:val="004C0112"/>
    <w:rsid w:val="00506D4E"/>
    <w:rsid w:val="00511AD7"/>
    <w:rsid w:val="00511F8C"/>
    <w:rsid w:val="00526A47"/>
    <w:rsid w:val="0058285F"/>
    <w:rsid w:val="00583DBE"/>
    <w:rsid w:val="005A38CF"/>
    <w:rsid w:val="005A3C6C"/>
    <w:rsid w:val="005B0E52"/>
    <w:rsid w:val="005C0208"/>
    <w:rsid w:val="005C3CB5"/>
    <w:rsid w:val="00657CC2"/>
    <w:rsid w:val="006A1292"/>
    <w:rsid w:val="006A79F5"/>
    <w:rsid w:val="006D52FE"/>
    <w:rsid w:val="007162C1"/>
    <w:rsid w:val="00730235"/>
    <w:rsid w:val="00737919"/>
    <w:rsid w:val="00746E68"/>
    <w:rsid w:val="00751A43"/>
    <w:rsid w:val="007870F5"/>
    <w:rsid w:val="00790528"/>
    <w:rsid w:val="00794342"/>
    <w:rsid w:val="007C3E94"/>
    <w:rsid w:val="007D0488"/>
    <w:rsid w:val="007E33DE"/>
    <w:rsid w:val="00800E29"/>
    <w:rsid w:val="0082460D"/>
    <w:rsid w:val="008340C1"/>
    <w:rsid w:val="00844E94"/>
    <w:rsid w:val="00855073"/>
    <w:rsid w:val="0086538C"/>
    <w:rsid w:val="00866AD0"/>
    <w:rsid w:val="00882801"/>
    <w:rsid w:val="00885510"/>
    <w:rsid w:val="008A1636"/>
    <w:rsid w:val="008D34AD"/>
    <w:rsid w:val="008D50D2"/>
    <w:rsid w:val="00907B5E"/>
    <w:rsid w:val="00926189"/>
    <w:rsid w:val="00946CC7"/>
    <w:rsid w:val="00960D61"/>
    <w:rsid w:val="00993BD8"/>
    <w:rsid w:val="009A5C03"/>
    <w:rsid w:val="009A684F"/>
    <w:rsid w:val="009B5FDE"/>
    <w:rsid w:val="009B7CE7"/>
    <w:rsid w:val="009D328C"/>
    <w:rsid w:val="00A2502B"/>
    <w:rsid w:val="00A33273"/>
    <w:rsid w:val="00A65510"/>
    <w:rsid w:val="00A704D0"/>
    <w:rsid w:val="00A839CC"/>
    <w:rsid w:val="00A964C9"/>
    <w:rsid w:val="00AA6AAC"/>
    <w:rsid w:val="00AB5DA4"/>
    <w:rsid w:val="00AC74D3"/>
    <w:rsid w:val="00AE6260"/>
    <w:rsid w:val="00B27B9A"/>
    <w:rsid w:val="00B61B2F"/>
    <w:rsid w:val="00B65F27"/>
    <w:rsid w:val="00B80CFE"/>
    <w:rsid w:val="00C058FD"/>
    <w:rsid w:val="00C12F6A"/>
    <w:rsid w:val="00C17E04"/>
    <w:rsid w:val="00C241C4"/>
    <w:rsid w:val="00C24CF3"/>
    <w:rsid w:val="00C27E98"/>
    <w:rsid w:val="00C44105"/>
    <w:rsid w:val="00C956D0"/>
    <w:rsid w:val="00CB3953"/>
    <w:rsid w:val="00CC21A0"/>
    <w:rsid w:val="00CF321E"/>
    <w:rsid w:val="00D46BD4"/>
    <w:rsid w:val="00D808E3"/>
    <w:rsid w:val="00DC42CB"/>
    <w:rsid w:val="00E17D5C"/>
    <w:rsid w:val="00E32A5E"/>
    <w:rsid w:val="00E36E90"/>
    <w:rsid w:val="00E5419D"/>
    <w:rsid w:val="00EB484D"/>
    <w:rsid w:val="00F042C8"/>
    <w:rsid w:val="00F41F2E"/>
    <w:rsid w:val="00F76D33"/>
    <w:rsid w:val="00FD516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202187"/>
  <w15:docId w15:val="{25B70AEB-478A-4BD4-80FA-6CD8FDF2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28"/>
    <w:pPr>
      <w:spacing w:after="200" w:line="276" w:lineRule="auto"/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5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A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A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3648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85688-F370-45A8-8E4F-172289B76DF6}"/>
</file>

<file path=customXml/itemProps2.xml><?xml version="1.0" encoding="utf-8"?>
<ds:datastoreItem xmlns:ds="http://schemas.openxmlformats.org/officeDocument/2006/customXml" ds:itemID="{337D52B1-449F-470B-A090-D93A4C5B88CF}">
  <ds:schemaRefs>
    <ds:schemaRef ds:uri="http://schemas.microsoft.com/office/2006/metadata/properties"/>
    <ds:schemaRef ds:uri="http://schemas.microsoft.com/office/infopath/2007/PartnerControls"/>
    <ds:schemaRef ds:uri="3704e629-1736-4076-9790-d24d26510909"/>
    <ds:schemaRef ds:uri="d4a7c749-1ec4-49b5-85fc-851fe5877d85"/>
  </ds:schemaRefs>
</ds:datastoreItem>
</file>

<file path=customXml/itemProps3.xml><?xml version="1.0" encoding="utf-8"?>
<ds:datastoreItem xmlns:ds="http://schemas.openxmlformats.org/officeDocument/2006/customXml" ds:itemID="{31D9CC0A-79B5-4E51-863D-1A044229A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Anthierens Jochen - M3</dc:creator>
  <cp:lastModifiedBy>Bergé Helena - M3</cp:lastModifiedBy>
  <cp:revision>33</cp:revision>
  <cp:lastPrinted>2023-01-10T13:40:00Z</cp:lastPrinted>
  <dcterms:created xsi:type="dcterms:W3CDTF">2024-04-16T11:36:00Z</dcterms:created>
  <dcterms:modified xsi:type="dcterms:W3CDTF">2024-04-25T08:06:00Z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1edaba2b-384f-489d-97ef-72f18bd1e590</vt:lpwstr>
  </property>
  <property fmtid="{D5CDD505-2E9C-101B-9397-08002B2CF9AE}" pid="3" name="ContentTypeId">
    <vt:lpwstr>0x01010025B98D46352BD742AC658A7A9A2A3170</vt:lpwstr>
  </property>
  <property fmtid="{D5CDD505-2E9C-101B-9397-08002B2CF9AE}" pid="4" name="BE_ForeignAffairsClassification">
    <vt:lpwstr>Non classifié - Niet geclassificeerd</vt:lpwstr>
  </property>
  <property fmtid="{D5CDD505-2E9C-101B-9397-08002B2CF9AE}" pid="5" name="BE_ForeignAffairsMarkering">
    <vt:lpwstr>Markering inactief - Marquage inactif</vt:lpwstr>
  </property>
  <property fmtid="{D5CDD505-2E9C-101B-9397-08002B2CF9AE}" pid="6" name="ArchiveCode">
    <vt:lpwstr/>
  </property>
  <property fmtid="{D5CDD505-2E9C-101B-9397-08002B2CF9AE}" pid="7" name="MSIP_Label_dddc1db8-2f64-468c-a02a-c7d04ea19826_Enabled">
    <vt:lpwstr>true</vt:lpwstr>
  </property>
  <property fmtid="{D5CDD505-2E9C-101B-9397-08002B2CF9AE}" pid="8" name="MSIP_Label_dddc1db8-2f64-468c-a02a-c7d04ea19826_SetDate">
    <vt:lpwstr>2022-12-21T11:21:51Z</vt:lpwstr>
  </property>
  <property fmtid="{D5CDD505-2E9C-101B-9397-08002B2CF9AE}" pid="9" name="MSIP_Label_dddc1db8-2f64-468c-a02a-c7d04ea19826_Method">
    <vt:lpwstr>Privileged</vt:lpwstr>
  </property>
  <property fmtid="{D5CDD505-2E9C-101B-9397-08002B2CF9AE}" pid="10" name="MSIP_Label_dddc1db8-2f64-468c-a02a-c7d04ea19826_Name">
    <vt:lpwstr>Non classifié - Niet geclassificeerd</vt:lpwstr>
  </property>
  <property fmtid="{D5CDD505-2E9C-101B-9397-08002B2CF9AE}" pid="11" name="MSIP_Label_dddc1db8-2f64-468c-a02a-c7d04ea19826_SiteId">
    <vt:lpwstr>80153b30-e434-429b-b41c-0d47f9deec42</vt:lpwstr>
  </property>
  <property fmtid="{D5CDD505-2E9C-101B-9397-08002B2CF9AE}" pid="12" name="MSIP_Label_dddc1db8-2f64-468c-a02a-c7d04ea19826_ActionId">
    <vt:lpwstr>3847ea71-f833-4c45-9366-caedaa27cae9</vt:lpwstr>
  </property>
  <property fmtid="{D5CDD505-2E9C-101B-9397-08002B2CF9AE}" pid="13" name="MSIP_Label_dddc1db8-2f64-468c-a02a-c7d04ea19826_ContentBits">
    <vt:lpwstr>0</vt:lpwstr>
  </property>
</Properties>
</file>