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>ª SESIÓN EXAMEN PERIÓDICO UNIVERSAL, 2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B324FD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AFGANISTAN</w:t>
            </w:r>
          </w:p>
        </w:tc>
      </w:tr>
    </w:tbl>
    <w:p w:rsidR="00E60E49" w:rsidRDefault="00E60E49" w:rsidP="00B324FD">
      <w:pPr>
        <w:jc w:val="both"/>
        <w:rPr>
          <w:sz w:val="32"/>
          <w:szCs w:val="32"/>
        </w:rPr>
      </w:pPr>
    </w:p>
    <w:p w:rsidR="00B324FD" w:rsidRPr="00B324FD" w:rsidRDefault="00B324FD" w:rsidP="00B324FD">
      <w:pPr>
        <w:jc w:val="both"/>
        <w:rPr>
          <w:sz w:val="32"/>
          <w:szCs w:val="32"/>
        </w:rPr>
      </w:pPr>
      <w:bookmarkStart w:id="0" w:name="_GoBack"/>
      <w:bookmarkEnd w:id="0"/>
      <w:r w:rsidRPr="00B324FD">
        <w:rPr>
          <w:sz w:val="32"/>
          <w:szCs w:val="32"/>
        </w:rPr>
        <w:t>Muchas gracias Sr. Presidente.</w:t>
      </w:r>
    </w:p>
    <w:p w:rsidR="00B324FD" w:rsidRPr="00B324FD" w:rsidRDefault="00B324FD" w:rsidP="00B324FD">
      <w:pPr>
        <w:jc w:val="both"/>
        <w:rPr>
          <w:sz w:val="32"/>
          <w:szCs w:val="32"/>
        </w:rPr>
      </w:pPr>
      <w:r w:rsidRPr="00B324FD">
        <w:rPr>
          <w:sz w:val="32"/>
          <w:szCs w:val="32"/>
        </w:rPr>
        <w:t xml:space="preserve">España formula las siguientes recomendaciones a Afganistán, con el objetivo de que las autoridades afganas cumplan con las obligaciones internacionales de protección de los derechos humanos que establecen los tratados y convenciones de derechos humanos de los que Afganistán es Estado parte. </w:t>
      </w:r>
    </w:p>
    <w:p w:rsidR="00B324FD" w:rsidRPr="00B324FD" w:rsidRDefault="00B324FD" w:rsidP="00B324FD">
      <w:pPr>
        <w:jc w:val="both"/>
        <w:rPr>
          <w:sz w:val="32"/>
          <w:szCs w:val="32"/>
        </w:rPr>
      </w:pPr>
      <w:r w:rsidRPr="00B324FD">
        <w:rPr>
          <w:sz w:val="32"/>
          <w:szCs w:val="32"/>
        </w:rPr>
        <w:t xml:space="preserve">En este contexto, España </w:t>
      </w:r>
      <w:r w:rsidRPr="00B324FD">
        <w:rPr>
          <w:b/>
          <w:sz w:val="32"/>
          <w:szCs w:val="32"/>
        </w:rPr>
        <w:t>recomienda</w:t>
      </w:r>
      <w:r w:rsidRPr="00B324FD">
        <w:rPr>
          <w:sz w:val="32"/>
          <w:szCs w:val="32"/>
        </w:rPr>
        <w:t xml:space="preserve"> </w:t>
      </w:r>
      <w:r w:rsidRPr="00B324FD">
        <w:rPr>
          <w:b/>
          <w:sz w:val="32"/>
          <w:szCs w:val="32"/>
        </w:rPr>
        <w:t xml:space="preserve">(1) </w:t>
      </w:r>
      <w:r w:rsidRPr="00B324FD">
        <w:rPr>
          <w:sz w:val="32"/>
          <w:szCs w:val="32"/>
        </w:rPr>
        <w:t>restituir los plenos derechos a las mujeres y niñas afganas, y de manera muy especial el derecho a la educación y el acceso a la salud, protegerlas de la violencia de género y reintegrar a las mujeres en la vida social y laboral del país, respetando los derechos contenidos en la Convención sobre la Eliminación de Todas las Formas de Discriminación contra la Mujer de la que Afganistán es Estado parte.</w:t>
      </w:r>
    </w:p>
    <w:p w:rsidR="00B324FD" w:rsidRPr="00B324FD" w:rsidRDefault="00B324FD" w:rsidP="00B324FD">
      <w:pPr>
        <w:jc w:val="both"/>
        <w:rPr>
          <w:sz w:val="32"/>
          <w:szCs w:val="32"/>
        </w:rPr>
      </w:pPr>
      <w:r w:rsidRPr="00B324FD">
        <w:rPr>
          <w:sz w:val="32"/>
          <w:szCs w:val="32"/>
        </w:rPr>
        <w:t xml:space="preserve">España </w:t>
      </w:r>
      <w:r w:rsidRPr="00B324FD">
        <w:rPr>
          <w:b/>
          <w:sz w:val="32"/>
          <w:szCs w:val="32"/>
        </w:rPr>
        <w:t>recomienda (2)</w:t>
      </w:r>
      <w:r w:rsidRPr="00B324FD">
        <w:rPr>
          <w:sz w:val="32"/>
          <w:szCs w:val="32"/>
        </w:rPr>
        <w:t xml:space="preserve"> poner fin a las ejecuciones y el retorno a una moratoria de la pena de muerte, como paso previo a su abolición.</w:t>
      </w:r>
    </w:p>
    <w:p w:rsidR="00B324FD" w:rsidRPr="00B324FD" w:rsidRDefault="00B324FD" w:rsidP="00B324FD">
      <w:pPr>
        <w:jc w:val="both"/>
        <w:rPr>
          <w:sz w:val="32"/>
          <w:szCs w:val="32"/>
        </w:rPr>
      </w:pPr>
      <w:r w:rsidRPr="00B324FD">
        <w:rPr>
          <w:sz w:val="32"/>
          <w:szCs w:val="32"/>
        </w:rPr>
        <w:t xml:space="preserve">España </w:t>
      </w:r>
      <w:r w:rsidRPr="00B324FD">
        <w:rPr>
          <w:b/>
          <w:sz w:val="32"/>
          <w:szCs w:val="32"/>
        </w:rPr>
        <w:t>recomienda</w:t>
      </w:r>
      <w:r w:rsidRPr="00B324FD">
        <w:rPr>
          <w:sz w:val="32"/>
          <w:szCs w:val="32"/>
        </w:rPr>
        <w:t xml:space="preserve"> </w:t>
      </w:r>
      <w:r w:rsidRPr="00B324FD">
        <w:rPr>
          <w:b/>
          <w:sz w:val="32"/>
          <w:szCs w:val="32"/>
        </w:rPr>
        <w:t>(3)</w:t>
      </w:r>
      <w:r w:rsidRPr="00B324FD">
        <w:rPr>
          <w:sz w:val="32"/>
          <w:szCs w:val="32"/>
        </w:rPr>
        <w:t xml:space="preserve"> el restablecimiento de las instituciones nacionales que promueven y defienden los derechos humanos como la Comisión nacional de derechos humanos, así como </w:t>
      </w:r>
      <w:r w:rsidRPr="00B324FD">
        <w:rPr>
          <w:b/>
          <w:sz w:val="32"/>
          <w:szCs w:val="32"/>
        </w:rPr>
        <w:t>instamos (4)</w:t>
      </w:r>
      <w:r w:rsidRPr="00B324FD">
        <w:rPr>
          <w:sz w:val="32"/>
          <w:szCs w:val="32"/>
        </w:rPr>
        <w:t xml:space="preserve"> a colaborar con la Oficina del Alto Comisionado para los Derechos Humanos y los instrumentos y mecanismos de supervisión de Naciones Unidas y de los órganos de tratados de los que Afganistán es parte. </w:t>
      </w:r>
    </w:p>
    <w:p w:rsidR="001D1300" w:rsidRPr="00B324FD" w:rsidRDefault="00B324FD" w:rsidP="00B324FD">
      <w:pPr>
        <w:jc w:val="both"/>
        <w:rPr>
          <w:rFonts w:cstheme="minorHAnsi"/>
          <w:color w:val="0D0D0D" w:themeColor="text1" w:themeTint="F2"/>
          <w:sz w:val="32"/>
          <w:szCs w:val="32"/>
          <w:lang w:val="fr-FR"/>
        </w:rPr>
      </w:pPr>
      <w:r w:rsidRPr="00B324FD">
        <w:rPr>
          <w:sz w:val="32"/>
          <w:szCs w:val="32"/>
        </w:rPr>
        <w:t>Muchas gracias.</w:t>
      </w:r>
    </w:p>
    <w:sectPr w:rsidR="001D1300" w:rsidRPr="00B324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E49" w:rsidRPr="00E60E49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F109C4" w:rsidRPr="00E60E49" w:rsidRDefault="004C15EC" w:rsidP="00F109C4">
    <w:pPr>
      <w:tabs>
        <w:tab w:val="left" w:pos="570"/>
        <w:tab w:val="right" w:pos="8504"/>
      </w:tabs>
      <w:jc w:val="right"/>
      <w:rPr>
        <w:lang w:val="en-US"/>
      </w:rPr>
    </w:pPr>
    <w:r w:rsidRPr="004C15EC">
      <w:rPr>
        <w:rFonts w:ascii="Arial" w:hAnsi="Arial" w:cs="Arial"/>
        <w:sz w:val="24"/>
        <w:szCs w:val="24"/>
        <w:lang w:val="en-GB"/>
      </w:rPr>
      <w:t xml:space="preserve">ES </w:t>
    </w:r>
    <w:r w:rsidR="00B324FD">
      <w:rPr>
        <w:rFonts w:ascii="Arial" w:hAnsi="Arial" w:cs="Arial"/>
        <w:sz w:val="24"/>
        <w:szCs w:val="24"/>
        <w:lang w:val="en-GB"/>
      </w:rPr>
      <w:t>39</w:t>
    </w:r>
    <w:r>
      <w:rPr>
        <w:rFonts w:ascii="Arial" w:hAnsi="Arial" w:cs="Arial"/>
        <w:sz w:val="24"/>
        <w:szCs w:val="24"/>
        <w:lang w:val="en-GB"/>
      </w:rPr>
      <w:t xml:space="preserve"> – 1 min. </w:t>
    </w:r>
    <w:r w:rsidR="00B324FD">
      <w:rPr>
        <w:rFonts w:ascii="Arial" w:hAnsi="Arial" w:cs="Arial"/>
        <w:sz w:val="24"/>
        <w:szCs w:val="24"/>
        <w:lang w:val="en-GB"/>
      </w:rPr>
      <w:t>30</w:t>
    </w:r>
    <w:r>
      <w:rPr>
        <w:rFonts w:ascii="Arial" w:hAnsi="Arial" w:cs="Arial"/>
        <w:sz w:val="24"/>
        <w:szCs w:val="24"/>
        <w:lang w:val="en-GB"/>
      </w:rPr>
      <w:t xml:space="preserve"> </w:t>
    </w:r>
    <w:proofErr w:type="spellStart"/>
    <w:r>
      <w:rPr>
        <w:rFonts w:ascii="Arial" w:hAnsi="Arial" w:cs="Arial"/>
        <w:sz w:val="24"/>
        <w:szCs w:val="24"/>
        <w:lang w:val="en-GB"/>
      </w:rPr>
      <w:t>seg</w:t>
    </w:r>
    <w:proofErr w:type="spellEnd"/>
    <w:r>
      <w:rPr>
        <w:rFonts w:ascii="Arial" w:hAnsi="Arial" w:cs="Arial"/>
        <w:sz w:val="24"/>
        <w:szCs w:val="24"/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0555F"/>
    <w:rsid w:val="00415CC1"/>
    <w:rsid w:val="004C15EC"/>
    <w:rsid w:val="005C1A4E"/>
    <w:rsid w:val="00670E61"/>
    <w:rsid w:val="006A4D3F"/>
    <w:rsid w:val="006D2548"/>
    <w:rsid w:val="006D5DE8"/>
    <w:rsid w:val="00790E6F"/>
    <w:rsid w:val="007A1D43"/>
    <w:rsid w:val="00833D50"/>
    <w:rsid w:val="0084609E"/>
    <w:rsid w:val="008864A8"/>
    <w:rsid w:val="00896692"/>
    <w:rsid w:val="00B03CDA"/>
    <w:rsid w:val="00B324FD"/>
    <w:rsid w:val="00B3372E"/>
    <w:rsid w:val="00B62AF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E60E49"/>
    <w:rsid w:val="00F04DB6"/>
    <w:rsid w:val="00F109C4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EAEA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4BD243-09C5-4C38-95EC-E581D9ABE5BE}"/>
</file>

<file path=customXml/itemProps2.xml><?xml version="1.0" encoding="utf-8"?>
<ds:datastoreItem xmlns:ds="http://schemas.openxmlformats.org/officeDocument/2006/customXml" ds:itemID="{33F10AD3-FC73-40F2-B9BD-7826C4610BBE}"/>
</file>

<file path=customXml/itemProps3.xml><?xml version="1.0" encoding="utf-8"?>
<ds:datastoreItem xmlns:ds="http://schemas.openxmlformats.org/officeDocument/2006/customXml" ds:itemID="{17175DA5-7938-4BFF-BD86-671987850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7</cp:revision>
  <cp:lastPrinted>2024-01-19T13:48:00Z</cp:lastPrinted>
  <dcterms:created xsi:type="dcterms:W3CDTF">2024-01-19T14:17:00Z</dcterms:created>
  <dcterms:modified xsi:type="dcterms:W3CDTF">2024-04-29T07:00:00Z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