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4037" w14:textId="77777777" w:rsidR="00E6108B" w:rsidRPr="00B06126" w:rsidRDefault="00E6108B" w:rsidP="00E6108B">
      <w:pPr>
        <w:spacing w:line="276" w:lineRule="auto"/>
        <w:jc w:val="center"/>
        <w:rPr>
          <w:rFonts w:ascii="Arial" w:hAnsi="Arial" w:cs="Arial"/>
          <w:b/>
        </w:rPr>
      </w:pPr>
    </w:p>
    <w:p w14:paraId="2EFD5CEA" w14:textId="77777777" w:rsidR="00E6108B" w:rsidRPr="00B06126" w:rsidRDefault="00E6108B" w:rsidP="00E6108B">
      <w:pPr>
        <w:spacing w:line="276" w:lineRule="auto"/>
        <w:jc w:val="center"/>
        <w:rPr>
          <w:rFonts w:ascii="Arial" w:hAnsi="Arial" w:cs="Arial"/>
          <w:b/>
        </w:rPr>
      </w:pPr>
      <w:r w:rsidRPr="00B06126">
        <w:rPr>
          <w:rFonts w:ascii="Arial" w:hAnsi="Arial" w:cs="Arial"/>
          <w:b/>
          <w:noProof/>
          <w:lang w:eastAsia="en-GB"/>
        </w:rPr>
        <w:drawing>
          <wp:anchor distT="0" distB="0" distL="114300" distR="114300" simplePos="0" relativeHeight="251659264" behindDoc="0" locked="0" layoutInCell="1" allowOverlap="1" wp14:anchorId="73FFCFAE" wp14:editId="0F3C4770">
            <wp:simplePos x="3442915" y="1137037"/>
            <wp:positionH relativeFrom="margin">
              <wp:align>center</wp:align>
            </wp:positionH>
            <wp:positionV relativeFrom="margin">
              <wp:align>top</wp:align>
            </wp:positionV>
            <wp:extent cx="969264" cy="774905"/>
            <wp:effectExtent l="0" t="0" r="2540" b="6350"/>
            <wp:wrapSquare wrapText="bothSides"/>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Malay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264" cy="77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25C2B" w14:textId="77777777" w:rsidR="00E6108B" w:rsidRPr="00B06126" w:rsidRDefault="00E6108B" w:rsidP="00E6108B">
      <w:pPr>
        <w:spacing w:line="276" w:lineRule="auto"/>
        <w:jc w:val="center"/>
        <w:rPr>
          <w:rFonts w:ascii="Arial" w:hAnsi="Arial" w:cs="Arial"/>
          <w:b/>
        </w:rPr>
      </w:pPr>
    </w:p>
    <w:p w14:paraId="2EF6AB53" w14:textId="77777777" w:rsidR="00E6108B" w:rsidRPr="00B06126" w:rsidRDefault="00E6108B" w:rsidP="00E6108B">
      <w:pPr>
        <w:spacing w:line="276" w:lineRule="auto"/>
        <w:jc w:val="center"/>
        <w:rPr>
          <w:rFonts w:ascii="Arial" w:hAnsi="Arial" w:cs="Arial"/>
          <w:b/>
        </w:rPr>
      </w:pPr>
    </w:p>
    <w:p w14:paraId="4817507D" w14:textId="77777777" w:rsidR="00E6108B" w:rsidRPr="00B06126" w:rsidRDefault="00E6108B" w:rsidP="00E6108B">
      <w:pPr>
        <w:spacing w:line="240" w:lineRule="auto"/>
        <w:rPr>
          <w:rFonts w:ascii="Arial" w:hAnsi="Arial" w:cs="Arial"/>
          <w:b/>
        </w:rPr>
      </w:pPr>
    </w:p>
    <w:p w14:paraId="4177B43C" w14:textId="77777777" w:rsidR="00E6108B" w:rsidRPr="00B06126" w:rsidRDefault="00E6108B" w:rsidP="00E6108B">
      <w:pPr>
        <w:spacing w:line="240" w:lineRule="auto"/>
        <w:jc w:val="center"/>
        <w:rPr>
          <w:rFonts w:ascii="Arial" w:hAnsi="Arial" w:cs="Arial"/>
          <w:b/>
        </w:rPr>
      </w:pPr>
      <w:r w:rsidRPr="00B06126">
        <w:rPr>
          <w:rFonts w:ascii="Arial" w:hAnsi="Arial" w:cs="Arial"/>
          <w:b/>
        </w:rPr>
        <w:t>STATEMENT BY MALAYSIA</w:t>
      </w:r>
    </w:p>
    <w:p w14:paraId="284A400F" w14:textId="4E65F846" w:rsidR="00E6108B" w:rsidRPr="00B06126" w:rsidRDefault="00E6108B" w:rsidP="00E6108B">
      <w:pPr>
        <w:spacing w:line="240" w:lineRule="auto"/>
        <w:jc w:val="center"/>
        <w:rPr>
          <w:rFonts w:ascii="Arial" w:hAnsi="Arial" w:cs="Arial"/>
          <w:b/>
        </w:rPr>
      </w:pPr>
      <w:r w:rsidRPr="00B06126">
        <w:rPr>
          <w:rFonts w:ascii="Arial" w:hAnsi="Arial" w:cs="Arial"/>
          <w:b/>
        </w:rPr>
        <w:t xml:space="preserve">REVIEW OF </w:t>
      </w:r>
      <w:r>
        <w:rPr>
          <w:rFonts w:ascii="Arial" w:hAnsi="Arial" w:cs="Arial"/>
          <w:b/>
        </w:rPr>
        <w:t>AFGHANISTAN</w:t>
      </w:r>
    </w:p>
    <w:p w14:paraId="43884642" w14:textId="77777777" w:rsidR="00E6108B" w:rsidRPr="00B06126" w:rsidRDefault="00E6108B" w:rsidP="00E6108B">
      <w:pPr>
        <w:spacing w:line="240" w:lineRule="auto"/>
        <w:jc w:val="center"/>
        <w:rPr>
          <w:rFonts w:ascii="Arial" w:hAnsi="Arial" w:cs="Arial"/>
          <w:b/>
        </w:rPr>
      </w:pPr>
      <w:r>
        <w:rPr>
          <w:rFonts w:ascii="Arial" w:hAnsi="Arial" w:cs="Arial"/>
          <w:b/>
        </w:rPr>
        <w:t>46</w:t>
      </w:r>
      <w:r w:rsidRPr="00B06126">
        <w:rPr>
          <w:rFonts w:ascii="Arial" w:hAnsi="Arial" w:cs="Arial"/>
          <w:b/>
          <w:vertAlign w:val="superscript"/>
        </w:rPr>
        <w:t>TH</w:t>
      </w:r>
      <w:r w:rsidRPr="00B06126">
        <w:rPr>
          <w:rFonts w:ascii="Arial" w:hAnsi="Arial" w:cs="Arial"/>
          <w:b/>
        </w:rPr>
        <w:t xml:space="preserve"> SESSION OF THE UPR WORKING GROUP </w:t>
      </w:r>
    </w:p>
    <w:p w14:paraId="5DFC1E67" w14:textId="77777777" w:rsidR="00E6108B" w:rsidRPr="00B06126" w:rsidRDefault="00E6108B" w:rsidP="00E6108B">
      <w:pPr>
        <w:spacing w:line="240" w:lineRule="auto"/>
        <w:jc w:val="center"/>
        <w:rPr>
          <w:rFonts w:ascii="Arial" w:hAnsi="Arial" w:cs="Arial"/>
          <w:b/>
        </w:rPr>
      </w:pPr>
      <w:r>
        <w:rPr>
          <w:rFonts w:ascii="Arial" w:hAnsi="Arial" w:cs="Arial"/>
          <w:b/>
        </w:rPr>
        <w:t>29 APRIL – 10 MAY</w:t>
      </w:r>
      <w:r w:rsidRPr="00B06126">
        <w:rPr>
          <w:rFonts w:ascii="Arial" w:hAnsi="Arial" w:cs="Arial"/>
          <w:b/>
        </w:rPr>
        <w:t xml:space="preserve"> 2024</w:t>
      </w:r>
    </w:p>
    <w:p w14:paraId="2C2739C0" w14:textId="77777777" w:rsidR="00E6108B" w:rsidRPr="00B06126" w:rsidRDefault="00E6108B" w:rsidP="00E6108B">
      <w:pPr>
        <w:pBdr>
          <w:bottom w:val="single" w:sz="12" w:space="1" w:color="auto"/>
        </w:pBdr>
        <w:spacing w:line="240" w:lineRule="auto"/>
        <w:jc w:val="center"/>
        <w:rPr>
          <w:rFonts w:ascii="Arial" w:hAnsi="Arial" w:cs="Arial"/>
          <w:b/>
        </w:rPr>
      </w:pPr>
    </w:p>
    <w:p w14:paraId="77DF368A" w14:textId="77777777" w:rsidR="00E6108B" w:rsidRPr="00B06126" w:rsidRDefault="00E6108B" w:rsidP="00E6108B">
      <w:pPr>
        <w:spacing w:line="240" w:lineRule="auto"/>
        <w:rPr>
          <w:rFonts w:ascii="Arial" w:eastAsiaTheme="minorHAnsi" w:hAnsi="Arial" w:cs="Arial"/>
        </w:rPr>
      </w:pPr>
    </w:p>
    <w:p w14:paraId="493C4A63" w14:textId="6351E48F" w:rsidR="00E6108B" w:rsidRPr="00E23BD6" w:rsidRDefault="00E6108B" w:rsidP="00E6108B">
      <w:pPr>
        <w:pStyle w:val="ListParagraph"/>
        <w:spacing w:line="276" w:lineRule="auto"/>
        <w:ind w:left="0"/>
        <w:rPr>
          <w:rFonts w:ascii="Arial" w:hAnsi="Arial" w:cs="Arial"/>
          <w:lang w:eastAsia="en-GB"/>
        </w:rPr>
      </w:pPr>
      <w:r w:rsidRPr="00E23BD6">
        <w:rPr>
          <w:rFonts w:ascii="Arial" w:hAnsi="Arial" w:cs="Arial"/>
          <w:lang w:eastAsia="en-GB"/>
        </w:rPr>
        <w:t xml:space="preserve">Malaysia thanks Afghanistan for the presentation of its national report. </w:t>
      </w:r>
    </w:p>
    <w:p w14:paraId="28FE945A" w14:textId="77777777" w:rsidR="00E6108B" w:rsidRPr="00E23BD6" w:rsidRDefault="00E6108B" w:rsidP="00E6108B">
      <w:pPr>
        <w:pStyle w:val="ListParagraph"/>
        <w:spacing w:line="276" w:lineRule="auto"/>
        <w:ind w:left="0"/>
        <w:rPr>
          <w:rFonts w:ascii="Arial" w:hAnsi="Arial" w:cs="Arial"/>
          <w:lang w:eastAsia="en-GB"/>
        </w:rPr>
      </w:pPr>
    </w:p>
    <w:p w14:paraId="483CCA9B" w14:textId="5BCFF7DA" w:rsidR="00E6108B" w:rsidRPr="00E23BD6" w:rsidRDefault="00E6108B" w:rsidP="00E6108B">
      <w:pPr>
        <w:pStyle w:val="ListParagraph"/>
        <w:spacing w:line="240" w:lineRule="auto"/>
        <w:ind w:left="0"/>
        <w:rPr>
          <w:rFonts w:ascii="Arial" w:hAnsi="Arial" w:cs="Arial"/>
        </w:rPr>
      </w:pPr>
      <w:r w:rsidRPr="00E23BD6">
        <w:rPr>
          <w:rFonts w:ascii="Arial" w:hAnsi="Arial" w:cs="Arial"/>
        </w:rPr>
        <w:t>2.</w:t>
      </w:r>
      <w:r w:rsidRPr="00E23BD6">
        <w:rPr>
          <w:rFonts w:ascii="Arial" w:hAnsi="Arial" w:cs="Arial"/>
        </w:rPr>
        <w:tab/>
        <w:t>Malaysia closely monitors the situation in Afghanistan</w:t>
      </w:r>
      <w:r w:rsidR="004E3F5C" w:rsidRPr="00E23BD6">
        <w:rPr>
          <w:rFonts w:ascii="Arial" w:hAnsi="Arial" w:cs="Arial"/>
        </w:rPr>
        <w:t>. W</w:t>
      </w:r>
      <w:r w:rsidRPr="00E23BD6">
        <w:rPr>
          <w:rFonts w:ascii="Arial" w:hAnsi="Arial" w:cs="Arial"/>
        </w:rPr>
        <w:t>e urge the international community to intensify efforts in providing humanitarian assistance, human capital development, and financial support to the people of Afghanistan.</w:t>
      </w:r>
    </w:p>
    <w:p w14:paraId="550303A6" w14:textId="77777777" w:rsidR="00E6108B" w:rsidRPr="00E23BD6" w:rsidRDefault="00E6108B" w:rsidP="00E6108B">
      <w:pPr>
        <w:pStyle w:val="ListParagraph"/>
        <w:spacing w:line="240" w:lineRule="auto"/>
        <w:ind w:left="0"/>
        <w:rPr>
          <w:rFonts w:ascii="Arial" w:hAnsi="Arial" w:cs="Arial"/>
          <w:lang w:eastAsia="en-GB"/>
        </w:rPr>
      </w:pPr>
    </w:p>
    <w:p w14:paraId="49FBAB84" w14:textId="258B12DE" w:rsidR="00E6108B" w:rsidRPr="00E23BD6" w:rsidRDefault="004E3F5C" w:rsidP="00E6108B">
      <w:pPr>
        <w:pStyle w:val="ListParagraph"/>
        <w:spacing w:line="276" w:lineRule="auto"/>
        <w:ind w:left="0"/>
        <w:rPr>
          <w:rFonts w:ascii="Arial" w:hAnsi="Arial" w:cs="Arial"/>
          <w:lang w:eastAsia="en-GB"/>
        </w:rPr>
      </w:pPr>
      <w:r w:rsidRPr="00E23BD6">
        <w:rPr>
          <w:rFonts w:ascii="Arial" w:hAnsi="Arial" w:cs="Arial"/>
          <w:lang w:eastAsia="en-GB"/>
        </w:rPr>
        <w:t>3</w:t>
      </w:r>
      <w:r w:rsidR="00E6108B" w:rsidRPr="00E23BD6">
        <w:rPr>
          <w:rFonts w:ascii="Arial" w:hAnsi="Arial" w:cs="Arial"/>
          <w:lang w:eastAsia="en-GB"/>
        </w:rPr>
        <w:t>.</w:t>
      </w:r>
      <w:r w:rsidR="00E6108B" w:rsidRPr="00E23BD6">
        <w:rPr>
          <w:rFonts w:ascii="Arial" w:hAnsi="Arial" w:cs="Arial"/>
          <w:lang w:eastAsia="en-GB"/>
        </w:rPr>
        <w:tab/>
        <w:t>In the spirit of constructive engagement, Malaysia recommends the following:</w:t>
      </w:r>
    </w:p>
    <w:p w14:paraId="7DB134F0" w14:textId="77777777" w:rsidR="00661D04" w:rsidRPr="00E23BD6" w:rsidRDefault="00661D04" w:rsidP="00E6108B">
      <w:pPr>
        <w:spacing w:line="276" w:lineRule="auto"/>
        <w:rPr>
          <w:rFonts w:ascii="Arial" w:hAnsi="Arial" w:cs="Arial"/>
          <w:lang w:eastAsia="en-GB"/>
        </w:rPr>
      </w:pPr>
    </w:p>
    <w:p w14:paraId="0A8EA9C7" w14:textId="1F13D95D" w:rsidR="002456DE" w:rsidRPr="00E23BD6" w:rsidRDefault="00E23BD6" w:rsidP="00E23BD6">
      <w:pPr>
        <w:tabs>
          <w:tab w:val="left" w:pos="720"/>
          <w:tab w:val="left" w:pos="1440"/>
          <w:tab w:val="left" w:pos="2160"/>
          <w:tab w:val="left" w:pos="3282"/>
        </w:tabs>
        <w:spacing w:line="276" w:lineRule="auto"/>
        <w:ind w:left="1418" w:hanging="709"/>
        <w:rPr>
          <w:rFonts w:ascii="Arial" w:hAnsi="Arial" w:cs="Arial"/>
          <w:lang w:eastAsia="en-GB"/>
        </w:rPr>
      </w:pPr>
      <w:r w:rsidRPr="00E23BD6">
        <w:rPr>
          <w:rFonts w:ascii="Arial" w:hAnsi="Arial" w:cs="Arial"/>
          <w:lang w:eastAsia="en-GB"/>
        </w:rPr>
        <w:t>3.1.</w:t>
      </w:r>
      <w:r w:rsidRPr="00E23BD6">
        <w:rPr>
          <w:rFonts w:ascii="Arial" w:hAnsi="Arial" w:cs="Arial"/>
          <w:lang w:eastAsia="en-GB"/>
        </w:rPr>
        <w:tab/>
      </w:r>
      <w:r w:rsidR="002456DE" w:rsidRPr="00E23BD6">
        <w:rPr>
          <w:rFonts w:ascii="Arial" w:hAnsi="Arial" w:cs="Arial"/>
          <w:lang w:eastAsia="en-GB"/>
        </w:rPr>
        <w:t>Continue working with the United Nations machinery, international organisations and other member states in providing access to all sectors of education for women and girls.</w:t>
      </w:r>
    </w:p>
    <w:p w14:paraId="1E13F7E2" w14:textId="77777777" w:rsidR="002456DE" w:rsidRPr="00E23BD6" w:rsidRDefault="002456DE" w:rsidP="002456DE">
      <w:pPr>
        <w:tabs>
          <w:tab w:val="left" w:pos="720"/>
          <w:tab w:val="left" w:pos="1440"/>
          <w:tab w:val="left" w:pos="2160"/>
          <w:tab w:val="left" w:pos="3282"/>
        </w:tabs>
        <w:spacing w:line="276" w:lineRule="auto"/>
        <w:ind w:left="1418" w:hanging="709"/>
        <w:rPr>
          <w:rFonts w:ascii="Arial" w:hAnsi="Arial" w:cs="Arial"/>
          <w:lang w:eastAsia="en-GB"/>
        </w:rPr>
      </w:pPr>
    </w:p>
    <w:p w14:paraId="7F19629A" w14:textId="78896311" w:rsidR="002456DE" w:rsidRPr="00E23BD6" w:rsidRDefault="002456DE" w:rsidP="00E23BD6">
      <w:pPr>
        <w:tabs>
          <w:tab w:val="left" w:pos="720"/>
          <w:tab w:val="left" w:pos="1440"/>
          <w:tab w:val="left" w:pos="2160"/>
          <w:tab w:val="left" w:pos="3282"/>
        </w:tabs>
        <w:spacing w:line="276" w:lineRule="auto"/>
        <w:ind w:left="1418" w:hanging="709"/>
        <w:rPr>
          <w:rFonts w:ascii="Arial" w:hAnsi="Arial" w:cs="Arial"/>
          <w:lang w:eastAsia="en-GB"/>
        </w:rPr>
      </w:pPr>
      <w:r w:rsidRPr="00E23BD6">
        <w:rPr>
          <w:rFonts w:ascii="Tahoma" w:hAnsi="Tahoma" w:cs="Tahoma"/>
          <w:lang w:eastAsia="en-GB"/>
        </w:rPr>
        <w:t>⁠</w:t>
      </w:r>
      <w:r w:rsidR="00E23BD6" w:rsidRPr="00E23BD6">
        <w:rPr>
          <w:rFonts w:ascii="Arial" w:hAnsi="Arial" w:cs="Arial"/>
          <w:lang w:eastAsia="en-GB"/>
        </w:rPr>
        <w:t>3.2.</w:t>
      </w:r>
      <w:r w:rsidR="00E23BD6" w:rsidRPr="00E23BD6">
        <w:rPr>
          <w:rFonts w:ascii="Arial" w:hAnsi="Arial" w:cs="Arial"/>
          <w:lang w:eastAsia="en-GB"/>
        </w:rPr>
        <w:tab/>
      </w:r>
      <w:r w:rsidRPr="00E23BD6">
        <w:rPr>
          <w:rFonts w:ascii="Arial" w:hAnsi="Arial" w:cs="Arial"/>
          <w:lang w:eastAsia="en-GB"/>
        </w:rPr>
        <w:t xml:space="preserve">Strengthen efforts to promote economic and social development </w:t>
      </w:r>
      <w:r w:rsidR="004E3F5C" w:rsidRPr="00E23BD6">
        <w:rPr>
          <w:rFonts w:ascii="Arial" w:hAnsi="Arial" w:cs="Arial"/>
          <w:lang w:eastAsia="en-GB"/>
        </w:rPr>
        <w:t xml:space="preserve">by creating </w:t>
      </w:r>
      <w:r w:rsidRPr="00E23BD6">
        <w:rPr>
          <w:rFonts w:ascii="Arial" w:hAnsi="Arial" w:cs="Arial"/>
          <w:lang w:eastAsia="en-GB"/>
        </w:rPr>
        <w:t>economic opportunities, providing basic necessities, and</w:t>
      </w:r>
      <w:r w:rsidR="004E3F5C" w:rsidRPr="00E23BD6">
        <w:rPr>
          <w:rFonts w:ascii="Arial" w:hAnsi="Arial" w:cs="Arial"/>
          <w:lang w:eastAsia="en-GB"/>
        </w:rPr>
        <w:t xml:space="preserve"> increas</w:t>
      </w:r>
      <w:r w:rsidR="00E23BD6" w:rsidRPr="00E23BD6">
        <w:rPr>
          <w:rFonts w:ascii="Arial" w:hAnsi="Arial" w:cs="Arial"/>
          <w:lang w:eastAsia="en-GB"/>
        </w:rPr>
        <w:t>ing</w:t>
      </w:r>
      <w:r w:rsidR="004E3F5C" w:rsidRPr="00E23BD6">
        <w:rPr>
          <w:rFonts w:ascii="Arial" w:hAnsi="Arial" w:cs="Arial"/>
          <w:lang w:eastAsia="en-GB"/>
        </w:rPr>
        <w:t xml:space="preserve"> participation in</w:t>
      </w:r>
      <w:r w:rsidRPr="00E23BD6">
        <w:rPr>
          <w:rFonts w:ascii="Arial" w:hAnsi="Arial" w:cs="Arial"/>
          <w:lang w:eastAsia="en-GB"/>
        </w:rPr>
        <w:t xml:space="preserve"> capacity building programmes offered by individual member states</w:t>
      </w:r>
      <w:r w:rsidR="00E23BD6" w:rsidRPr="00E23BD6">
        <w:rPr>
          <w:rFonts w:ascii="Arial" w:hAnsi="Arial" w:cs="Arial"/>
          <w:lang w:eastAsia="en-GB"/>
        </w:rPr>
        <w:t>,</w:t>
      </w:r>
      <w:r w:rsidRPr="00E23BD6">
        <w:rPr>
          <w:rFonts w:ascii="Arial" w:hAnsi="Arial" w:cs="Arial"/>
          <w:lang w:eastAsia="en-GB"/>
        </w:rPr>
        <w:t xml:space="preserve"> regional and international community. </w:t>
      </w:r>
    </w:p>
    <w:p w14:paraId="1A38CD2A" w14:textId="77777777" w:rsidR="00DC590A" w:rsidRPr="00E23BD6" w:rsidRDefault="00DC590A" w:rsidP="00DC590A">
      <w:pPr>
        <w:pStyle w:val="ListParagraph"/>
        <w:tabs>
          <w:tab w:val="left" w:pos="720"/>
          <w:tab w:val="left" w:pos="1440"/>
          <w:tab w:val="left" w:pos="2160"/>
          <w:tab w:val="left" w:pos="3282"/>
        </w:tabs>
        <w:spacing w:line="276" w:lineRule="auto"/>
        <w:ind w:left="1080"/>
        <w:rPr>
          <w:rFonts w:ascii="Arial" w:hAnsi="Arial" w:cs="Arial"/>
          <w:lang w:eastAsia="en-GB"/>
        </w:rPr>
      </w:pPr>
    </w:p>
    <w:p w14:paraId="0B067221" w14:textId="5CD5BFE0" w:rsidR="00F331AA" w:rsidRPr="00E23BD6" w:rsidRDefault="00E23BD6" w:rsidP="00E23BD6">
      <w:pPr>
        <w:tabs>
          <w:tab w:val="left" w:pos="720"/>
          <w:tab w:val="left" w:pos="1440"/>
          <w:tab w:val="left" w:pos="2160"/>
          <w:tab w:val="left" w:pos="3282"/>
        </w:tabs>
        <w:spacing w:line="276" w:lineRule="auto"/>
        <w:ind w:left="1418" w:hanging="709"/>
        <w:rPr>
          <w:rFonts w:ascii="Arial" w:hAnsi="Arial" w:cs="Arial"/>
          <w:lang w:eastAsia="en-GB"/>
        </w:rPr>
      </w:pPr>
      <w:r w:rsidRPr="00E23BD6">
        <w:rPr>
          <w:rFonts w:ascii="Arial" w:hAnsi="Arial" w:cs="Arial"/>
          <w:lang w:eastAsia="en-GB"/>
        </w:rPr>
        <w:t>3.3.</w:t>
      </w:r>
      <w:r w:rsidRPr="00E23BD6">
        <w:rPr>
          <w:rFonts w:ascii="Arial" w:hAnsi="Arial" w:cs="Arial"/>
          <w:lang w:eastAsia="en-GB"/>
        </w:rPr>
        <w:tab/>
        <w:t>E</w:t>
      </w:r>
      <w:r w:rsidR="002456DE" w:rsidRPr="00E23BD6">
        <w:rPr>
          <w:rFonts w:ascii="Arial" w:hAnsi="Arial" w:cs="Arial"/>
          <w:lang w:eastAsia="en-GB"/>
        </w:rPr>
        <w:t>nsuring that wherever possible, without delay, to ensure that there is equal access to education, healthcare services and basic necessities, particularly to the most vulnerable groups within the country, including those in the most rural areas.</w:t>
      </w:r>
    </w:p>
    <w:p w14:paraId="49A60B1B" w14:textId="77777777" w:rsidR="00DC590A" w:rsidRPr="00E23BD6" w:rsidRDefault="00DC590A" w:rsidP="002456DE">
      <w:pPr>
        <w:tabs>
          <w:tab w:val="left" w:pos="720"/>
          <w:tab w:val="left" w:pos="1440"/>
          <w:tab w:val="left" w:pos="2160"/>
          <w:tab w:val="left" w:pos="3282"/>
        </w:tabs>
        <w:spacing w:line="276" w:lineRule="auto"/>
        <w:ind w:left="1418" w:hanging="709"/>
        <w:rPr>
          <w:rFonts w:ascii="Arial" w:hAnsi="Arial" w:cs="Arial"/>
          <w:i/>
          <w:iCs/>
          <w:lang w:eastAsia="en-GB"/>
        </w:rPr>
      </w:pPr>
    </w:p>
    <w:p w14:paraId="48C9B680" w14:textId="124DBE49" w:rsidR="00E6108B" w:rsidRPr="00E23BD6" w:rsidRDefault="00E23BD6" w:rsidP="00E6108B">
      <w:pPr>
        <w:spacing w:line="276" w:lineRule="auto"/>
        <w:rPr>
          <w:rFonts w:ascii="Arial" w:hAnsi="Arial" w:cs="Arial"/>
          <w:lang w:eastAsia="en-GB"/>
        </w:rPr>
      </w:pPr>
      <w:r w:rsidRPr="00E23BD6">
        <w:rPr>
          <w:rFonts w:ascii="Arial" w:hAnsi="Arial" w:cs="Arial"/>
          <w:lang w:eastAsia="en-GB"/>
        </w:rPr>
        <w:t>4</w:t>
      </w:r>
      <w:r w:rsidR="00E6108B" w:rsidRPr="00E23BD6">
        <w:rPr>
          <w:rFonts w:ascii="Arial" w:hAnsi="Arial" w:cs="Arial"/>
          <w:lang w:eastAsia="en-GB"/>
        </w:rPr>
        <w:t>.</w:t>
      </w:r>
      <w:r w:rsidR="00E6108B" w:rsidRPr="00E23BD6">
        <w:rPr>
          <w:rFonts w:ascii="Arial" w:hAnsi="Arial" w:cs="Arial"/>
          <w:lang w:eastAsia="en-GB"/>
        </w:rPr>
        <w:tab/>
        <w:t xml:space="preserve">We wish Afghanistan </w:t>
      </w:r>
      <w:r w:rsidR="00E6108B" w:rsidRPr="00E23BD6">
        <w:rPr>
          <w:rFonts w:ascii="Arial" w:eastAsia="Arial Unicode MS" w:hAnsi="Arial" w:cs="Arial"/>
          <w:bdr w:val="nil"/>
        </w:rPr>
        <w:t xml:space="preserve">a </w:t>
      </w:r>
      <w:r w:rsidR="00E6108B" w:rsidRPr="00E23BD6">
        <w:rPr>
          <w:rFonts w:ascii="Arial" w:hAnsi="Arial" w:cs="Arial"/>
          <w:lang w:eastAsia="en-GB"/>
        </w:rPr>
        <w:t>successful review.</w:t>
      </w:r>
    </w:p>
    <w:p w14:paraId="7D6B1A7F" w14:textId="77777777" w:rsidR="00E6108B" w:rsidRPr="00E23BD6" w:rsidRDefault="00E6108B" w:rsidP="00E6108B">
      <w:pPr>
        <w:spacing w:line="276" w:lineRule="auto"/>
        <w:rPr>
          <w:rFonts w:ascii="Arial" w:eastAsiaTheme="minorHAnsi" w:hAnsi="Arial" w:cs="Arial"/>
        </w:rPr>
      </w:pPr>
    </w:p>
    <w:p w14:paraId="10E47DB7" w14:textId="4B89A4D3" w:rsidR="00E6108B" w:rsidRPr="00E23BD6" w:rsidRDefault="00E6108B" w:rsidP="00E6108B">
      <w:pPr>
        <w:spacing w:line="276" w:lineRule="auto"/>
        <w:rPr>
          <w:rFonts w:ascii="Arial" w:eastAsiaTheme="minorHAnsi" w:hAnsi="Arial" w:cs="Arial"/>
        </w:rPr>
      </w:pPr>
      <w:r w:rsidRPr="00E23BD6">
        <w:rPr>
          <w:rFonts w:ascii="Arial" w:eastAsiaTheme="minorHAnsi" w:hAnsi="Arial" w:cs="Arial"/>
        </w:rPr>
        <w:t>Thank you.</w:t>
      </w:r>
    </w:p>
    <w:p w14:paraId="7A85163B" w14:textId="77777777" w:rsidR="00E23BD6" w:rsidRPr="00E23BD6" w:rsidRDefault="00E23BD6" w:rsidP="00E6108B">
      <w:pPr>
        <w:spacing w:line="276" w:lineRule="auto"/>
        <w:rPr>
          <w:rFonts w:ascii="Arial" w:eastAsiaTheme="minorHAnsi" w:hAnsi="Arial" w:cs="Arial"/>
        </w:rPr>
      </w:pPr>
    </w:p>
    <w:p w14:paraId="20BB0C55" w14:textId="61349B1C" w:rsidR="00E6108B" w:rsidRPr="00E23BD6" w:rsidRDefault="00E6108B" w:rsidP="00E6108B">
      <w:pPr>
        <w:tabs>
          <w:tab w:val="left" w:pos="0"/>
        </w:tabs>
        <w:spacing w:line="240" w:lineRule="auto"/>
        <w:rPr>
          <w:rFonts w:ascii="Arial" w:hAnsi="Arial" w:cs="Arial"/>
          <w:b/>
        </w:rPr>
      </w:pPr>
      <w:r w:rsidRPr="00E23BD6">
        <w:rPr>
          <w:rFonts w:ascii="Arial" w:hAnsi="Arial" w:cs="Arial"/>
          <w:b/>
        </w:rPr>
        <w:t>29 APRIL 2024</w:t>
      </w:r>
    </w:p>
    <w:p w14:paraId="552C62C5" w14:textId="2C1EC4C4" w:rsidR="00922615" w:rsidRPr="004B771B" w:rsidRDefault="00E6108B" w:rsidP="004B771B">
      <w:pPr>
        <w:tabs>
          <w:tab w:val="left" w:pos="0"/>
        </w:tabs>
        <w:spacing w:line="240" w:lineRule="auto"/>
        <w:rPr>
          <w:rFonts w:ascii="Arial" w:hAnsi="Arial" w:cs="Arial"/>
          <w:b/>
        </w:rPr>
      </w:pPr>
      <w:r w:rsidRPr="00E23BD6">
        <w:rPr>
          <w:rFonts w:ascii="Arial" w:hAnsi="Arial" w:cs="Arial"/>
          <w:b/>
        </w:rPr>
        <w:t>GENEVA</w:t>
      </w:r>
    </w:p>
    <w:sectPr w:rsidR="00922615" w:rsidRPr="004B771B" w:rsidSect="00434BCB">
      <w:headerReference w:type="default" r:id="rId8"/>
      <w:footerReference w:type="default" r:id="rId9"/>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94D0" w14:textId="77777777" w:rsidR="00434BCB" w:rsidRDefault="00434BCB">
      <w:pPr>
        <w:spacing w:line="240" w:lineRule="auto"/>
      </w:pPr>
      <w:r>
        <w:separator/>
      </w:r>
    </w:p>
  </w:endnote>
  <w:endnote w:type="continuationSeparator" w:id="0">
    <w:p w14:paraId="3481D92D" w14:textId="77777777" w:rsidR="00434BCB" w:rsidRDefault="00434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957293"/>
      <w:docPartObj>
        <w:docPartGallery w:val="Page Numbers (Bottom of Page)"/>
        <w:docPartUnique/>
      </w:docPartObj>
    </w:sdtPr>
    <w:sdtEndPr>
      <w:rPr>
        <w:rFonts w:ascii="Arial" w:hAnsi="Arial" w:cs="Arial"/>
        <w:noProof/>
      </w:rPr>
    </w:sdtEndPr>
    <w:sdtContent>
      <w:p w14:paraId="7A340657" w14:textId="77777777" w:rsidR="00000000" w:rsidRPr="004A2214" w:rsidRDefault="00AC3612" w:rsidP="004C0BEE">
        <w:pPr>
          <w:pStyle w:val="Footer"/>
          <w:ind w:firstLine="4320"/>
          <w:jc w:val="center"/>
          <w:rPr>
            <w:rFonts w:ascii="Arial" w:hAnsi="Arial" w:cs="Arial"/>
          </w:rPr>
        </w:pPr>
        <w:r>
          <w:rPr>
            <w:rFonts w:ascii="Arial" w:hAnsi="Arial" w:cs="Arial"/>
            <w:noProof/>
          </w:rPr>
          <w:tab/>
        </w:r>
        <w:r>
          <w:rPr>
            <w:rFonts w:ascii="Arial" w:hAnsi="Arial" w:cs="Arial"/>
            <w:noProof/>
          </w:rPr>
          <w:tab/>
        </w:r>
      </w:p>
    </w:sdtContent>
  </w:sdt>
  <w:p w14:paraId="38E42F4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4B50" w14:textId="77777777" w:rsidR="00434BCB" w:rsidRDefault="00434BCB">
      <w:pPr>
        <w:spacing w:line="240" w:lineRule="auto"/>
      </w:pPr>
      <w:r>
        <w:separator/>
      </w:r>
    </w:p>
  </w:footnote>
  <w:footnote w:type="continuationSeparator" w:id="0">
    <w:p w14:paraId="66BD6197" w14:textId="77777777" w:rsidR="00434BCB" w:rsidRDefault="00434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2432" w14:textId="09409FBA" w:rsidR="00000000" w:rsidRPr="00BC6B77" w:rsidRDefault="00AC3612" w:rsidP="00BC6B77">
    <w:pPr>
      <w:pStyle w:val="Header"/>
      <w:jc w:val="right"/>
      <w:rPr>
        <w:lang w:val="en-MY"/>
      </w:rPr>
    </w:pPr>
    <w:r>
      <w:rPr>
        <w:rFonts w:ascii="Arial" w:hAnsi="Arial" w:cs="Arial"/>
        <w:b/>
        <w:i/>
        <w:sz w:val="20"/>
        <w:szCs w:val="20"/>
        <w:lang w:val="en-MY"/>
      </w:rPr>
      <w:t xml:space="preserve">Time allocated: </w:t>
    </w:r>
    <w:r w:rsidR="004B771B">
      <w:rPr>
        <w:rFonts w:ascii="Arial" w:hAnsi="Arial" w:cs="Arial"/>
        <w:b/>
        <w:i/>
        <w:sz w:val="20"/>
        <w:szCs w:val="20"/>
        <w:lang w:val="en-MY"/>
      </w:rPr>
      <w:t>1 minute 30</w:t>
    </w:r>
    <w:r>
      <w:rPr>
        <w:rFonts w:ascii="Arial" w:hAnsi="Arial" w:cs="Arial"/>
        <w:b/>
        <w:i/>
        <w:sz w:val="20"/>
        <w:szCs w:val="20"/>
        <w:lang w:val="en-MY"/>
      </w:rPr>
      <w:t xml:space="preserve"> seconds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5DA"/>
    <w:multiLevelType w:val="hybridMultilevel"/>
    <w:tmpl w:val="3E2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144D3"/>
    <w:multiLevelType w:val="hybridMultilevel"/>
    <w:tmpl w:val="441C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72600"/>
    <w:multiLevelType w:val="hybridMultilevel"/>
    <w:tmpl w:val="0D00FA9A"/>
    <w:lvl w:ilvl="0" w:tplc="AFB2F658">
      <w:start w:val="1"/>
      <w:numFmt w:val="lowerRoman"/>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2CB8599C"/>
    <w:multiLevelType w:val="hybridMultilevel"/>
    <w:tmpl w:val="1D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460A1"/>
    <w:multiLevelType w:val="hybridMultilevel"/>
    <w:tmpl w:val="5EBEF6D4"/>
    <w:lvl w:ilvl="0" w:tplc="84D2F082">
      <w:start w:val="1"/>
      <w:numFmt w:val="decimal"/>
      <w:lvlText w:val="%1."/>
      <w:lvlJc w:val="left"/>
      <w:pPr>
        <w:ind w:left="1169" w:hanging="4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5" w15:restartNumberingAfterBreak="0">
    <w:nsid w:val="72DA5F2C"/>
    <w:multiLevelType w:val="hybridMultilevel"/>
    <w:tmpl w:val="CDDA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C529C"/>
    <w:multiLevelType w:val="hybridMultilevel"/>
    <w:tmpl w:val="4E20AEBA"/>
    <w:lvl w:ilvl="0" w:tplc="346EE65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685724">
    <w:abstractNumId w:val="0"/>
  </w:num>
  <w:num w:numId="2" w16cid:durableId="1686709564">
    <w:abstractNumId w:val="5"/>
  </w:num>
  <w:num w:numId="3" w16cid:durableId="1316565625">
    <w:abstractNumId w:val="6"/>
  </w:num>
  <w:num w:numId="4" w16cid:durableId="1770003190">
    <w:abstractNumId w:val="3"/>
  </w:num>
  <w:num w:numId="5" w16cid:durableId="1741321568">
    <w:abstractNumId w:val="1"/>
  </w:num>
  <w:num w:numId="6" w16cid:durableId="244001037">
    <w:abstractNumId w:val="2"/>
  </w:num>
  <w:num w:numId="7" w16cid:durableId="215701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8B"/>
    <w:rsid w:val="000835E1"/>
    <w:rsid w:val="00197AB8"/>
    <w:rsid w:val="002456DE"/>
    <w:rsid w:val="0025551F"/>
    <w:rsid w:val="00276D35"/>
    <w:rsid w:val="002C7465"/>
    <w:rsid w:val="002C78A6"/>
    <w:rsid w:val="00365ED2"/>
    <w:rsid w:val="003743B3"/>
    <w:rsid w:val="003A6CEE"/>
    <w:rsid w:val="00434BCB"/>
    <w:rsid w:val="004622F6"/>
    <w:rsid w:val="004641BE"/>
    <w:rsid w:val="00475E8A"/>
    <w:rsid w:val="004B771B"/>
    <w:rsid w:val="004E3F5C"/>
    <w:rsid w:val="005B7C6B"/>
    <w:rsid w:val="00661D04"/>
    <w:rsid w:val="00804BF9"/>
    <w:rsid w:val="008506C2"/>
    <w:rsid w:val="008F7076"/>
    <w:rsid w:val="00922615"/>
    <w:rsid w:val="00957091"/>
    <w:rsid w:val="0096559B"/>
    <w:rsid w:val="00A22D19"/>
    <w:rsid w:val="00A61444"/>
    <w:rsid w:val="00A812FD"/>
    <w:rsid w:val="00AC3612"/>
    <w:rsid w:val="00B20F2E"/>
    <w:rsid w:val="00C85029"/>
    <w:rsid w:val="00DC590A"/>
    <w:rsid w:val="00DE67F5"/>
    <w:rsid w:val="00E23BD6"/>
    <w:rsid w:val="00E6108B"/>
    <w:rsid w:val="00F331AA"/>
    <w:rsid w:val="00F87BC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21E4"/>
  <w15:chartTrackingRefBased/>
  <w15:docId w15:val="{0337AAF5-3216-B140-A496-7954FB82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8B"/>
    <w:pPr>
      <w:spacing w:line="36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08B"/>
    <w:pPr>
      <w:tabs>
        <w:tab w:val="center" w:pos="4680"/>
        <w:tab w:val="right" w:pos="9360"/>
      </w:tabs>
      <w:spacing w:line="240" w:lineRule="auto"/>
    </w:pPr>
  </w:style>
  <w:style w:type="character" w:customStyle="1" w:styleId="HeaderChar">
    <w:name w:val="Header Char"/>
    <w:basedOn w:val="DefaultParagraphFont"/>
    <w:link w:val="Header"/>
    <w:uiPriority w:val="99"/>
    <w:rsid w:val="00E6108B"/>
    <w:rPr>
      <w:rFonts w:ascii="Times New Roman" w:eastAsia="Times New Roman" w:hAnsi="Times New Roman" w:cs="Times New Roman"/>
      <w:lang w:val="en-GB"/>
    </w:rPr>
  </w:style>
  <w:style w:type="paragraph" w:styleId="Footer">
    <w:name w:val="footer"/>
    <w:basedOn w:val="Normal"/>
    <w:link w:val="FooterChar"/>
    <w:uiPriority w:val="99"/>
    <w:unhideWhenUsed/>
    <w:rsid w:val="00E6108B"/>
    <w:pPr>
      <w:tabs>
        <w:tab w:val="center" w:pos="4680"/>
        <w:tab w:val="right" w:pos="9360"/>
      </w:tabs>
      <w:spacing w:line="240" w:lineRule="auto"/>
    </w:pPr>
  </w:style>
  <w:style w:type="character" w:customStyle="1" w:styleId="FooterChar">
    <w:name w:val="Footer Char"/>
    <w:basedOn w:val="DefaultParagraphFont"/>
    <w:link w:val="Footer"/>
    <w:uiPriority w:val="99"/>
    <w:rsid w:val="00E6108B"/>
    <w:rPr>
      <w:rFonts w:ascii="Times New Roman" w:eastAsia="Times New Roman" w:hAnsi="Times New Roman" w:cs="Times New Roman"/>
      <w:lang w:val="en-GB"/>
    </w:rPr>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34"/>
    <w:qFormat/>
    <w:rsid w:val="00E6108B"/>
    <w:pPr>
      <w:ind w:left="720"/>
      <w:contextualSpacing/>
    </w:p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34"/>
    <w:qFormat/>
    <w:rsid w:val="00E6108B"/>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1608">
      <w:bodyDiv w:val="1"/>
      <w:marLeft w:val="0"/>
      <w:marRight w:val="0"/>
      <w:marTop w:val="0"/>
      <w:marBottom w:val="0"/>
      <w:divBdr>
        <w:top w:val="none" w:sz="0" w:space="0" w:color="auto"/>
        <w:left w:val="none" w:sz="0" w:space="0" w:color="auto"/>
        <w:bottom w:val="none" w:sz="0" w:space="0" w:color="auto"/>
        <w:right w:val="none" w:sz="0" w:space="0" w:color="auto"/>
      </w:divBdr>
    </w:div>
    <w:div w:id="379401597">
      <w:bodyDiv w:val="1"/>
      <w:marLeft w:val="0"/>
      <w:marRight w:val="0"/>
      <w:marTop w:val="0"/>
      <w:marBottom w:val="0"/>
      <w:divBdr>
        <w:top w:val="none" w:sz="0" w:space="0" w:color="auto"/>
        <w:left w:val="none" w:sz="0" w:space="0" w:color="auto"/>
        <w:bottom w:val="none" w:sz="0" w:space="0" w:color="auto"/>
        <w:right w:val="none" w:sz="0" w:space="0" w:color="auto"/>
      </w:divBdr>
    </w:div>
    <w:div w:id="1016076166">
      <w:bodyDiv w:val="1"/>
      <w:marLeft w:val="0"/>
      <w:marRight w:val="0"/>
      <w:marTop w:val="0"/>
      <w:marBottom w:val="0"/>
      <w:divBdr>
        <w:top w:val="none" w:sz="0" w:space="0" w:color="auto"/>
        <w:left w:val="none" w:sz="0" w:space="0" w:color="auto"/>
        <w:bottom w:val="none" w:sz="0" w:space="0" w:color="auto"/>
        <w:right w:val="none" w:sz="0" w:space="0" w:color="auto"/>
      </w:divBdr>
    </w:div>
    <w:div w:id="2008747699">
      <w:bodyDiv w:val="1"/>
      <w:marLeft w:val="0"/>
      <w:marRight w:val="0"/>
      <w:marTop w:val="0"/>
      <w:marBottom w:val="0"/>
      <w:divBdr>
        <w:top w:val="none" w:sz="0" w:space="0" w:color="auto"/>
        <w:left w:val="none" w:sz="0" w:space="0" w:color="auto"/>
        <w:bottom w:val="none" w:sz="0" w:space="0" w:color="auto"/>
        <w:right w:val="none" w:sz="0" w:space="0" w:color="auto"/>
      </w:divBdr>
    </w:div>
    <w:div w:id="20799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3575</DocId>
    <Category xmlns="328c4b46-73db-4dea-b856-05d9d8a86ba6" xsi:nil="true"/>
  </documentManagement>
</p:properties>
</file>

<file path=customXml/itemProps1.xml><?xml version="1.0" encoding="utf-8"?>
<ds:datastoreItem xmlns:ds="http://schemas.openxmlformats.org/officeDocument/2006/customXml" ds:itemID="{A10DBB39-182F-445D-8646-CADBE89D4B18}"/>
</file>

<file path=customXml/itemProps2.xml><?xml version="1.0" encoding="utf-8"?>
<ds:datastoreItem xmlns:ds="http://schemas.openxmlformats.org/officeDocument/2006/customXml" ds:itemID="{D30FC31B-8DD5-4365-BE1E-642539989CDB}"/>
</file>

<file path=customXml/itemProps3.xml><?xml version="1.0" encoding="utf-8"?>
<ds:datastoreItem xmlns:ds="http://schemas.openxmlformats.org/officeDocument/2006/customXml" ds:itemID="{27BC21DC-1E3E-4270-8AFA-2DB17B0838B7}"/>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offce365_012</dc:creator>
  <cp:keywords/>
  <dc:description/>
  <cp:lastModifiedBy>Nurul Aishah</cp:lastModifiedBy>
  <cp:revision>2</cp:revision>
  <dcterms:created xsi:type="dcterms:W3CDTF">2024-04-28T14:48:00Z</dcterms:created>
  <dcterms:modified xsi:type="dcterms:W3CDTF">2024-04-28T14:48:00Z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