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2E53FF5C">
            <wp:simplePos x="0" y="0"/>
            <wp:positionH relativeFrom="column">
              <wp:posOffset>197485</wp:posOffset>
            </wp:positionH>
            <wp:positionV relativeFrom="paragraph">
              <wp:posOffset>1905</wp:posOffset>
            </wp:positionV>
            <wp:extent cx="741680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4D2C08F" w14:textId="77777777" w:rsidR="008E2B94" w:rsidRPr="00FA259A" w:rsidRDefault="008E2B94" w:rsidP="00BD239D">
      <w:pPr>
        <w:ind w:right="6204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2776493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 xml:space="preserve">STATEMENT BY </w:t>
      </w:r>
      <w:r w:rsidR="00AE1502">
        <w:rPr>
          <w:rFonts w:ascii="Arial" w:hAnsi="Arial" w:cs="Arial"/>
          <w:b/>
          <w:bCs/>
          <w:lang w:val="en-US"/>
        </w:rPr>
        <w:t xml:space="preserve">THE DELEGATION </w:t>
      </w:r>
      <w:r w:rsidRPr="00FA259A">
        <w:rPr>
          <w:rFonts w:ascii="Arial" w:hAnsi="Arial" w:cs="Arial"/>
          <w:b/>
          <w:bCs/>
          <w:lang w:val="en-US"/>
        </w:rPr>
        <w:t>OF THE REPUBLIC OF INDONESIA</w:t>
      </w:r>
    </w:p>
    <w:p w14:paraId="76478F5D" w14:textId="50789BC6" w:rsidR="00AE1502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F21B7E">
        <w:rPr>
          <w:rFonts w:ascii="Arial" w:hAnsi="Arial" w:cs="Arial"/>
          <w:b/>
          <w:bCs/>
          <w:lang w:val="en-US"/>
        </w:rPr>
        <w:t>6</w:t>
      </w:r>
      <w:r w:rsidR="00251812">
        <w:rPr>
          <w:rFonts w:ascii="Arial" w:hAnsi="Arial" w:cs="Arial"/>
          <w:b/>
          <w:bCs/>
          <w:vertAlign w:val="superscript"/>
          <w:lang w:val="en-US"/>
        </w:rPr>
        <w:t>t</w:t>
      </w:r>
      <w:r w:rsidR="009D4D12">
        <w:rPr>
          <w:rFonts w:ascii="Arial" w:hAnsi="Arial" w:cs="Arial"/>
          <w:b/>
          <w:bCs/>
          <w:vertAlign w:val="superscript"/>
          <w:lang w:val="en-US"/>
        </w:rPr>
        <w:t>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439D4883" w:rsidR="000374B2" w:rsidRPr="00BD239D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F21B7E">
        <w:rPr>
          <w:rFonts w:ascii="Arial" w:hAnsi="Arial" w:cs="Arial"/>
          <w:b/>
          <w:lang w:val="en-US"/>
        </w:rPr>
        <w:t>AFGHANISTAN</w:t>
      </w:r>
    </w:p>
    <w:p w14:paraId="45A73836" w14:textId="15CE0E32" w:rsidR="00243D6B" w:rsidRPr="009D4D12" w:rsidRDefault="00251812" w:rsidP="0019726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2</w:t>
      </w:r>
      <w:r w:rsidR="00F21B7E">
        <w:rPr>
          <w:rFonts w:ascii="Arial" w:hAnsi="Arial" w:cs="Arial"/>
          <w:b/>
          <w:bCs/>
          <w:lang w:val="en-US"/>
        </w:rPr>
        <w:t>9</w:t>
      </w:r>
      <w:r>
        <w:rPr>
          <w:rFonts w:ascii="Arial" w:hAnsi="Arial" w:cs="Arial"/>
          <w:b/>
          <w:bCs/>
          <w:lang w:val="en-US"/>
        </w:rPr>
        <w:t xml:space="preserve"> </w:t>
      </w:r>
      <w:r w:rsidR="00F21B7E">
        <w:rPr>
          <w:rFonts w:ascii="Arial" w:hAnsi="Arial" w:cs="Arial"/>
          <w:b/>
          <w:bCs/>
          <w:lang w:val="en-US"/>
        </w:rPr>
        <w:t>APRIL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>
        <w:rPr>
          <w:rFonts w:ascii="Arial" w:hAnsi="Arial" w:cs="Arial"/>
          <w:b/>
          <w:bCs/>
          <w:lang w:val="en-US"/>
        </w:rPr>
        <w:t>4</w:t>
      </w:r>
    </w:p>
    <w:p w14:paraId="444DEA07" w14:textId="77777777" w:rsidR="00745FB9" w:rsidRDefault="00745FB9" w:rsidP="00745FB9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A5F4087" w14:textId="0DE78CEF" w:rsidR="005C7A18" w:rsidRPr="0063795E" w:rsidRDefault="005C7A18" w:rsidP="00745FB9">
      <w:pPr>
        <w:spacing w:line="276" w:lineRule="auto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</w:pPr>
      <w:r w:rsidRPr="0063795E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 xml:space="preserve">Mr. </w:t>
      </w:r>
      <w:r w:rsidR="00F22A4D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Vice-</w:t>
      </w:r>
      <w:r w:rsidRPr="0063795E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President</w:t>
      </w:r>
    </w:p>
    <w:p w14:paraId="033B1F76" w14:textId="77777777" w:rsidR="005C7A18" w:rsidRPr="0063795E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58ED30C6" w14:textId="745E9432" w:rsidR="00F12798" w:rsidRPr="0063795E" w:rsidRDefault="00F12798" w:rsidP="00A21FB5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Indonesia </w:t>
      </w:r>
      <w:r w:rsidR="00A21FB5" w:rsidRPr="0063795E">
        <w:rPr>
          <w:rFonts w:ascii="Arial" w:hAnsi="Arial" w:cs="Arial"/>
          <w:color w:val="000000" w:themeColor="text1"/>
          <w:sz w:val="28"/>
          <w:szCs w:val="28"/>
        </w:rPr>
        <w:t>welcomes</w:t>
      </w:r>
      <w:r w:rsidR="00562C31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016F6" w:rsidRPr="0063795E">
        <w:rPr>
          <w:rFonts w:ascii="Arial" w:hAnsi="Arial" w:cs="Arial"/>
          <w:color w:val="000000" w:themeColor="text1"/>
          <w:sz w:val="28"/>
          <w:szCs w:val="28"/>
        </w:rPr>
        <w:t>the</w:t>
      </w:r>
      <w:r w:rsidR="00A85496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1FB5" w:rsidRPr="0063795E">
        <w:rPr>
          <w:rFonts w:ascii="Arial" w:hAnsi="Arial" w:cs="Arial"/>
          <w:color w:val="000000" w:themeColor="text1"/>
          <w:sz w:val="28"/>
          <w:szCs w:val="28"/>
        </w:rPr>
        <w:t xml:space="preserve">participation of the </w:t>
      </w:r>
      <w:r w:rsidR="00A85496" w:rsidRPr="0063795E">
        <w:rPr>
          <w:rFonts w:ascii="Arial" w:hAnsi="Arial" w:cs="Arial"/>
          <w:color w:val="000000" w:themeColor="text1"/>
          <w:sz w:val="28"/>
          <w:szCs w:val="28"/>
        </w:rPr>
        <w:t>delegation</w:t>
      </w:r>
      <w:r w:rsidR="003D1EAD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016F6" w:rsidRPr="0063795E">
        <w:rPr>
          <w:rFonts w:ascii="Arial" w:hAnsi="Arial" w:cs="Arial"/>
          <w:color w:val="000000" w:themeColor="text1"/>
          <w:sz w:val="28"/>
          <w:szCs w:val="28"/>
        </w:rPr>
        <w:t>o</w:t>
      </w:r>
      <w:r w:rsidR="007719E3" w:rsidRPr="0063795E">
        <w:rPr>
          <w:rFonts w:ascii="Arial" w:hAnsi="Arial" w:cs="Arial"/>
          <w:color w:val="000000" w:themeColor="text1"/>
          <w:sz w:val="28"/>
          <w:szCs w:val="28"/>
        </w:rPr>
        <w:t>f</w:t>
      </w:r>
      <w:r w:rsidR="002016F6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21B7E" w:rsidRPr="0063795E">
        <w:rPr>
          <w:rFonts w:ascii="Arial" w:hAnsi="Arial" w:cs="Arial"/>
          <w:color w:val="000000" w:themeColor="text1"/>
          <w:sz w:val="28"/>
          <w:szCs w:val="28"/>
        </w:rPr>
        <w:t>Afghanistan</w:t>
      </w:r>
      <w:r w:rsidR="002016F6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1FB5" w:rsidRPr="0063795E">
        <w:rPr>
          <w:rFonts w:ascii="Arial" w:hAnsi="Arial" w:cs="Arial"/>
          <w:color w:val="000000" w:themeColor="text1"/>
          <w:sz w:val="28"/>
          <w:szCs w:val="28"/>
        </w:rPr>
        <w:t xml:space="preserve">in </w:t>
      </w:r>
      <w:r w:rsidR="001A26F1" w:rsidRPr="0063795E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A21FB5" w:rsidRPr="0063795E">
        <w:rPr>
          <w:rFonts w:ascii="Arial" w:hAnsi="Arial" w:cs="Arial"/>
          <w:color w:val="000000" w:themeColor="text1"/>
          <w:sz w:val="28"/>
          <w:szCs w:val="28"/>
        </w:rPr>
        <w:t>4th UPR cycle and appreciates them for</w:t>
      </w:r>
      <w:r w:rsidR="003D1EAD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62C31" w:rsidRPr="0063795E">
        <w:rPr>
          <w:rFonts w:ascii="Arial" w:hAnsi="Arial" w:cs="Arial"/>
          <w:color w:val="000000" w:themeColor="text1"/>
          <w:sz w:val="28"/>
          <w:szCs w:val="28"/>
        </w:rPr>
        <w:t xml:space="preserve">presenting </w:t>
      </w:r>
      <w:r w:rsidR="00A21FB5" w:rsidRPr="0063795E">
        <w:rPr>
          <w:rFonts w:ascii="Arial" w:hAnsi="Arial" w:cs="Arial"/>
          <w:color w:val="000000" w:themeColor="text1"/>
          <w:sz w:val="28"/>
          <w:szCs w:val="28"/>
        </w:rPr>
        <w:t>the</w:t>
      </w: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 report. </w:t>
      </w:r>
    </w:p>
    <w:p w14:paraId="51202A6C" w14:textId="77777777" w:rsidR="00A85496" w:rsidRPr="0063795E" w:rsidRDefault="00A85496" w:rsidP="00321346">
      <w:pPr>
        <w:pStyle w:val="ListParagraph"/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361981A" w14:textId="636CB843" w:rsidR="00B32104" w:rsidRPr="0063795E" w:rsidRDefault="00B32104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It is </w:t>
      </w:r>
      <w:r w:rsidR="001A26F1" w:rsidRPr="0063795E">
        <w:rPr>
          <w:rFonts w:ascii="Arial" w:hAnsi="Arial" w:cs="Arial"/>
          <w:color w:val="000000" w:themeColor="text1"/>
          <w:sz w:val="28"/>
          <w:szCs w:val="28"/>
        </w:rPr>
        <w:t>deeply</w:t>
      </w: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 regret</w:t>
      </w:r>
      <w:r w:rsidR="001A26F1" w:rsidRPr="0063795E">
        <w:rPr>
          <w:rFonts w:ascii="Arial" w:hAnsi="Arial" w:cs="Arial"/>
          <w:color w:val="000000" w:themeColor="text1"/>
          <w:sz w:val="28"/>
          <w:szCs w:val="28"/>
        </w:rPr>
        <w:t>table</w:t>
      </w: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 that after </w:t>
      </w:r>
      <w:r w:rsidR="001A26F1" w:rsidRPr="0063795E">
        <w:rPr>
          <w:rFonts w:ascii="Arial" w:hAnsi="Arial" w:cs="Arial"/>
          <w:color w:val="000000" w:themeColor="text1"/>
          <w:sz w:val="28"/>
          <w:szCs w:val="28"/>
        </w:rPr>
        <w:t xml:space="preserve">five years since its last UPR, we are seeing no </w:t>
      </w:r>
      <w:r w:rsidR="00F22A4D">
        <w:rPr>
          <w:rFonts w:ascii="Arial" w:hAnsi="Arial" w:cs="Arial"/>
          <w:color w:val="000000" w:themeColor="text1"/>
          <w:sz w:val="28"/>
          <w:szCs w:val="28"/>
        </w:rPr>
        <w:t xml:space="preserve">human rights </w:t>
      </w:r>
      <w:r w:rsidR="001A26F1" w:rsidRPr="0063795E">
        <w:rPr>
          <w:rFonts w:ascii="Arial" w:hAnsi="Arial" w:cs="Arial"/>
          <w:color w:val="000000" w:themeColor="text1"/>
          <w:sz w:val="28"/>
          <w:szCs w:val="28"/>
        </w:rPr>
        <w:t xml:space="preserve">improvement in </w:t>
      </w:r>
      <w:r w:rsidR="0063795E">
        <w:rPr>
          <w:rFonts w:ascii="Arial" w:hAnsi="Arial" w:cs="Arial"/>
          <w:color w:val="000000" w:themeColor="text1"/>
          <w:sz w:val="28"/>
          <w:szCs w:val="28"/>
        </w:rPr>
        <w:t xml:space="preserve">today’s </w:t>
      </w:r>
      <w:r w:rsidR="001A26F1" w:rsidRPr="0063795E">
        <w:rPr>
          <w:rFonts w:ascii="Arial" w:hAnsi="Arial" w:cs="Arial"/>
          <w:color w:val="000000" w:themeColor="text1"/>
          <w:sz w:val="28"/>
          <w:szCs w:val="28"/>
        </w:rPr>
        <w:t>Afghanistan</w:t>
      </w:r>
      <w:r w:rsidR="0063795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9CCF124" w14:textId="77777777" w:rsidR="00EF1CC9" w:rsidRPr="0063795E" w:rsidRDefault="00EF1CC9" w:rsidP="00EF1CC9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EFA1496" w14:textId="3C50A61C" w:rsidR="00FA691D" w:rsidRPr="0063795E" w:rsidRDefault="00A85496" w:rsidP="00C3751A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We </w:t>
      </w:r>
      <w:r w:rsidR="0064146E" w:rsidRPr="0063795E">
        <w:rPr>
          <w:rFonts w:ascii="Arial" w:hAnsi="Arial" w:cs="Arial"/>
          <w:color w:val="000000" w:themeColor="text1"/>
          <w:sz w:val="28"/>
          <w:szCs w:val="28"/>
        </w:rPr>
        <w:t xml:space="preserve">particularly have </w:t>
      </w:r>
      <w:r w:rsidR="00FA691D" w:rsidRPr="0063795E">
        <w:rPr>
          <w:rFonts w:ascii="Arial" w:hAnsi="Arial" w:cs="Arial"/>
          <w:color w:val="000000" w:themeColor="text1"/>
          <w:sz w:val="28"/>
          <w:szCs w:val="28"/>
        </w:rPr>
        <w:t>grave concern</w:t>
      </w:r>
      <w:r w:rsidR="0064146E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F1CC9" w:rsidRPr="0063795E">
        <w:rPr>
          <w:rFonts w:ascii="Arial" w:hAnsi="Arial" w:cs="Arial"/>
          <w:color w:val="000000" w:themeColor="text1"/>
          <w:sz w:val="28"/>
          <w:szCs w:val="28"/>
        </w:rPr>
        <w:t xml:space="preserve">with </w:t>
      </w:r>
      <w:r w:rsidR="00FA691D" w:rsidRPr="0063795E">
        <w:rPr>
          <w:rFonts w:ascii="Arial" w:hAnsi="Arial" w:cs="Arial"/>
          <w:color w:val="000000" w:themeColor="text1"/>
          <w:sz w:val="28"/>
          <w:szCs w:val="28"/>
        </w:rPr>
        <w:t>the continuing curtailment of the rights of Afghan women and girls through proliferation of restrictive laws</w:t>
      </w:r>
      <w:r w:rsidR="0064146E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020D" w:rsidRPr="0063795E">
        <w:rPr>
          <w:rFonts w:ascii="Arial" w:hAnsi="Arial" w:cs="Arial"/>
          <w:color w:val="000000" w:themeColor="text1"/>
          <w:sz w:val="28"/>
          <w:szCs w:val="28"/>
        </w:rPr>
        <w:t xml:space="preserve">on </w:t>
      </w:r>
      <w:r w:rsidR="0064146E" w:rsidRPr="0063795E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5C28D2" w:rsidRPr="0063795E">
        <w:rPr>
          <w:rFonts w:ascii="Arial" w:hAnsi="Arial" w:cs="Arial"/>
          <w:color w:val="000000" w:themeColor="text1"/>
          <w:sz w:val="28"/>
          <w:szCs w:val="28"/>
        </w:rPr>
        <w:t>access to education</w:t>
      </w:r>
      <w:r w:rsidR="0002020D" w:rsidRPr="0063795E">
        <w:rPr>
          <w:rFonts w:ascii="Arial" w:hAnsi="Arial" w:cs="Arial"/>
          <w:color w:val="000000" w:themeColor="text1"/>
          <w:sz w:val="28"/>
          <w:szCs w:val="28"/>
        </w:rPr>
        <w:t>, work</w:t>
      </w:r>
      <w:r w:rsidR="005C28D2" w:rsidRPr="0063795E">
        <w:rPr>
          <w:rFonts w:ascii="Arial" w:hAnsi="Arial" w:cs="Arial"/>
          <w:color w:val="000000" w:themeColor="text1"/>
          <w:sz w:val="28"/>
          <w:szCs w:val="28"/>
        </w:rPr>
        <w:t xml:space="preserve"> and public participation</w:t>
      </w:r>
      <w:r w:rsidR="0064146E" w:rsidRPr="0063795E">
        <w:rPr>
          <w:rFonts w:ascii="Arial" w:hAnsi="Arial" w:cs="Arial"/>
          <w:color w:val="000000" w:themeColor="text1"/>
          <w:sz w:val="28"/>
          <w:szCs w:val="28"/>
        </w:rPr>
        <w:t xml:space="preserve"> at large</w:t>
      </w:r>
      <w:r w:rsidR="0002020D" w:rsidRPr="0063795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2545A9F" w14:textId="77777777" w:rsidR="00B668E1" w:rsidRPr="0063795E" w:rsidRDefault="00B668E1" w:rsidP="00B668E1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55AD3EF0" w14:textId="2F1D66A8" w:rsidR="00B668E1" w:rsidRPr="0063795E" w:rsidRDefault="00C73DED" w:rsidP="00C3751A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</w:t>
      </w:r>
      <w:r w:rsidR="0063795E" w:rsidRPr="0063795E">
        <w:rPr>
          <w:rFonts w:ascii="Arial" w:hAnsi="Arial" w:cs="Arial"/>
          <w:color w:val="000000" w:themeColor="text1"/>
          <w:sz w:val="28"/>
          <w:szCs w:val="28"/>
        </w:rPr>
        <w:t>ecuring the rights of Afghan women is</w:t>
      </w:r>
      <w:r w:rsidR="00B668E1" w:rsidRPr="0063795E">
        <w:rPr>
          <w:rFonts w:ascii="Arial" w:hAnsi="Arial" w:cs="Arial"/>
          <w:color w:val="000000" w:themeColor="text1"/>
          <w:sz w:val="28"/>
          <w:szCs w:val="28"/>
        </w:rPr>
        <w:t xml:space="preserve"> vital to </w:t>
      </w:r>
      <w:r w:rsidR="0063795E" w:rsidRPr="0063795E">
        <w:rPr>
          <w:rFonts w:ascii="Arial" w:hAnsi="Arial" w:cs="Arial"/>
          <w:color w:val="000000" w:themeColor="text1"/>
          <w:sz w:val="28"/>
          <w:szCs w:val="28"/>
        </w:rPr>
        <w:t xml:space="preserve">achieving </w:t>
      </w:r>
      <w:r w:rsidR="00B668E1" w:rsidRPr="0063795E">
        <w:rPr>
          <w:rFonts w:ascii="Arial" w:hAnsi="Arial" w:cs="Arial"/>
          <w:color w:val="000000" w:themeColor="text1"/>
          <w:sz w:val="28"/>
          <w:szCs w:val="28"/>
        </w:rPr>
        <w:t>lasting peace and prosperity in Afghanistan.</w:t>
      </w:r>
    </w:p>
    <w:p w14:paraId="000CBA07" w14:textId="77777777" w:rsidR="00FA691D" w:rsidRPr="0063795E" w:rsidRDefault="00FA691D" w:rsidP="00C3751A">
      <w:pPr>
        <w:jc w:val="both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17932794" w14:textId="0620873D" w:rsidR="00F12798" w:rsidRPr="0063795E" w:rsidRDefault="0064146E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>In that regard,</w:t>
      </w:r>
      <w:r w:rsidR="00F12798" w:rsidRPr="0063795E">
        <w:rPr>
          <w:rFonts w:ascii="Arial" w:hAnsi="Arial" w:cs="Arial"/>
          <w:color w:val="000000" w:themeColor="text1"/>
          <w:sz w:val="28"/>
          <w:szCs w:val="28"/>
        </w:rPr>
        <w:t xml:space="preserve"> Indonesia </w:t>
      </w:r>
      <w:r w:rsidR="0063795E">
        <w:rPr>
          <w:rFonts w:ascii="Arial" w:hAnsi="Arial" w:cs="Arial"/>
          <w:color w:val="000000" w:themeColor="text1"/>
          <w:sz w:val="28"/>
          <w:szCs w:val="28"/>
        </w:rPr>
        <w:t>recommends that</w:t>
      </w: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 Afghanistan</w:t>
      </w:r>
      <w:r w:rsidR="00F12798" w:rsidRPr="0063795E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03620547" w14:textId="77777777" w:rsidR="00F12798" w:rsidRPr="0063795E" w:rsidRDefault="00F12798" w:rsidP="00321346">
      <w:pPr>
        <w:spacing w:line="276" w:lineRule="auto"/>
        <w:ind w:left="426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34277628" w14:textId="519367AD" w:rsidR="006A445B" w:rsidRPr="0063795E" w:rsidRDefault="005C28D2" w:rsidP="006768D0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Repeal all laws and policies </w:t>
      </w:r>
      <w:r w:rsidR="006A445B" w:rsidRPr="0063795E">
        <w:rPr>
          <w:rFonts w:ascii="Arial" w:hAnsi="Arial" w:cs="Arial"/>
          <w:color w:val="000000" w:themeColor="text1"/>
          <w:sz w:val="28"/>
          <w:szCs w:val="28"/>
        </w:rPr>
        <w:t>that prohibit</w:t>
      </w:r>
      <w:r w:rsidR="006768D0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21B7E" w:rsidRPr="0063795E">
        <w:rPr>
          <w:rFonts w:ascii="Arial" w:hAnsi="Arial" w:cs="Arial"/>
          <w:color w:val="000000" w:themeColor="text1"/>
          <w:sz w:val="28"/>
          <w:szCs w:val="28"/>
        </w:rPr>
        <w:t xml:space="preserve">girls </w:t>
      </w:r>
      <w:r w:rsidR="006A445B" w:rsidRPr="0063795E">
        <w:rPr>
          <w:rFonts w:ascii="Arial" w:hAnsi="Arial" w:cs="Arial"/>
          <w:color w:val="000000" w:themeColor="text1"/>
          <w:sz w:val="28"/>
          <w:szCs w:val="28"/>
        </w:rPr>
        <w:t>and women from enjoying secondary and higher education</w:t>
      </w:r>
      <w:r w:rsidR="00BF23E0" w:rsidRPr="0063795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D425EFE" w14:textId="77777777" w:rsidR="006A445B" w:rsidRPr="0063795E" w:rsidRDefault="006A445B" w:rsidP="006768D0">
      <w:pPr>
        <w:pStyle w:val="ListParagraph"/>
        <w:spacing w:after="0"/>
        <w:ind w:left="851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5AD3A1B" w14:textId="6E22E992" w:rsidR="0083040B" w:rsidRPr="0063795E" w:rsidRDefault="006A445B" w:rsidP="006768D0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Restore the rights of women to employment and </w:t>
      </w:r>
      <w:r w:rsidR="006768D0" w:rsidRPr="0063795E">
        <w:rPr>
          <w:rFonts w:ascii="Arial" w:hAnsi="Arial" w:cs="Arial"/>
          <w:color w:val="000000" w:themeColor="text1"/>
          <w:sz w:val="28"/>
          <w:szCs w:val="28"/>
        </w:rPr>
        <w:t xml:space="preserve">meaningful </w:t>
      </w:r>
      <w:r w:rsidRPr="0063795E">
        <w:rPr>
          <w:rFonts w:ascii="Arial" w:hAnsi="Arial" w:cs="Arial"/>
          <w:color w:val="000000" w:themeColor="text1"/>
          <w:sz w:val="28"/>
          <w:szCs w:val="28"/>
        </w:rPr>
        <w:t>participation in public and private sectors.</w:t>
      </w:r>
    </w:p>
    <w:p w14:paraId="02F6FA09" w14:textId="7A764E2E" w:rsidR="00F12798" w:rsidRPr="0063795E" w:rsidRDefault="00F12798" w:rsidP="0063795E">
      <w:pPr>
        <w:jc w:val="both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189779E9" w14:textId="31237EA0" w:rsidR="0063795E" w:rsidRPr="006B5D2B" w:rsidRDefault="0063795E" w:rsidP="006B5D2B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B5D2B">
        <w:rPr>
          <w:rFonts w:ascii="Arial" w:hAnsi="Arial" w:cs="Arial"/>
          <w:color w:val="000000" w:themeColor="text1"/>
          <w:sz w:val="28"/>
          <w:szCs w:val="28"/>
        </w:rPr>
        <w:t>Step up efforts to ensure more inclusive system of governance with equal representation of all Afghan society</w:t>
      </w:r>
      <w:r w:rsidR="002266BD" w:rsidRPr="006B5D2B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4907B97" w14:textId="77777777" w:rsidR="00A85496" w:rsidRPr="0063795E" w:rsidRDefault="00A85496" w:rsidP="00321346">
      <w:pPr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4911B602" w14:textId="5281D2A1" w:rsidR="00B668E1" w:rsidRPr="0063795E" w:rsidRDefault="0063795E" w:rsidP="00B668E1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To further support</w:t>
      </w:r>
      <w:r w:rsidR="0002020D" w:rsidRPr="0063795E">
        <w:rPr>
          <w:rFonts w:ascii="Arial" w:hAnsi="Arial" w:cs="Arial"/>
          <w:color w:val="000000" w:themeColor="text1"/>
          <w:sz w:val="28"/>
          <w:szCs w:val="28"/>
        </w:rPr>
        <w:t xml:space="preserve"> Afghan</w:t>
      </w: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 people </w:t>
      </w:r>
      <w:r w:rsidR="0002020D" w:rsidRPr="0063795E">
        <w:rPr>
          <w:rFonts w:ascii="Arial" w:hAnsi="Arial" w:cs="Arial"/>
          <w:color w:val="000000" w:themeColor="text1"/>
          <w:sz w:val="28"/>
          <w:szCs w:val="28"/>
        </w:rPr>
        <w:t xml:space="preserve">in </w:t>
      </w:r>
      <w:r w:rsidR="00F22A4D">
        <w:rPr>
          <w:rFonts w:ascii="Arial" w:hAnsi="Arial" w:cs="Arial"/>
          <w:color w:val="000000" w:themeColor="text1"/>
          <w:sz w:val="28"/>
          <w:szCs w:val="28"/>
        </w:rPr>
        <w:t xml:space="preserve">fully </w:t>
      </w:r>
      <w:r w:rsidR="0002020D" w:rsidRPr="0063795E">
        <w:rPr>
          <w:rFonts w:ascii="Arial" w:hAnsi="Arial" w:cs="Arial"/>
          <w:color w:val="000000" w:themeColor="text1"/>
          <w:sz w:val="28"/>
          <w:szCs w:val="28"/>
        </w:rPr>
        <w:t xml:space="preserve">realizing their fundamental rights, </w:t>
      </w:r>
      <w:r w:rsidR="00F64374" w:rsidRPr="0063795E">
        <w:rPr>
          <w:rFonts w:ascii="Arial" w:hAnsi="Arial" w:cs="Arial"/>
          <w:color w:val="000000" w:themeColor="text1"/>
          <w:sz w:val="28"/>
          <w:szCs w:val="28"/>
        </w:rPr>
        <w:t xml:space="preserve">Indonesia will continue </w:t>
      </w:r>
      <w:r w:rsidR="0002020D" w:rsidRPr="0063795E">
        <w:rPr>
          <w:rFonts w:ascii="Arial" w:hAnsi="Arial" w:cs="Arial"/>
          <w:color w:val="000000" w:themeColor="text1"/>
          <w:sz w:val="28"/>
          <w:szCs w:val="28"/>
        </w:rPr>
        <w:t>its</w:t>
      </w:r>
      <w:r w:rsidR="00F64374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020D" w:rsidRPr="0063795E">
        <w:rPr>
          <w:rFonts w:ascii="Arial" w:hAnsi="Arial" w:cs="Arial"/>
          <w:color w:val="000000" w:themeColor="text1"/>
          <w:sz w:val="28"/>
          <w:szCs w:val="28"/>
        </w:rPr>
        <w:t xml:space="preserve">constructive </w:t>
      </w:r>
      <w:r w:rsidR="00F64374" w:rsidRPr="0063795E">
        <w:rPr>
          <w:rFonts w:ascii="Arial" w:hAnsi="Arial" w:cs="Arial"/>
          <w:color w:val="000000" w:themeColor="text1"/>
          <w:sz w:val="28"/>
          <w:szCs w:val="28"/>
        </w:rPr>
        <w:t xml:space="preserve">engagement with </w:t>
      </w:r>
      <w:r w:rsidR="0002020D" w:rsidRPr="0063795E">
        <w:rPr>
          <w:rFonts w:ascii="Arial" w:hAnsi="Arial" w:cs="Arial"/>
          <w:color w:val="000000" w:themeColor="text1"/>
          <w:sz w:val="28"/>
          <w:szCs w:val="28"/>
        </w:rPr>
        <w:t>Afghanistan</w:t>
      </w:r>
      <w:r w:rsidR="0064146E" w:rsidRPr="0063795E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8B4092" w:rsidRPr="0063795E">
        <w:rPr>
          <w:rFonts w:ascii="Arial" w:hAnsi="Arial" w:cs="Arial"/>
          <w:color w:val="000000" w:themeColor="text1"/>
          <w:sz w:val="28"/>
          <w:szCs w:val="28"/>
        </w:rPr>
        <w:t>especially</w:t>
      </w:r>
      <w:r w:rsidR="0064146E" w:rsidRPr="0063795E">
        <w:rPr>
          <w:rFonts w:ascii="Arial" w:hAnsi="Arial" w:cs="Arial"/>
          <w:color w:val="000000" w:themeColor="text1"/>
          <w:sz w:val="28"/>
          <w:szCs w:val="28"/>
        </w:rPr>
        <w:t xml:space="preserve"> in humanitarian, education and religious fields. </w:t>
      </w:r>
    </w:p>
    <w:p w14:paraId="6D1C5EDC" w14:textId="77777777" w:rsidR="00F64374" w:rsidRPr="0063795E" w:rsidRDefault="00F64374" w:rsidP="00F64374">
      <w:pPr>
        <w:pStyle w:val="ListParagraph"/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5D39C1B1" w14:textId="6C63483E" w:rsidR="002016F6" w:rsidRPr="0063795E" w:rsidRDefault="00BF23E0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lastRenderedPageBreak/>
        <w:t>To conclude</w:t>
      </w:r>
      <w:r w:rsidR="00F12798" w:rsidRPr="0063795E">
        <w:rPr>
          <w:rFonts w:ascii="Arial" w:hAnsi="Arial" w:cs="Arial"/>
          <w:color w:val="000000" w:themeColor="text1"/>
          <w:sz w:val="28"/>
          <w:szCs w:val="28"/>
        </w:rPr>
        <w:t xml:space="preserve">, we wish the </w:t>
      </w:r>
      <w:r w:rsidR="0002020D" w:rsidRPr="0063795E">
        <w:rPr>
          <w:rFonts w:ascii="Arial" w:hAnsi="Arial" w:cs="Arial"/>
          <w:color w:val="000000" w:themeColor="text1"/>
          <w:sz w:val="28"/>
          <w:szCs w:val="28"/>
        </w:rPr>
        <w:t>Afghanistan</w:t>
      </w:r>
      <w:r w:rsidR="00F12798" w:rsidRPr="0063795E">
        <w:rPr>
          <w:rFonts w:ascii="Arial" w:hAnsi="Arial" w:cs="Arial"/>
          <w:color w:val="000000" w:themeColor="text1"/>
          <w:sz w:val="28"/>
          <w:szCs w:val="28"/>
        </w:rPr>
        <w:t xml:space="preserve"> delegation a very successful review.</w:t>
      </w:r>
    </w:p>
    <w:p w14:paraId="255EA0C9" w14:textId="77777777" w:rsidR="002016F6" w:rsidRPr="0063795E" w:rsidRDefault="002016F6" w:rsidP="00321346">
      <w:pPr>
        <w:pStyle w:val="ListParagraph"/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3F9482C2" w14:textId="6D4723EA" w:rsidR="00F12798" w:rsidRPr="0063795E" w:rsidRDefault="00F12798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>Thank you.</w:t>
      </w:r>
    </w:p>
    <w:p w14:paraId="11A1CF6D" w14:textId="77777777" w:rsidR="00C84017" w:rsidRDefault="00C84017" w:rsidP="0002020D">
      <w:pPr>
        <w:jc w:val="both"/>
        <w:rPr>
          <w:rFonts w:ascii="Arial" w:hAnsi="Arial" w:cs="Arial"/>
          <w:i/>
          <w:iCs/>
          <w:color w:val="000000" w:themeColor="text1"/>
          <w:sz w:val="27"/>
          <w:szCs w:val="27"/>
        </w:rPr>
      </w:pPr>
    </w:p>
    <w:p w14:paraId="0A367577" w14:textId="77777777" w:rsidR="0002020D" w:rsidRPr="0002020D" w:rsidRDefault="0002020D" w:rsidP="0002020D">
      <w:pPr>
        <w:jc w:val="both"/>
        <w:rPr>
          <w:rFonts w:ascii="Arial" w:hAnsi="Arial" w:cs="Arial"/>
          <w:i/>
          <w:iCs/>
          <w:color w:val="000000" w:themeColor="text1"/>
          <w:sz w:val="27"/>
          <w:szCs w:val="27"/>
        </w:rPr>
      </w:pPr>
    </w:p>
    <w:p w14:paraId="4E691774" w14:textId="68E0E535" w:rsidR="00C84017" w:rsidRDefault="005C7A18" w:rsidP="00F12798">
      <w:pPr>
        <w:spacing w:line="276" w:lineRule="auto"/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</w:pPr>
      <w:r w:rsidRPr="00745FB9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Word counts: </w:t>
      </w:r>
      <w:r w:rsidR="00F22A4D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19</w:t>
      </w:r>
      <w:r w:rsidR="00C73DED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1</w:t>
      </w:r>
      <w:r w:rsidRPr="00745FB9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. </w:t>
      </w:r>
    </w:p>
    <w:p w14:paraId="0317BDE1" w14:textId="7CF2E00E" w:rsidR="00F12798" w:rsidRPr="00BF23E0" w:rsidRDefault="005C7A18" w:rsidP="002016F6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val="en-US"/>
        </w:rPr>
      </w:pPr>
      <w:r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Time limit: 1 </w:t>
      </w:r>
      <w:r w:rsidR="00ED37B7"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m</w:t>
      </w:r>
      <w:r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inute </w:t>
      </w:r>
      <w:r w:rsidR="00F21B7E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30</w:t>
      </w:r>
      <w:r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 seconds.</w:t>
      </w:r>
    </w:p>
    <w:p w14:paraId="114B9C1A" w14:textId="77777777" w:rsidR="00251812" w:rsidRDefault="00251812" w:rsidP="002016F6">
      <w:pPr>
        <w:spacing w:line="276" w:lineRule="auto"/>
        <w:rPr>
          <w:rFonts w:ascii="Arial" w:eastAsiaTheme="minorHAnsi" w:hAnsi="Arial" w:cs="Arial"/>
          <w:b/>
          <w:bCs/>
          <w:color w:val="000000" w:themeColor="text1"/>
          <w:lang w:val="en-US"/>
        </w:rPr>
      </w:pPr>
    </w:p>
    <w:p w14:paraId="093FA639" w14:textId="77777777" w:rsidR="00F21B7E" w:rsidRDefault="00F21B7E" w:rsidP="002016F6">
      <w:pPr>
        <w:spacing w:line="276" w:lineRule="auto"/>
        <w:rPr>
          <w:rFonts w:ascii="Arial" w:eastAsiaTheme="minorHAnsi" w:hAnsi="Arial" w:cs="Arial"/>
          <w:b/>
          <w:bCs/>
          <w:color w:val="000000" w:themeColor="text1"/>
          <w:lang w:val="en-US"/>
        </w:rPr>
      </w:pPr>
    </w:p>
    <w:p w14:paraId="5C3302A2" w14:textId="77777777" w:rsidR="00A21FB5" w:rsidRPr="00F21B7E" w:rsidRDefault="00A21FB5" w:rsidP="00F21B7E">
      <w:pPr>
        <w:spacing w:line="276" w:lineRule="auto"/>
        <w:rPr>
          <w:rFonts w:ascii="Arial" w:eastAsiaTheme="minorHAnsi" w:hAnsi="Arial" w:cs="Arial"/>
          <w:color w:val="000000" w:themeColor="text1"/>
          <w:lang w:val="en-US"/>
        </w:rPr>
      </w:pPr>
    </w:p>
    <w:sectPr w:rsidR="00A21FB5" w:rsidRPr="00F21B7E" w:rsidSect="003B6014">
      <w:headerReference w:type="default" r:id="rId8"/>
      <w:pgSz w:w="11906" w:h="16838"/>
      <w:pgMar w:top="891" w:right="1440" w:bottom="116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F770" w14:textId="77777777" w:rsidR="003B6014" w:rsidRDefault="003B6014" w:rsidP="00825A73">
      <w:r>
        <w:separator/>
      </w:r>
    </w:p>
  </w:endnote>
  <w:endnote w:type="continuationSeparator" w:id="0">
    <w:p w14:paraId="3848700B" w14:textId="77777777" w:rsidR="003B6014" w:rsidRDefault="003B6014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F07E" w14:textId="77777777" w:rsidR="003B6014" w:rsidRDefault="003B6014" w:rsidP="00825A73">
      <w:r>
        <w:separator/>
      </w:r>
    </w:p>
  </w:footnote>
  <w:footnote w:type="continuationSeparator" w:id="0">
    <w:p w14:paraId="50CE9EC3" w14:textId="77777777" w:rsidR="003B6014" w:rsidRDefault="003B6014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4AF1"/>
    <w:multiLevelType w:val="hybridMultilevel"/>
    <w:tmpl w:val="3C24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78F"/>
    <w:multiLevelType w:val="hybridMultilevel"/>
    <w:tmpl w:val="AF8AC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286E"/>
    <w:multiLevelType w:val="hybridMultilevel"/>
    <w:tmpl w:val="85966AE0"/>
    <w:lvl w:ilvl="0" w:tplc="EE140E0C">
      <w:start w:val="1"/>
      <w:numFmt w:val="bullet"/>
      <w:lvlText w:val=""/>
      <w:lvlJc w:val="left"/>
      <w:pPr>
        <w:ind w:left="1146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34083"/>
    <w:multiLevelType w:val="multilevel"/>
    <w:tmpl w:val="53E2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F1E88"/>
    <w:multiLevelType w:val="hybridMultilevel"/>
    <w:tmpl w:val="1E70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C16B5"/>
    <w:multiLevelType w:val="hybridMultilevel"/>
    <w:tmpl w:val="46C09A5A"/>
    <w:lvl w:ilvl="0" w:tplc="E38C0F5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4623EF"/>
    <w:multiLevelType w:val="hybridMultilevel"/>
    <w:tmpl w:val="60B0BDAE"/>
    <w:lvl w:ilvl="0" w:tplc="EE140E0C">
      <w:start w:val="1"/>
      <w:numFmt w:val="bullet"/>
      <w:lvlText w:val=""/>
      <w:lvlJc w:val="left"/>
      <w:pPr>
        <w:ind w:left="1287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B64A6"/>
    <w:multiLevelType w:val="hybridMultilevel"/>
    <w:tmpl w:val="9DCE7950"/>
    <w:lvl w:ilvl="0" w:tplc="B13608FA">
      <w:start w:val="1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45996"/>
    <w:multiLevelType w:val="multilevel"/>
    <w:tmpl w:val="51D2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5C3F4C"/>
    <w:multiLevelType w:val="multilevel"/>
    <w:tmpl w:val="1DCE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9840AB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BD36B7"/>
    <w:multiLevelType w:val="hybridMultilevel"/>
    <w:tmpl w:val="326CE7FE"/>
    <w:lvl w:ilvl="0" w:tplc="B4164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FC549C"/>
    <w:multiLevelType w:val="hybridMultilevel"/>
    <w:tmpl w:val="5D7234A2"/>
    <w:lvl w:ilvl="0" w:tplc="BBCC1B02">
      <w:start w:val="1"/>
      <w:numFmt w:val="bullet"/>
      <w:lvlText w:val=""/>
      <w:lvlJc w:val="left"/>
      <w:pPr>
        <w:ind w:left="1146" w:hanging="360"/>
      </w:pPr>
      <w:rPr>
        <w:rFonts w:ascii="Wingdings" w:eastAsia="Batang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B66DD"/>
    <w:multiLevelType w:val="hybridMultilevel"/>
    <w:tmpl w:val="E6AC028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03C1C"/>
    <w:multiLevelType w:val="hybridMultilevel"/>
    <w:tmpl w:val="9B9E8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F42021"/>
    <w:multiLevelType w:val="hybridMultilevel"/>
    <w:tmpl w:val="0B28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F5772"/>
    <w:multiLevelType w:val="hybridMultilevel"/>
    <w:tmpl w:val="E84EA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AC77F4"/>
    <w:multiLevelType w:val="hybridMultilevel"/>
    <w:tmpl w:val="4A72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9" w15:restartNumberingAfterBreak="0">
    <w:nsid w:val="54725844"/>
    <w:multiLevelType w:val="multilevel"/>
    <w:tmpl w:val="FD18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A824FA"/>
    <w:multiLevelType w:val="hybridMultilevel"/>
    <w:tmpl w:val="91C25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887006"/>
    <w:multiLevelType w:val="hybridMultilevel"/>
    <w:tmpl w:val="CAE8A8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4BB339C"/>
    <w:multiLevelType w:val="hybridMultilevel"/>
    <w:tmpl w:val="25A4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C603F7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373127"/>
    <w:multiLevelType w:val="hybridMultilevel"/>
    <w:tmpl w:val="CE262876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24E7CA4"/>
    <w:multiLevelType w:val="hybridMultilevel"/>
    <w:tmpl w:val="094E670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8D3266"/>
    <w:multiLevelType w:val="hybridMultilevel"/>
    <w:tmpl w:val="B5D8D1E6"/>
    <w:lvl w:ilvl="0" w:tplc="FD46EC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EB292E"/>
    <w:multiLevelType w:val="hybridMultilevel"/>
    <w:tmpl w:val="CF905014"/>
    <w:lvl w:ilvl="0" w:tplc="39C24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91613D2"/>
    <w:multiLevelType w:val="hybridMultilevel"/>
    <w:tmpl w:val="17FCA454"/>
    <w:lvl w:ilvl="0" w:tplc="04BAAC06">
      <w:start w:val="1"/>
      <w:numFmt w:val="decimal"/>
      <w:lvlText w:val="%1."/>
      <w:lvlJc w:val="left"/>
      <w:pPr>
        <w:ind w:left="1007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60" w15:restartNumberingAfterBreak="0">
    <w:nsid w:val="7B721BA9"/>
    <w:multiLevelType w:val="multilevel"/>
    <w:tmpl w:val="B3FAF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5"/>
  </w:num>
  <w:num w:numId="2" w16cid:durableId="179008335">
    <w:abstractNumId w:val="61"/>
  </w:num>
  <w:num w:numId="3" w16cid:durableId="1942563931">
    <w:abstractNumId w:val="43"/>
  </w:num>
  <w:num w:numId="4" w16cid:durableId="231503252">
    <w:abstractNumId w:val="8"/>
  </w:num>
  <w:num w:numId="5" w16cid:durableId="1242526215">
    <w:abstractNumId w:val="12"/>
  </w:num>
  <w:num w:numId="6" w16cid:durableId="1259026579">
    <w:abstractNumId w:val="59"/>
  </w:num>
  <w:num w:numId="7" w16cid:durableId="1774747282">
    <w:abstractNumId w:val="34"/>
  </w:num>
  <w:num w:numId="8" w16cid:durableId="718168837">
    <w:abstractNumId w:val="52"/>
  </w:num>
  <w:num w:numId="9" w16cid:durableId="205918344">
    <w:abstractNumId w:val="40"/>
  </w:num>
  <w:num w:numId="10" w16cid:durableId="1765566138">
    <w:abstractNumId w:val="0"/>
  </w:num>
  <w:num w:numId="11" w16cid:durableId="1022390992">
    <w:abstractNumId w:val="11"/>
  </w:num>
  <w:num w:numId="12" w16cid:durableId="91827949">
    <w:abstractNumId w:val="42"/>
  </w:num>
  <w:num w:numId="13" w16cid:durableId="768113883">
    <w:abstractNumId w:val="16"/>
  </w:num>
  <w:num w:numId="14" w16cid:durableId="479230026">
    <w:abstractNumId w:val="20"/>
  </w:num>
  <w:num w:numId="15" w16cid:durableId="1002509238">
    <w:abstractNumId w:val="4"/>
  </w:num>
  <w:num w:numId="16" w16cid:durableId="1966233791">
    <w:abstractNumId w:val="54"/>
  </w:num>
  <w:num w:numId="17" w16cid:durableId="1981838696">
    <w:abstractNumId w:val="1"/>
  </w:num>
  <w:num w:numId="18" w16cid:durableId="1444500236">
    <w:abstractNumId w:val="5"/>
  </w:num>
  <w:num w:numId="19" w16cid:durableId="1408261788">
    <w:abstractNumId w:val="23"/>
  </w:num>
  <w:num w:numId="20" w16cid:durableId="942885754">
    <w:abstractNumId w:val="7"/>
  </w:num>
  <w:num w:numId="21" w16cid:durableId="951204379">
    <w:abstractNumId w:val="9"/>
  </w:num>
  <w:num w:numId="22" w16cid:durableId="814302164">
    <w:abstractNumId w:val="29"/>
  </w:num>
  <w:num w:numId="23" w16cid:durableId="1382557699">
    <w:abstractNumId w:val="14"/>
  </w:num>
  <w:num w:numId="24" w16cid:durableId="2020891247">
    <w:abstractNumId w:val="41"/>
  </w:num>
  <w:num w:numId="25" w16cid:durableId="330760522">
    <w:abstractNumId w:val="45"/>
  </w:num>
  <w:num w:numId="26" w16cid:durableId="1622616595">
    <w:abstractNumId w:val="21"/>
  </w:num>
  <w:num w:numId="27" w16cid:durableId="718627948">
    <w:abstractNumId w:val="50"/>
  </w:num>
  <w:num w:numId="28" w16cid:durableId="37239495">
    <w:abstractNumId w:val="46"/>
  </w:num>
  <w:num w:numId="29" w16cid:durableId="92634555">
    <w:abstractNumId w:val="33"/>
  </w:num>
  <w:num w:numId="30" w16cid:durableId="835805336">
    <w:abstractNumId w:val="36"/>
  </w:num>
  <w:num w:numId="31" w16cid:durableId="1814516509">
    <w:abstractNumId w:val="38"/>
  </w:num>
  <w:num w:numId="32" w16cid:durableId="1195994479">
    <w:abstractNumId w:val="53"/>
  </w:num>
  <w:num w:numId="33" w16cid:durableId="350766353">
    <w:abstractNumId w:val="2"/>
  </w:num>
  <w:num w:numId="34" w16cid:durableId="446507344">
    <w:abstractNumId w:val="57"/>
  </w:num>
  <w:num w:numId="35" w16cid:durableId="1911186280">
    <w:abstractNumId w:val="25"/>
  </w:num>
  <w:num w:numId="36" w16cid:durableId="1979914568">
    <w:abstractNumId w:val="60"/>
  </w:num>
  <w:num w:numId="37" w16cid:durableId="313994720">
    <w:abstractNumId w:val="17"/>
  </w:num>
  <w:num w:numId="38" w16cid:durableId="647708951">
    <w:abstractNumId w:val="6"/>
  </w:num>
  <w:num w:numId="39" w16cid:durableId="105345201">
    <w:abstractNumId w:val="24"/>
  </w:num>
  <w:num w:numId="40" w16cid:durableId="47341189">
    <w:abstractNumId w:val="51"/>
  </w:num>
  <w:num w:numId="41" w16cid:durableId="1236938935">
    <w:abstractNumId w:val="39"/>
  </w:num>
  <w:num w:numId="42" w16cid:durableId="135875012">
    <w:abstractNumId w:val="19"/>
  </w:num>
  <w:num w:numId="43" w16cid:durableId="1558936111">
    <w:abstractNumId w:val="30"/>
  </w:num>
  <w:num w:numId="44" w16cid:durableId="473526469">
    <w:abstractNumId w:val="58"/>
  </w:num>
  <w:num w:numId="45" w16cid:durableId="1716461226">
    <w:abstractNumId w:val="3"/>
  </w:num>
  <w:num w:numId="46" w16cid:durableId="639070180">
    <w:abstractNumId w:val="35"/>
  </w:num>
  <w:num w:numId="47" w16cid:durableId="1059592245">
    <w:abstractNumId w:val="44"/>
  </w:num>
  <w:num w:numId="48" w16cid:durableId="723258272">
    <w:abstractNumId w:val="27"/>
  </w:num>
  <w:num w:numId="49" w16cid:durableId="1839151400">
    <w:abstractNumId w:val="55"/>
  </w:num>
  <w:num w:numId="50" w16cid:durableId="943221489">
    <w:abstractNumId w:val="56"/>
  </w:num>
  <w:num w:numId="51" w16cid:durableId="1127311923">
    <w:abstractNumId w:val="47"/>
  </w:num>
  <w:num w:numId="52" w16cid:durableId="160825544">
    <w:abstractNumId w:val="18"/>
  </w:num>
  <w:num w:numId="53" w16cid:durableId="842478915">
    <w:abstractNumId w:val="49"/>
  </w:num>
  <w:num w:numId="54" w16cid:durableId="314576737">
    <w:abstractNumId w:val="26"/>
  </w:num>
  <w:num w:numId="55" w16cid:durableId="1057707869">
    <w:abstractNumId w:val="48"/>
  </w:num>
  <w:num w:numId="56" w16cid:durableId="789544003">
    <w:abstractNumId w:val="22"/>
  </w:num>
  <w:num w:numId="57" w16cid:durableId="22169342">
    <w:abstractNumId w:val="32"/>
  </w:num>
  <w:num w:numId="58" w16cid:durableId="1145126701">
    <w:abstractNumId w:val="13"/>
  </w:num>
  <w:num w:numId="59" w16cid:durableId="1324046233">
    <w:abstractNumId w:val="31"/>
  </w:num>
  <w:num w:numId="60" w16cid:durableId="936253926">
    <w:abstractNumId w:val="28"/>
  </w:num>
  <w:num w:numId="61" w16cid:durableId="395667987">
    <w:abstractNumId w:val="10"/>
  </w:num>
  <w:num w:numId="62" w16cid:durableId="4008352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020D"/>
    <w:rsid w:val="00025227"/>
    <w:rsid w:val="000259E2"/>
    <w:rsid w:val="00031BAE"/>
    <w:rsid w:val="000345B9"/>
    <w:rsid w:val="000363D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74EF8"/>
    <w:rsid w:val="00084E47"/>
    <w:rsid w:val="000857FA"/>
    <w:rsid w:val="00085E1E"/>
    <w:rsid w:val="00086188"/>
    <w:rsid w:val="00087E4F"/>
    <w:rsid w:val="00091E69"/>
    <w:rsid w:val="00092A2B"/>
    <w:rsid w:val="0009449C"/>
    <w:rsid w:val="00094610"/>
    <w:rsid w:val="000A2D37"/>
    <w:rsid w:val="000B2452"/>
    <w:rsid w:val="000B2A93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636"/>
    <w:rsid w:val="000F1EE4"/>
    <w:rsid w:val="000F2173"/>
    <w:rsid w:val="000F3937"/>
    <w:rsid w:val="000F6F09"/>
    <w:rsid w:val="0010522B"/>
    <w:rsid w:val="0011189E"/>
    <w:rsid w:val="001126C8"/>
    <w:rsid w:val="00112824"/>
    <w:rsid w:val="001205D5"/>
    <w:rsid w:val="0012080F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5887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6F1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7E9F"/>
    <w:rsid w:val="001E0DCE"/>
    <w:rsid w:val="001E183C"/>
    <w:rsid w:val="001E1A88"/>
    <w:rsid w:val="001E1BDC"/>
    <w:rsid w:val="001E5540"/>
    <w:rsid w:val="001F1CA7"/>
    <w:rsid w:val="001F1D06"/>
    <w:rsid w:val="001F2E83"/>
    <w:rsid w:val="001F6587"/>
    <w:rsid w:val="002016F6"/>
    <w:rsid w:val="00203A2B"/>
    <w:rsid w:val="00205802"/>
    <w:rsid w:val="00206F49"/>
    <w:rsid w:val="00207EF3"/>
    <w:rsid w:val="0021024C"/>
    <w:rsid w:val="00213DDC"/>
    <w:rsid w:val="00221E94"/>
    <w:rsid w:val="0022230C"/>
    <w:rsid w:val="002266BD"/>
    <w:rsid w:val="00231628"/>
    <w:rsid w:val="00233882"/>
    <w:rsid w:val="0023485F"/>
    <w:rsid w:val="00240D6B"/>
    <w:rsid w:val="00241157"/>
    <w:rsid w:val="00241D1E"/>
    <w:rsid w:val="00243D6B"/>
    <w:rsid w:val="00251812"/>
    <w:rsid w:val="0025246B"/>
    <w:rsid w:val="002546C1"/>
    <w:rsid w:val="002558D9"/>
    <w:rsid w:val="00260312"/>
    <w:rsid w:val="00274410"/>
    <w:rsid w:val="0027605D"/>
    <w:rsid w:val="002765FA"/>
    <w:rsid w:val="002808F3"/>
    <w:rsid w:val="002812F1"/>
    <w:rsid w:val="00281A5C"/>
    <w:rsid w:val="002913D3"/>
    <w:rsid w:val="002A3668"/>
    <w:rsid w:val="002A387D"/>
    <w:rsid w:val="002A3EE1"/>
    <w:rsid w:val="002A6554"/>
    <w:rsid w:val="002A7D17"/>
    <w:rsid w:val="002B3469"/>
    <w:rsid w:val="002B39C7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285C"/>
    <w:rsid w:val="002F5554"/>
    <w:rsid w:val="002F7D01"/>
    <w:rsid w:val="0030145D"/>
    <w:rsid w:val="0030200E"/>
    <w:rsid w:val="00303320"/>
    <w:rsid w:val="00303C7B"/>
    <w:rsid w:val="0030615E"/>
    <w:rsid w:val="00307D85"/>
    <w:rsid w:val="00311762"/>
    <w:rsid w:val="003204A8"/>
    <w:rsid w:val="00321346"/>
    <w:rsid w:val="003217E8"/>
    <w:rsid w:val="00323B6D"/>
    <w:rsid w:val="003252C2"/>
    <w:rsid w:val="00325598"/>
    <w:rsid w:val="00325A33"/>
    <w:rsid w:val="0033335E"/>
    <w:rsid w:val="00334800"/>
    <w:rsid w:val="0034362A"/>
    <w:rsid w:val="00344D3C"/>
    <w:rsid w:val="00344F08"/>
    <w:rsid w:val="00353C56"/>
    <w:rsid w:val="00370AC7"/>
    <w:rsid w:val="00372548"/>
    <w:rsid w:val="003760A5"/>
    <w:rsid w:val="00377CFD"/>
    <w:rsid w:val="0038019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6014"/>
    <w:rsid w:val="003B755F"/>
    <w:rsid w:val="003C1237"/>
    <w:rsid w:val="003C3841"/>
    <w:rsid w:val="003C4024"/>
    <w:rsid w:val="003C4052"/>
    <w:rsid w:val="003C54A2"/>
    <w:rsid w:val="003C721A"/>
    <w:rsid w:val="003D1EAD"/>
    <w:rsid w:val="003D2551"/>
    <w:rsid w:val="003D4332"/>
    <w:rsid w:val="003D4E30"/>
    <w:rsid w:val="003D7AA7"/>
    <w:rsid w:val="003E7191"/>
    <w:rsid w:val="003F17D4"/>
    <w:rsid w:val="003F4F37"/>
    <w:rsid w:val="004010B1"/>
    <w:rsid w:val="004023BC"/>
    <w:rsid w:val="00404669"/>
    <w:rsid w:val="00404DF1"/>
    <w:rsid w:val="00410A28"/>
    <w:rsid w:val="004124AA"/>
    <w:rsid w:val="0041360A"/>
    <w:rsid w:val="00413BFF"/>
    <w:rsid w:val="004140CB"/>
    <w:rsid w:val="00422E41"/>
    <w:rsid w:val="0042333A"/>
    <w:rsid w:val="00426870"/>
    <w:rsid w:val="004329B7"/>
    <w:rsid w:val="0044132A"/>
    <w:rsid w:val="0044355C"/>
    <w:rsid w:val="00444F4A"/>
    <w:rsid w:val="00446A3E"/>
    <w:rsid w:val="00451648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0FCC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2C31"/>
    <w:rsid w:val="00563BD6"/>
    <w:rsid w:val="0058170D"/>
    <w:rsid w:val="00581E5D"/>
    <w:rsid w:val="00584C03"/>
    <w:rsid w:val="00585A18"/>
    <w:rsid w:val="0058688F"/>
    <w:rsid w:val="00591A3A"/>
    <w:rsid w:val="00592E30"/>
    <w:rsid w:val="00593A5F"/>
    <w:rsid w:val="00596786"/>
    <w:rsid w:val="005B5A54"/>
    <w:rsid w:val="005B643F"/>
    <w:rsid w:val="005C28D2"/>
    <w:rsid w:val="005C7A18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0CD3"/>
    <w:rsid w:val="006237B1"/>
    <w:rsid w:val="0062575B"/>
    <w:rsid w:val="00630609"/>
    <w:rsid w:val="00630B8D"/>
    <w:rsid w:val="0063513B"/>
    <w:rsid w:val="006369F7"/>
    <w:rsid w:val="0063795E"/>
    <w:rsid w:val="00641114"/>
    <w:rsid w:val="0064146E"/>
    <w:rsid w:val="0064643D"/>
    <w:rsid w:val="0064742F"/>
    <w:rsid w:val="00650448"/>
    <w:rsid w:val="00651CDC"/>
    <w:rsid w:val="006544AB"/>
    <w:rsid w:val="0065499F"/>
    <w:rsid w:val="00661DDE"/>
    <w:rsid w:val="00665717"/>
    <w:rsid w:val="00667478"/>
    <w:rsid w:val="00670654"/>
    <w:rsid w:val="00673494"/>
    <w:rsid w:val="00675D82"/>
    <w:rsid w:val="006768D0"/>
    <w:rsid w:val="00677720"/>
    <w:rsid w:val="00680129"/>
    <w:rsid w:val="00683918"/>
    <w:rsid w:val="006907F7"/>
    <w:rsid w:val="006934B7"/>
    <w:rsid w:val="006A1DDD"/>
    <w:rsid w:val="006A2F2A"/>
    <w:rsid w:val="006A40C7"/>
    <w:rsid w:val="006A445B"/>
    <w:rsid w:val="006A7E5E"/>
    <w:rsid w:val="006B1B1F"/>
    <w:rsid w:val="006B291E"/>
    <w:rsid w:val="006B2A03"/>
    <w:rsid w:val="006B5D2B"/>
    <w:rsid w:val="006B5D4B"/>
    <w:rsid w:val="006B6A16"/>
    <w:rsid w:val="006C3C6C"/>
    <w:rsid w:val="006C4016"/>
    <w:rsid w:val="006C413E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138F0"/>
    <w:rsid w:val="0071678A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5FB9"/>
    <w:rsid w:val="007479D3"/>
    <w:rsid w:val="0075074A"/>
    <w:rsid w:val="007533FF"/>
    <w:rsid w:val="0075575F"/>
    <w:rsid w:val="00756512"/>
    <w:rsid w:val="0076142A"/>
    <w:rsid w:val="00764FC4"/>
    <w:rsid w:val="00765141"/>
    <w:rsid w:val="007660EC"/>
    <w:rsid w:val="00767057"/>
    <w:rsid w:val="007719E3"/>
    <w:rsid w:val="00772ADC"/>
    <w:rsid w:val="0077622B"/>
    <w:rsid w:val="0078276D"/>
    <w:rsid w:val="007860A4"/>
    <w:rsid w:val="00793AB2"/>
    <w:rsid w:val="007A0EB8"/>
    <w:rsid w:val="007A3895"/>
    <w:rsid w:val="007A7890"/>
    <w:rsid w:val="007B3E8B"/>
    <w:rsid w:val="007C0AB1"/>
    <w:rsid w:val="007D0E97"/>
    <w:rsid w:val="007D1EE5"/>
    <w:rsid w:val="007D7CA7"/>
    <w:rsid w:val="007E2D20"/>
    <w:rsid w:val="007E4164"/>
    <w:rsid w:val="007E5534"/>
    <w:rsid w:val="007F21D1"/>
    <w:rsid w:val="007F2936"/>
    <w:rsid w:val="007F468A"/>
    <w:rsid w:val="00800551"/>
    <w:rsid w:val="00801F6B"/>
    <w:rsid w:val="00803F59"/>
    <w:rsid w:val="00816892"/>
    <w:rsid w:val="008175DA"/>
    <w:rsid w:val="008217DF"/>
    <w:rsid w:val="0082208C"/>
    <w:rsid w:val="00825A73"/>
    <w:rsid w:val="0083040B"/>
    <w:rsid w:val="00835E7B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A07DE"/>
    <w:rsid w:val="008A0BED"/>
    <w:rsid w:val="008A17B7"/>
    <w:rsid w:val="008A42E6"/>
    <w:rsid w:val="008A6884"/>
    <w:rsid w:val="008A68CF"/>
    <w:rsid w:val="008B4092"/>
    <w:rsid w:val="008B5502"/>
    <w:rsid w:val="008B59CE"/>
    <w:rsid w:val="008B6B4A"/>
    <w:rsid w:val="008B7E71"/>
    <w:rsid w:val="008C7601"/>
    <w:rsid w:val="008C7AC6"/>
    <w:rsid w:val="008D42A5"/>
    <w:rsid w:val="008E1A80"/>
    <w:rsid w:val="008E2B94"/>
    <w:rsid w:val="008E632C"/>
    <w:rsid w:val="008E7725"/>
    <w:rsid w:val="008F7C32"/>
    <w:rsid w:val="00901304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DBE"/>
    <w:rsid w:val="009252FE"/>
    <w:rsid w:val="00926BD3"/>
    <w:rsid w:val="00927487"/>
    <w:rsid w:val="00927F45"/>
    <w:rsid w:val="0093593D"/>
    <w:rsid w:val="00936227"/>
    <w:rsid w:val="00944364"/>
    <w:rsid w:val="009502F1"/>
    <w:rsid w:val="009510FE"/>
    <w:rsid w:val="00951DFE"/>
    <w:rsid w:val="00954658"/>
    <w:rsid w:val="0096019E"/>
    <w:rsid w:val="00961197"/>
    <w:rsid w:val="009613E8"/>
    <w:rsid w:val="009657D1"/>
    <w:rsid w:val="009709F1"/>
    <w:rsid w:val="00973442"/>
    <w:rsid w:val="00977FFE"/>
    <w:rsid w:val="009803B0"/>
    <w:rsid w:val="00980793"/>
    <w:rsid w:val="00984DD3"/>
    <w:rsid w:val="00990198"/>
    <w:rsid w:val="009A1618"/>
    <w:rsid w:val="009A49A3"/>
    <w:rsid w:val="009A6C68"/>
    <w:rsid w:val="009B0969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0695B"/>
    <w:rsid w:val="00A104B3"/>
    <w:rsid w:val="00A11CE7"/>
    <w:rsid w:val="00A141E9"/>
    <w:rsid w:val="00A16EFE"/>
    <w:rsid w:val="00A16FB1"/>
    <w:rsid w:val="00A21FB5"/>
    <w:rsid w:val="00A27DE5"/>
    <w:rsid w:val="00A306C2"/>
    <w:rsid w:val="00A35D1A"/>
    <w:rsid w:val="00A40336"/>
    <w:rsid w:val="00A4386F"/>
    <w:rsid w:val="00A47F2C"/>
    <w:rsid w:val="00A51992"/>
    <w:rsid w:val="00A5273D"/>
    <w:rsid w:val="00A564B9"/>
    <w:rsid w:val="00A6231E"/>
    <w:rsid w:val="00A6360E"/>
    <w:rsid w:val="00A64F61"/>
    <w:rsid w:val="00A7652B"/>
    <w:rsid w:val="00A77203"/>
    <w:rsid w:val="00A81208"/>
    <w:rsid w:val="00A85496"/>
    <w:rsid w:val="00A8775A"/>
    <w:rsid w:val="00A97132"/>
    <w:rsid w:val="00AA0879"/>
    <w:rsid w:val="00AA2D97"/>
    <w:rsid w:val="00AA603F"/>
    <w:rsid w:val="00AB0643"/>
    <w:rsid w:val="00AB3BBF"/>
    <w:rsid w:val="00AC300B"/>
    <w:rsid w:val="00AC3734"/>
    <w:rsid w:val="00AC4DE8"/>
    <w:rsid w:val="00AC60D2"/>
    <w:rsid w:val="00AD08E5"/>
    <w:rsid w:val="00AD1C78"/>
    <w:rsid w:val="00AD3DA4"/>
    <w:rsid w:val="00AD68F7"/>
    <w:rsid w:val="00AD7B69"/>
    <w:rsid w:val="00AE1502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32104"/>
    <w:rsid w:val="00B3749D"/>
    <w:rsid w:val="00B4050A"/>
    <w:rsid w:val="00B439C0"/>
    <w:rsid w:val="00B468A2"/>
    <w:rsid w:val="00B530F6"/>
    <w:rsid w:val="00B5712C"/>
    <w:rsid w:val="00B572C2"/>
    <w:rsid w:val="00B57625"/>
    <w:rsid w:val="00B60CF8"/>
    <w:rsid w:val="00B641BD"/>
    <w:rsid w:val="00B661C3"/>
    <w:rsid w:val="00B668E1"/>
    <w:rsid w:val="00B7134A"/>
    <w:rsid w:val="00B7158E"/>
    <w:rsid w:val="00B71A6E"/>
    <w:rsid w:val="00B7285D"/>
    <w:rsid w:val="00B87CE7"/>
    <w:rsid w:val="00B927E2"/>
    <w:rsid w:val="00B933A4"/>
    <w:rsid w:val="00BB1136"/>
    <w:rsid w:val="00BB306E"/>
    <w:rsid w:val="00BB30D5"/>
    <w:rsid w:val="00BB32CF"/>
    <w:rsid w:val="00BB40BC"/>
    <w:rsid w:val="00BB4943"/>
    <w:rsid w:val="00BB58D3"/>
    <w:rsid w:val="00BB71CD"/>
    <w:rsid w:val="00BB7E89"/>
    <w:rsid w:val="00BC03AD"/>
    <w:rsid w:val="00BC3F70"/>
    <w:rsid w:val="00BD239D"/>
    <w:rsid w:val="00BD2843"/>
    <w:rsid w:val="00BE30B4"/>
    <w:rsid w:val="00BE71C3"/>
    <w:rsid w:val="00BF23E0"/>
    <w:rsid w:val="00C03D83"/>
    <w:rsid w:val="00C05D31"/>
    <w:rsid w:val="00C101AC"/>
    <w:rsid w:val="00C2110B"/>
    <w:rsid w:val="00C24AD4"/>
    <w:rsid w:val="00C339F2"/>
    <w:rsid w:val="00C3751A"/>
    <w:rsid w:val="00C3770A"/>
    <w:rsid w:val="00C4118D"/>
    <w:rsid w:val="00C41E3E"/>
    <w:rsid w:val="00C50554"/>
    <w:rsid w:val="00C54455"/>
    <w:rsid w:val="00C60619"/>
    <w:rsid w:val="00C61864"/>
    <w:rsid w:val="00C64732"/>
    <w:rsid w:val="00C6478B"/>
    <w:rsid w:val="00C71E94"/>
    <w:rsid w:val="00C73DED"/>
    <w:rsid w:val="00C77FE1"/>
    <w:rsid w:val="00C8072D"/>
    <w:rsid w:val="00C813EC"/>
    <w:rsid w:val="00C84017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544C"/>
    <w:rsid w:val="00D05B25"/>
    <w:rsid w:val="00D06F1E"/>
    <w:rsid w:val="00D2020A"/>
    <w:rsid w:val="00D20A78"/>
    <w:rsid w:val="00D264F6"/>
    <w:rsid w:val="00D31119"/>
    <w:rsid w:val="00D352AB"/>
    <w:rsid w:val="00D3728B"/>
    <w:rsid w:val="00D4056C"/>
    <w:rsid w:val="00D53038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970"/>
    <w:rsid w:val="00D90AC9"/>
    <w:rsid w:val="00D91C98"/>
    <w:rsid w:val="00D9242A"/>
    <w:rsid w:val="00D949CB"/>
    <w:rsid w:val="00D94F06"/>
    <w:rsid w:val="00DA1A1A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706B"/>
    <w:rsid w:val="00DC7F0A"/>
    <w:rsid w:val="00DD1A9E"/>
    <w:rsid w:val="00DD3279"/>
    <w:rsid w:val="00DD3EC7"/>
    <w:rsid w:val="00DD5340"/>
    <w:rsid w:val="00DE093D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2185F"/>
    <w:rsid w:val="00E27579"/>
    <w:rsid w:val="00E279D1"/>
    <w:rsid w:val="00E34C2A"/>
    <w:rsid w:val="00E36593"/>
    <w:rsid w:val="00E43142"/>
    <w:rsid w:val="00E5464C"/>
    <w:rsid w:val="00E57027"/>
    <w:rsid w:val="00E60328"/>
    <w:rsid w:val="00E64751"/>
    <w:rsid w:val="00E70FE2"/>
    <w:rsid w:val="00E725A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3D60"/>
    <w:rsid w:val="00EA4F52"/>
    <w:rsid w:val="00EB2008"/>
    <w:rsid w:val="00EB2300"/>
    <w:rsid w:val="00EB5674"/>
    <w:rsid w:val="00EB7D9D"/>
    <w:rsid w:val="00EC0308"/>
    <w:rsid w:val="00EC30D4"/>
    <w:rsid w:val="00EC3DBF"/>
    <w:rsid w:val="00EC3DFE"/>
    <w:rsid w:val="00EC5A0E"/>
    <w:rsid w:val="00ED0871"/>
    <w:rsid w:val="00ED1805"/>
    <w:rsid w:val="00ED1DEE"/>
    <w:rsid w:val="00ED37B7"/>
    <w:rsid w:val="00EE40F6"/>
    <w:rsid w:val="00EE752B"/>
    <w:rsid w:val="00EE7651"/>
    <w:rsid w:val="00EF1CC9"/>
    <w:rsid w:val="00EF356B"/>
    <w:rsid w:val="00EF60C8"/>
    <w:rsid w:val="00F00410"/>
    <w:rsid w:val="00F07D9A"/>
    <w:rsid w:val="00F12798"/>
    <w:rsid w:val="00F12BC9"/>
    <w:rsid w:val="00F2059C"/>
    <w:rsid w:val="00F21B7E"/>
    <w:rsid w:val="00F22A4D"/>
    <w:rsid w:val="00F322EE"/>
    <w:rsid w:val="00F34BD3"/>
    <w:rsid w:val="00F43C14"/>
    <w:rsid w:val="00F46AE4"/>
    <w:rsid w:val="00F474F6"/>
    <w:rsid w:val="00F478DB"/>
    <w:rsid w:val="00F4797B"/>
    <w:rsid w:val="00F5476E"/>
    <w:rsid w:val="00F57552"/>
    <w:rsid w:val="00F64374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A691D"/>
    <w:rsid w:val="00FB245F"/>
    <w:rsid w:val="00FB3BDB"/>
    <w:rsid w:val="00FB3F6A"/>
    <w:rsid w:val="00FB5BFB"/>
    <w:rsid w:val="00FB61AA"/>
    <w:rsid w:val="00FB709B"/>
    <w:rsid w:val="00FC0170"/>
    <w:rsid w:val="00FC5441"/>
    <w:rsid w:val="00FC5E20"/>
    <w:rsid w:val="00FC6175"/>
    <w:rsid w:val="00FC74AC"/>
    <w:rsid w:val="00FE6796"/>
    <w:rsid w:val="00FE6A3A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C1996A4-56C5-4264-8B76-371D3EF19433}"/>
</file>

<file path=customXml/itemProps2.xml><?xml version="1.0" encoding="utf-8"?>
<ds:datastoreItem xmlns:ds="http://schemas.openxmlformats.org/officeDocument/2006/customXml" ds:itemID="{A52390EF-EC51-4E02-B6E6-18EC3A2D6350}"/>
</file>

<file path=customXml/itemProps3.xml><?xml version="1.0" encoding="utf-8"?>
<ds:datastoreItem xmlns:ds="http://schemas.openxmlformats.org/officeDocument/2006/customXml" ds:itemID="{0F1C363B-1ECF-40A0-BE42-B1BB5DEFBF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Noviandri Wibowo</cp:lastModifiedBy>
  <cp:revision>3</cp:revision>
  <cp:lastPrinted>2021-03-12T10:08:00Z</cp:lastPrinted>
  <dcterms:created xsi:type="dcterms:W3CDTF">2024-04-28T11:04:00Z</dcterms:created>
  <dcterms:modified xsi:type="dcterms:W3CDTF">2024-04-28T20:55:00Z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