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79CCE" w14:textId="77777777" w:rsidR="00431686" w:rsidRDefault="00431686" w:rsidP="00431686">
      <w:pPr>
        <w:pStyle w:val="Default"/>
        <w:rPr>
          <w:b/>
          <w:bCs/>
          <w:sz w:val="26"/>
          <w:szCs w:val="26"/>
          <w:lang w:val="en-GB"/>
        </w:rPr>
      </w:pPr>
      <w:r w:rsidRPr="00AC75E3">
        <w:rPr>
          <w:b/>
          <w:bCs/>
          <w:sz w:val="26"/>
          <w:szCs w:val="26"/>
          <w:lang w:val="en-GB"/>
        </w:rPr>
        <w:t>Universal Periodic Review</w:t>
      </w:r>
      <w:r>
        <w:rPr>
          <w:b/>
          <w:bCs/>
          <w:sz w:val="26"/>
          <w:szCs w:val="26"/>
          <w:lang w:val="en-GB"/>
        </w:rPr>
        <w:t>, 46</w:t>
      </w:r>
      <w:r w:rsidRPr="00CF2FA9">
        <w:rPr>
          <w:b/>
          <w:bCs/>
          <w:sz w:val="26"/>
          <w:szCs w:val="26"/>
          <w:vertAlign w:val="superscript"/>
          <w:lang w:val="en-GB"/>
        </w:rPr>
        <w:t>th</w:t>
      </w:r>
      <w:r>
        <w:rPr>
          <w:b/>
          <w:bCs/>
          <w:sz w:val="26"/>
          <w:szCs w:val="26"/>
          <w:lang w:val="en-GB"/>
        </w:rPr>
        <w:t xml:space="preserve"> session</w:t>
      </w:r>
    </w:p>
    <w:p w14:paraId="53A77F0D" w14:textId="77777777" w:rsidR="00431686" w:rsidRDefault="00431686" w:rsidP="00431686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Human Rights Council</w:t>
      </w:r>
    </w:p>
    <w:p w14:paraId="5BC1E512" w14:textId="77777777" w:rsidR="00431686" w:rsidRDefault="00431686" w:rsidP="00431686">
      <w:pPr>
        <w:pStyle w:val="Default"/>
        <w:rPr>
          <w:b/>
          <w:bCs/>
          <w:sz w:val="26"/>
          <w:szCs w:val="26"/>
          <w:lang w:val="en-GB"/>
        </w:rPr>
      </w:pPr>
    </w:p>
    <w:p w14:paraId="387DCB17" w14:textId="77777777" w:rsidR="00431686" w:rsidRDefault="00431686" w:rsidP="00431686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UPR of Afghanistan, 29 April 2024</w:t>
      </w:r>
    </w:p>
    <w:p w14:paraId="4CE50C3E" w14:textId="77777777" w:rsidR="00431686" w:rsidRPr="00AC75E3" w:rsidRDefault="00431686" w:rsidP="00431686">
      <w:pPr>
        <w:pStyle w:val="Default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  <w:r w:rsidRPr="00AC75E3">
        <w:rPr>
          <w:b/>
          <w:bCs/>
          <w:sz w:val="26"/>
          <w:szCs w:val="26"/>
          <w:lang w:val="en-GB"/>
        </w:rPr>
        <w:t>ntervention by Denmark</w:t>
      </w:r>
    </w:p>
    <w:p w14:paraId="0A138D07" w14:textId="77777777" w:rsidR="00431686" w:rsidRDefault="00431686" w:rsidP="00431686">
      <w:pPr>
        <w:pStyle w:val="Default"/>
        <w:jc w:val="both"/>
        <w:rPr>
          <w:sz w:val="26"/>
          <w:szCs w:val="26"/>
          <w:lang w:val="en-GB"/>
        </w:rPr>
      </w:pPr>
    </w:p>
    <w:p w14:paraId="2B160B9A" w14:textId="77777777" w:rsidR="00431686" w:rsidRPr="00CB6229" w:rsidRDefault="00431686" w:rsidP="00431686">
      <w:pPr>
        <w:pStyle w:val="Default"/>
        <w:jc w:val="right"/>
        <w:rPr>
          <w:i/>
          <w:sz w:val="26"/>
          <w:szCs w:val="26"/>
          <w:lang w:val="en-GB"/>
        </w:rPr>
      </w:pPr>
      <w:r w:rsidRPr="00CB6229">
        <w:rPr>
          <w:i/>
          <w:sz w:val="26"/>
          <w:szCs w:val="26"/>
          <w:lang w:val="en-GB"/>
        </w:rPr>
        <w:t>[Check against delivery]</w:t>
      </w:r>
    </w:p>
    <w:p w14:paraId="07C7E66B" w14:textId="77777777" w:rsidR="00431686" w:rsidRDefault="00431686" w:rsidP="00431686">
      <w:pPr>
        <w:pStyle w:val="Default"/>
        <w:jc w:val="both"/>
        <w:rPr>
          <w:color w:val="auto"/>
          <w:sz w:val="26"/>
          <w:szCs w:val="26"/>
          <w:lang w:val="en-GB"/>
        </w:rPr>
      </w:pPr>
    </w:p>
    <w:p w14:paraId="1ADF57B0" w14:textId="77777777" w:rsidR="00431686" w:rsidRDefault="00431686" w:rsidP="00431686">
      <w:pPr>
        <w:pStyle w:val="Default"/>
        <w:rPr>
          <w:sz w:val="32"/>
          <w:szCs w:val="28"/>
          <w:lang w:val="en-GB"/>
        </w:rPr>
      </w:pPr>
    </w:p>
    <w:p w14:paraId="0533B2FD" w14:textId="77777777" w:rsidR="00431686" w:rsidRPr="00D73958" w:rsidRDefault="00431686" w:rsidP="00431686">
      <w:pPr>
        <w:pStyle w:val="Default"/>
        <w:rPr>
          <w:color w:val="FF0000"/>
          <w:szCs w:val="28"/>
          <w:lang w:val="en-US"/>
        </w:rPr>
      </w:pPr>
    </w:p>
    <w:p w14:paraId="2B66424B" w14:textId="77777777" w:rsidR="00431686" w:rsidRPr="005A1A12" w:rsidRDefault="00431686" w:rsidP="00431686">
      <w:pPr>
        <w:pStyle w:val="Default"/>
        <w:rPr>
          <w:sz w:val="44"/>
          <w:szCs w:val="28"/>
          <w:lang w:val="en-US"/>
        </w:rPr>
      </w:pPr>
    </w:p>
    <w:p w14:paraId="52FF900A" w14:textId="0B34410C" w:rsidR="00431686" w:rsidRPr="005A1A12" w:rsidRDefault="00431686" w:rsidP="00431686">
      <w:pPr>
        <w:pStyle w:val="Default"/>
        <w:rPr>
          <w:sz w:val="36"/>
          <w:szCs w:val="26"/>
          <w:lang w:val="en-US"/>
        </w:rPr>
      </w:pPr>
      <w:r w:rsidRPr="005A1A12">
        <w:rPr>
          <w:sz w:val="36"/>
          <w:szCs w:val="26"/>
          <w:lang w:val="en-US"/>
        </w:rPr>
        <w:t xml:space="preserve">Mr. President, </w:t>
      </w:r>
    </w:p>
    <w:p w14:paraId="58B4366E" w14:textId="77777777" w:rsidR="00241DBC" w:rsidRPr="005A1A12" w:rsidRDefault="00241DBC" w:rsidP="00DD047E">
      <w:pPr>
        <w:pStyle w:val="Default"/>
        <w:jc w:val="both"/>
        <w:rPr>
          <w:color w:val="auto"/>
          <w:sz w:val="36"/>
          <w:szCs w:val="26"/>
          <w:lang w:val="en-GB"/>
        </w:rPr>
      </w:pPr>
    </w:p>
    <w:p w14:paraId="5E864809" w14:textId="4CF7D87F" w:rsidR="009656FA" w:rsidRPr="005A1A12" w:rsidRDefault="009656FA" w:rsidP="009656FA">
      <w:pPr>
        <w:pStyle w:val="Default"/>
        <w:jc w:val="both"/>
        <w:rPr>
          <w:color w:val="auto"/>
          <w:sz w:val="36"/>
          <w:szCs w:val="26"/>
          <w:lang w:val="en-GB"/>
        </w:rPr>
      </w:pPr>
      <w:r w:rsidRPr="005A1A12">
        <w:rPr>
          <w:color w:val="auto"/>
          <w:sz w:val="36"/>
          <w:szCs w:val="26"/>
          <w:lang w:val="en-GB"/>
        </w:rPr>
        <w:t xml:space="preserve">Denmark </w:t>
      </w:r>
      <w:proofErr w:type="gramStart"/>
      <w:r w:rsidRPr="005A1A12">
        <w:rPr>
          <w:color w:val="auto"/>
          <w:sz w:val="36"/>
          <w:szCs w:val="26"/>
          <w:lang w:val="en-GB"/>
        </w:rPr>
        <w:t>is deeply alarmed</w:t>
      </w:r>
      <w:proofErr w:type="gramEnd"/>
      <w:r w:rsidRPr="005A1A12">
        <w:rPr>
          <w:color w:val="auto"/>
          <w:sz w:val="36"/>
          <w:szCs w:val="26"/>
          <w:lang w:val="en-GB"/>
        </w:rPr>
        <w:t xml:space="preserve"> by the systematic and unparalleled disrespect for the fundamental human rights of Afghans.</w:t>
      </w:r>
    </w:p>
    <w:p w14:paraId="20AC4CF4" w14:textId="77777777" w:rsidR="009656FA" w:rsidRPr="005A1A12" w:rsidRDefault="009656FA" w:rsidP="00DD047E">
      <w:pPr>
        <w:pStyle w:val="Default"/>
        <w:jc w:val="both"/>
        <w:rPr>
          <w:color w:val="auto"/>
          <w:sz w:val="36"/>
          <w:szCs w:val="26"/>
          <w:lang w:val="en-GB"/>
        </w:rPr>
      </w:pPr>
    </w:p>
    <w:p w14:paraId="4B017CDF" w14:textId="5B394E83" w:rsidR="00E64686" w:rsidRPr="005A1A12" w:rsidRDefault="00431686" w:rsidP="00DD047E">
      <w:pPr>
        <w:pStyle w:val="Default"/>
        <w:jc w:val="both"/>
        <w:rPr>
          <w:color w:val="auto"/>
          <w:sz w:val="36"/>
          <w:szCs w:val="26"/>
          <w:lang w:val="en-GB"/>
        </w:rPr>
      </w:pPr>
      <w:r w:rsidRPr="005A1A12">
        <w:rPr>
          <w:color w:val="auto"/>
          <w:sz w:val="36"/>
          <w:szCs w:val="26"/>
          <w:lang w:val="en-GB"/>
        </w:rPr>
        <w:t xml:space="preserve">Denmark </w:t>
      </w:r>
      <w:r w:rsidR="00FD066F" w:rsidRPr="005A1A12">
        <w:rPr>
          <w:color w:val="auto"/>
          <w:sz w:val="36"/>
          <w:szCs w:val="26"/>
          <w:lang w:val="en-GB"/>
        </w:rPr>
        <w:t>condemns in the stro</w:t>
      </w:r>
      <w:r w:rsidR="00DD047E" w:rsidRPr="005A1A12">
        <w:rPr>
          <w:color w:val="auto"/>
          <w:sz w:val="36"/>
          <w:szCs w:val="26"/>
          <w:lang w:val="en-GB"/>
        </w:rPr>
        <w:t>ngest possible terms the</w:t>
      </w:r>
      <w:r w:rsidR="00FD066F" w:rsidRPr="005A1A12">
        <w:rPr>
          <w:color w:val="auto"/>
          <w:sz w:val="36"/>
          <w:szCs w:val="26"/>
          <w:lang w:val="en-GB"/>
        </w:rPr>
        <w:t xml:space="preserve"> </w:t>
      </w:r>
      <w:r w:rsidR="006D1D8D" w:rsidRPr="005A1A12">
        <w:rPr>
          <w:color w:val="auto"/>
          <w:sz w:val="36"/>
          <w:szCs w:val="26"/>
          <w:lang w:val="en-GB"/>
        </w:rPr>
        <w:t>continuous</w:t>
      </w:r>
      <w:r w:rsidR="0011270B" w:rsidRPr="005A1A12">
        <w:rPr>
          <w:color w:val="auto"/>
          <w:sz w:val="36"/>
          <w:szCs w:val="26"/>
          <w:lang w:val="en-GB"/>
        </w:rPr>
        <w:t xml:space="preserve"> </w:t>
      </w:r>
      <w:r w:rsidR="002E2402" w:rsidRPr="005A1A12">
        <w:rPr>
          <w:color w:val="auto"/>
          <w:sz w:val="36"/>
          <w:szCs w:val="26"/>
          <w:lang w:val="en-GB"/>
        </w:rPr>
        <w:t>dismantling of</w:t>
      </w:r>
      <w:r w:rsidR="00A14728" w:rsidRPr="005A1A12">
        <w:rPr>
          <w:color w:val="auto"/>
          <w:sz w:val="36"/>
          <w:szCs w:val="26"/>
          <w:lang w:val="en-GB"/>
        </w:rPr>
        <w:t xml:space="preserve"> </w:t>
      </w:r>
      <w:r w:rsidR="00B3737E" w:rsidRPr="005A1A12">
        <w:rPr>
          <w:color w:val="auto"/>
          <w:sz w:val="36"/>
          <w:szCs w:val="26"/>
          <w:lang w:val="en-GB"/>
        </w:rPr>
        <w:t>institutional protection</w:t>
      </w:r>
      <w:r w:rsidR="0011270B" w:rsidRPr="005A1A12">
        <w:rPr>
          <w:color w:val="auto"/>
          <w:sz w:val="36"/>
          <w:szCs w:val="26"/>
          <w:lang w:val="en-GB"/>
        </w:rPr>
        <w:t>s</w:t>
      </w:r>
      <w:r w:rsidR="002E2402" w:rsidRPr="005A1A12">
        <w:rPr>
          <w:color w:val="auto"/>
          <w:sz w:val="36"/>
          <w:szCs w:val="26"/>
          <w:lang w:val="en-GB"/>
        </w:rPr>
        <w:t xml:space="preserve"> for human rights</w:t>
      </w:r>
      <w:r w:rsidR="00A14728" w:rsidRPr="005A1A12">
        <w:rPr>
          <w:color w:val="auto"/>
          <w:sz w:val="36"/>
          <w:szCs w:val="26"/>
          <w:lang w:val="en-GB"/>
        </w:rPr>
        <w:t xml:space="preserve"> </w:t>
      </w:r>
      <w:r w:rsidR="00A9280B" w:rsidRPr="005A1A12">
        <w:rPr>
          <w:color w:val="auto"/>
          <w:sz w:val="36"/>
          <w:szCs w:val="26"/>
          <w:lang w:val="en-GB"/>
        </w:rPr>
        <w:t>in Afghanistan</w:t>
      </w:r>
      <w:r w:rsidR="00E64686" w:rsidRPr="005A1A12">
        <w:rPr>
          <w:color w:val="auto"/>
          <w:sz w:val="36"/>
          <w:szCs w:val="26"/>
          <w:lang w:val="en-GB"/>
        </w:rPr>
        <w:t>.</w:t>
      </w:r>
    </w:p>
    <w:p w14:paraId="4BBC6669" w14:textId="77777777" w:rsidR="00431686" w:rsidRPr="005A1A12" w:rsidRDefault="00431686" w:rsidP="00431686">
      <w:pPr>
        <w:jc w:val="both"/>
        <w:rPr>
          <w:rFonts w:ascii="Garamond" w:hAnsi="Garamond" w:cs="Garamond"/>
          <w:color w:val="000000"/>
          <w:sz w:val="36"/>
          <w:szCs w:val="26"/>
          <w:lang w:val="en-GB"/>
        </w:rPr>
      </w:pPr>
    </w:p>
    <w:p w14:paraId="15B1A6C2" w14:textId="79869612" w:rsidR="0049764B" w:rsidRPr="005A1A12" w:rsidRDefault="00431686" w:rsidP="00431686">
      <w:pPr>
        <w:jc w:val="both"/>
        <w:rPr>
          <w:rFonts w:ascii="Garamond" w:hAnsi="Garamond" w:cs="Garamond"/>
          <w:i/>
          <w:color w:val="000000"/>
          <w:sz w:val="36"/>
          <w:szCs w:val="26"/>
          <w:lang w:val="en-GB"/>
        </w:rPr>
      </w:pPr>
      <w:r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Denmark </w:t>
      </w:r>
      <w:r w:rsidRPr="005A1A12">
        <w:rPr>
          <w:rFonts w:ascii="Garamond" w:hAnsi="Garamond" w:cs="Garamond"/>
          <w:i/>
          <w:color w:val="000000"/>
          <w:sz w:val="36"/>
          <w:szCs w:val="26"/>
          <w:u w:val="single"/>
          <w:lang w:val="en-GB"/>
        </w:rPr>
        <w:t>recommends</w:t>
      </w:r>
      <w:r w:rsidR="00A9280B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 Afghanistan</w:t>
      </w:r>
      <w:r w:rsidR="00524EED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 </w:t>
      </w:r>
      <w:r w:rsidR="00241DBC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take immediate steps to </w:t>
      </w:r>
      <w:r w:rsidR="0049764B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>ensure the</w:t>
      </w:r>
      <w:r w:rsidR="009656FA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 </w:t>
      </w:r>
      <w:r w:rsidR="0049764B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institutional protection </w:t>
      </w:r>
      <w:r w:rsidR="009656FA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>of human rights</w:t>
      </w:r>
      <w:r w:rsidR="00514E5B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>,</w:t>
      </w:r>
      <w:r w:rsidR="009656FA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 </w:t>
      </w:r>
      <w:r w:rsidR="00514E5B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>and full compliance</w:t>
      </w:r>
      <w:r w:rsidR="0049764B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 wit</w:t>
      </w:r>
      <w:r w:rsidR="00B3737E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>h its</w:t>
      </w:r>
      <w:r w:rsidR="00524EED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 obligations</w:t>
      </w:r>
      <w:r w:rsidR="0049764B" w:rsidRPr="005A1A12">
        <w:rPr>
          <w:rFonts w:ascii="Garamond" w:hAnsi="Garamond" w:cs="Garamond"/>
          <w:i/>
          <w:color w:val="000000"/>
          <w:sz w:val="36"/>
          <w:szCs w:val="26"/>
          <w:lang w:val="en-GB"/>
        </w:rPr>
        <w:t xml:space="preserve"> under international human rights law.</w:t>
      </w:r>
    </w:p>
    <w:p w14:paraId="5B57276F" w14:textId="77777777" w:rsidR="00D4339D" w:rsidRPr="005A1A12" w:rsidRDefault="00D4339D" w:rsidP="00D4339D">
      <w:pPr>
        <w:pStyle w:val="Default"/>
        <w:jc w:val="both"/>
        <w:rPr>
          <w:sz w:val="36"/>
          <w:szCs w:val="26"/>
          <w:lang w:val="en-GB"/>
        </w:rPr>
      </w:pPr>
    </w:p>
    <w:p w14:paraId="3990A7B0" w14:textId="4085D148" w:rsidR="00D4339D" w:rsidRPr="005A1A12" w:rsidRDefault="00D4339D" w:rsidP="00D4339D">
      <w:pPr>
        <w:pStyle w:val="Default"/>
        <w:jc w:val="both"/>
        <w:rPr>
          <w:sz w:val="36"/>
          <w:szCs w:val="26"/>
          <w:lang w:val="en-GB"/>
        </w:rPr>
      </w:pPr>
      <w:r w:rsidRPr="005A1A12">
        <w:rPr>
          <w:sz w:val="36"/>
          <w:szCs w:val="26"/>
          <w:lang w:val="en-GB"/>
        </w:rPr>
        <w:t xml:space="preserve">We remain deeply concerned by the persecution and </w:t>
      </w:r>
      <w:r w:rsidR="00241DBC" w:rsidRPr="005A1A12">
        <w:rPr>
          <w:sz w:val="36"/>
          <w:szCs w:val="26"/>
          <w:lang w:val="en-GB"/>
        </w:rPr>
        <w:t>ongoing efforts to remove women and girls</w:t>
      </w:r>
      <w:r w:rsidRPr="005A1A12">
        <w:rPr>
          <w:sz w:val="36"/>
          <w:szCs w:val="26"/>
          <w:lang w:val="en-GB"/>
        </w:rPr>
        <w:t xml:space="preserve"> from public </w:t>
      </w:r>
      <w:r w:rsidR="00241DBC" w:rsidRPr="005A1A12">
        <w:rPr>
          <w:sz w:val="36"/>
          <w:szCs w:val="26"/>
          <w:lang w:val="en-GB"/>
        </w:rPr>
        <w:t xml:space="preserve">and political </w:t>
      </w:r>
      <w:r w:rsidR="00E64686" w:rsidRPr="005A1A12">
        <w:rPr>
          <w:sz w:val="36"/>
          <w:szCs w:val="26"/>
          <w:lang w:val="en-GB"/>
        </w:rPr>
        <w:t>life.</w:t>
      </w:r>
    </w:p>
    <w:p w14:paraId="7D7DE705" w14:textId="77777777" w:rsidR="00431686" w:rsidRPr="005A1A12" w:rsidRDefault="00431686" w:rsidP="00431686">
      <w:pPr>
        <w:pStyle w:val="Default"/>
        <w:jc w:val="both"/>
        <w:rPr>
          <w:i/>
          <w:sz w:val="36"/>
          <w:szCs w:val="26"/>
          <w:lang w:val="en-GB"/>
        </w:rPr>
      </w:pPr>
    </w:p>
    <w:p w14:paraId="6214B415" w14:textId="68BA7AE4" w:rsidR="0049764B" w:rsidRPr="005A1A12" w:rsidRDefault="00431686" w:rsidP="00431686">
      <w:pPr>
        <w:pStyle w:val="Default"/>
        <w:jc w:val="both"/>
        <w:rPr>
          <w:i/>
          <w:sz w:val="36"/>
          <w:szCs w:val="26"/>
          <w:lang w:val="en-GB"/>
        </w:rPr>
      </w:pPr>
      <w:r w:rsidRPr="005A1A12">
        <w:rPr>
          <w:i/>
          <w:sz w:val="36"/>
          <w:szCs w:val="26"/>
          <w:lang w:val="en-GB"/>
        </w:rPr>
        <w:t xml:space="preserve">Denmark </w:t>
      </w:r>
      <w:r w:rsidRPr="005A1A12">
        <w:rPr>
          <w:i/>
          <w:sz w:val="36"/>
          <w:szCs w:val="26"/>
          <w:u w:val="single"/>
          <w:lang w:val="en-GB"/>
        </w:rPr>
        <w:t>recommends</w:t>
      </w:r>
      <w:r w:rsidR="00524EED" w:rsidRPr="005A1A12">
        <w:rPr>
          <w:i/>
          <w:sz w:val="36"/>
          <w:szCs w:val="26"/>
          <w:lang w:val="en-GB"/>
        </w:rPr>
        <w:t xml:space="preserve"> </w:t>
      </w:r>
      <w:r w:rsidR="0049764B" w:rsidRPr="005A1A12">
        <w:rPr>
          <w:i/>
          <w:sz w:val="36"/>
          <w:szCs w:val="26"/>
          <w:lang w:val="en-GB"/>
        </w:rPr>
        <w:t>A</w:t>
      </w:r>
      <w:r w:rsidR="009F4788" w:rsidRPr="005A1A12">
        <w:rPr>
          <w:i/>
          <w:sz w:val="36"/>
          <w:szCs w:val="26"/>
          <w:lang w:val="en-GB"/>
        </w:rPr>
        <w:t>fghanistan take steps to ensure</w:t>
      </w:r>
      <w:r w:rsidR="0049764B" w:rsidRPr="005A1A12">
        <w:rPr>
          <w:i/>
          <w:sz w:val="36"/>
          <w:szCs w:val="26"/>
          <w:lang w:val="en-GB"/>
        </w:rPr>
        <w:t xml:space="preserve"> women</w:t>
      </w:r>
      <w:r w:rsidR="009F4788" w:rsidRPr="005A1A12">
        <w:rPr>
          <w:i/>
          <w:sz w:val="36"/>
          <w:szCs w:val="26"/>
          <w:lang w:val="en-GB"/>
        </w:rPr>
        <w:t xml:space="preserve"> and girl</w:t>
      </w:r>
      <w:r w:rsidR="0049764B" w:rsidRPr="005A1A12">
        <w:rPr>
          <w:i/>
          <w:sz w:val="36"/>
          <w:szCs w:val="26"/>
          <w:lang w:val="en-GB"/>
        </w:rPr>
        <w:t>’s</w:t>
      </w:r>
      <w:r w:rsidR="009F4788" w:rsidRPr="005A1A12">
        <w:rPr>
          <w:i/>
          <w:sz w:val="36"/>
          <w:szCs w:val="26"/>
          <w:lang w:val="en-GB"/>
        </w:rPr>
        <w:t xml:space="preserve"> access to quality education and</w:t>
      </w:r>
      <w:r w:rsidR="0049764B" w:rsidRPr="005A1A12">
        <w:rPr>
          <w:i/>
          <w:sz w:val="36"/>
          <w:szCs w:val="26"/>
          <w:lang w:val="en-GB"/>
        </w:rPr>
        <w:t xml:space="preserve"> active participation in all aspects of public life</w:t>
      </w:r>
      <w:r w:rsidR="009F4788" w:rsidRPr="005A1A12">
        <w:rPr>
          <w:i/>
          <w:sz w:val="36"/>
          <w:szCs w:val="26"/>
          <w:lang w:val="en-GB"/>
        </w:rPr>
        <w:t>,</w:t>
      </w:r>
      <w:r w:rsidR="0049764B" w:rsidRPr="005A1A12">
        <w:rPr>
          <w:i/>
          <w:sz w:val="36"/>
          <w:szCs w:val="26"/>
          <w:lang w:val="en-GB"/>
        </w:rPr>
        <w:t xml:space="preserve"> </w:t>
      </w:r>
      <w:r w:rsidR="00F42F67" w:rsidRPr="005A1A12">
        <w:rPr>
          <w:i/>
          <w:sz w:val="36"/>
          <w:szCs w:val="26"/>
          <w:lang w:val="en-GB"/>
        </w:rPr>
        <w:t xml:space="preserve">as well as </w:t>
      </w:r>
      <w:r w:rsidR="0049764B" w:rsidRPr="005A1A12">
        <w:rPr>
          <w:i/>
          <w:sz w:val="36"/>
          <w:szCs w:val="26"/>
          <w:lang w:val="en-GB"/>
        </w:rPr>
        <w:t>desist from committing threats or acts of violence, including arbitrary detention, sexual abuse, or any form of torture, ill-treatment or punishment against women and g</w:t>
      </w:r>
      <w:r w:rsidR="00B3737E" w:rsidRPr="005A1A12">
        <w:rPr>
          <w:i/>
          <w:sz w:val="36"/>
          <w:szCs w:val="26"/>
          <w:lang w:val="en-GB"/>
        </w:rPr>
        <w:t>irls</w:t>
      </w:r>
      <w:r w:rsidR="0049764B" w:rsidRPr="005A1A12">
        <w:rPr>
          <w:i/>
          <w:sz w:val="36"/>
          <w:szCs w:val="26"/>
          <w:lang w:val="en-GB"/>
        </w:rPr>
        <w:t>.</w:t>
      </w:r>
    </w:p>
    <w:p w14:paraId="4F4D80D7" w14:textId="77777777" w:rsidR="00431686" w:rsidRPr="005A1A12" w:rsidRDefault="00431686" w:rsidP="00431686">
      <w:pPr>
        <w:pStyle w:val="Default"/>
        <w:jc w:val="both"/>
        <w:rPr>
          <w:i/>
          <w:sz w:val="36"/>
          <w:szCs w:val="26"/>
          <w:lang w:val="en-GB"/>
        </w:rPr>
      </w:pPr>
    </w:p>
    <w:p w14:paraId="6B549191" w14:textId="77777777" w:rsidR="007D2987" w:rsidRPr="005A1A12" w:rsidRDefault="00431686" w:rsidP="0049764B">
      <w:pPr>
        <w:jc w:val="both"/>
        <w:rPr>
          <w:rFonts w:ascii="Garamond" w:hAnsi="Garamond"/>
          <w:sz w:val="36"/>
          <w:szCs w:val="26"/>
          <w:lang w:val="en-GB"/>
        </w:rPr>
      </w:pPr>
      <w:r w:rsidRPr="005A1A12">
        <w:rPr>
          <w:rFonts w:ascii="Garamond" w:hAnsi="Garamond"/>
          <w:sz w:val="36"/>
          <w:szCs w:val="26"/>
          <w:lang w:val="en-GB"/>
        </w:rPr>
        <w:t>I thank you.</w:t>
      </w:r>
      <w:bookmarkStart w:id="0" w:name="_GoBack"/>
      <w:bookmarkEnd w:id="0"/>
    </w:p>
    <w:sectPr w:rsidR="007D2987" w:rsidRPr="005A1A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2A"/>
    <w:rsid w:val="0011270B"/>
    <w:rsid w:val="00241DBC"/>
    <w:rsid w:val="002E2402"/>
    <w:rsid w:val="003011C8"/>
    <w:rsid w:val="00431686"/>
    <w:rsid w:val="0047382A"/>
    <w:rsid w:val="0049764B"/>
    <w:rsid w:val="00514E5B"/>
    <w:rsid w:val="00524EED"/>
    <w:rsid w:val="005A1A12"/>
    <w:rsid w:val="006D1D8D"/>
    <w:rsid w:val="006E434B"/>
    <w:rsid w:val="007658F8"/>
    <w:rsid w:val="007D2987"/>
    <w:rsid w:val="009656FA"/>
    <w:rsid w:val="009F4788"/>
    <w:rsid w:val="00A14728"/>
    <w:rsid w:val="00A9280B"/>
    <w:rsid w:val="00B3737E"/>
    <w:rsid w:val="00B9365C"/>
    <w:rsid w:val="00D4339D"/>
    <w:rsid w:val="00DD047E"/>
    <w:rsid w:val="00E007A9"/>
    <w:rsid w:val="00E64686"/>
    <w:rsid w:val="00EF49E0"/>
    <w:rsid w:val="00F42F67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DC43"/>
  <w15:chartTrackingRefBased/>
  <w15:docId w15:val="{D626497B-F185-4A15-9EA9-E3778675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86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316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928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280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280B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280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280B"/>
    <w:rPr>
      <w:rFonts w:ascii="Calibri" w:hAnsi="Calibri" w:cs="Times New Roman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280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2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F19E8C-F1C6-4BA6-AF2A-ED604DA12604}"/>
</file>

<file path=customXml/itemProps2.xml><?xml version="1.0" encoding="utf-8"?>
<ds:datastoreItem xmlns:ds="http://schemas.openxmlformats.org/officeDocument/2006/customXml" ds:itemID="{D83BBF7D-B8AC-4A80-BEF8-A87F99EC1DF0}"/>
</file>

<file path=customXml/itemProps3.xml><?xml version="1.0" encoding="utf-8"?>
<ds:datastoreItem xmlns:ds="http://schemas.openxmlformats.org/officeDocument/2006/customXml" ds:itemID="{5380B82F-01CC-48A6-8F22-86D90A498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Vejtorp-Birch</dc:creator>
  <cp:keywords/>
  <dc:description/>
  <cp:lastModifiedBy>Trine Lyst Hansen</cp:lastModifiedBy>
  <cp:revision>2</cp:revision>
  <dcterms:created xsi:type="dcterms:W3CDTF">2024-04-26T13:32:00Z</dcterms:created>
  <dcterms:modified xsi:type="dcterms:W3CDTF">2024-04-26T13:32:00Z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