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D46C3" w:rsidRDefault="00850CE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46° PERIODO DE SESIONES EXAMEN PERIÓDICO UNIVERSAL</w:t>
      </w:r>
    </w:p>
    <w:p w14:paraId="00000002" w14:textId="77777777" w:rsidR="009D46C3" w:rsidRDefault="00850CE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Informe de Afganistán</w:t>
      </w:r>
    </w:p>
    <w:p w14:paraId="00000003" w14:textId="77777777" w:rsidR="009D46C3" w:rsidRDefault="00850CE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Ginebra, 29 de abril 2024</w:t>
      </w:r>
    </w:p>
    <w:p w14:paraId="00000004" w14:textId="77777777" w:rsidR="009D46C3" w:rsidRDefault="00850CE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Intervención de Chile</w:t>
      </w:r>
    </w:p>
    <w:p w14:paraId="00000005" w14:textId="77777777" w:rsidR="009D46C3" w:rsidRDefault="00850CE3">
      <w:pPr>
        <w:spacing w:before="240" w:after="240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(LoS 63)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6" w14:textId="77777777" w:rsidR="009D46C3" w:rsidRDefault="00850CE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Señor Presidente,</w:t>
      </w:r>
    </w:p>
    <w:p w14:paraId="00000007" w14:textId="2D0693F9" w:rsidR="009D46C3" w:rsidRDefault="00850CE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Agradecemos a la delegación de Afganistán acreditada en Ginebra la presentación de su Informe Nacional, valorando los esfuerzos desplegados, la participación activa de organizaciones de la sociedad civil y defensores de derechos humanos en este proceso. </w:t>
      </w:r>
      <w:r w:rsidR="00A771B8" w:rsidRPr="00A771B8">
        <w:rPr>
          <w:rFonts w:ascii="Times New Roman" w:eastAsia="Times New Roman" w:hAnsi="Times New Roman" w:cs="Times New Roman"/>
          <w:sz w:val="24"/>
          <w:szCs w:val="24"/>
        </w:rPr>
        <w:t xml:space="preserve">Al mismo tiempo, Chile vuelve a expresar su </w:t>
      </w:r>
      <w:r w:rsidR="0099560A">
        <w:rPr>
          <w:rFonts w:ascii="Times New Roman" w:eastAsia="Times New Roman" w:hAnsi="Times New Roman" w:cs="Times New Roman"/>
          <w:sz w:val="24"/>
          <w:szCs w:val="24"/>
        </w:rPr>
        <w:t xml:space="preserve">extrema </w:t>
      </w:r>
      <w:r w:rsidR="00A771B8" w:rsidRPr="00A771B8">
        <w:rPr>
          <w:rFonts w:ascii="Times New Roman" w:eastAsia="Times New Roman" w:hAnsi="Times New Roman" w:cs="Times New Roman"/>
          <w:sz w:val="24"/>
          <w:szCs w:val="24"/>
        </w:rPr>
        <w:t xml:space="preserve">preocupación sobre la situación de derechos humanos que se vive en ese país, </w:t>
      </w:r>
      <w:r w:rsidR="00A771B8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771B8" w:rsidRPr="00A771B8">
        <w:rPr>
          <w:rFonts w:ascii="Times New Roman" w:eastAsia="Times New Roman" w:hAnsi="Times New Roman" w:cs="Times New Roman"/>
          <w:sz w:val="24"/>
          <w:szCs w:val="24"/>
        </w:rPr>
        <w:t xml:space="preserve">llama con urgencia al régimen </w:t>
      </w:r>
      <w:r w:rsidR="00A771B8">
        <w:rPr>
          <w:rFonts w:ascii="Times New Roman" w:eastAsia="Times New Roman" w:hAnsi="Times New Roman" w:cs="Times New Roman"/>
          <w:sz w:val="24"/>
          <w:szCs w:val="24"/>
        </w:rPr>
        <w:t>de facto</w:t>
      </w:r>
      <w:r w:rsidR="00A771B8" w:rsidRPr="00A771B8">
        <w:rPr>
          <w:rFonts w:ascii="Times New Roman" w:eastAsia="Times New Roman" w:hAnsi="Times New Roman" w:cs="Times New Roman"/>
          <w:sz w:val="24"/>
          <w:szCs w:val="24"/>
        </w:rPr>
        <w:t xml:space="preserve"> a garantizar la plena protección de los derechos humanos de todas las personas, especialmente las mujeres.</w:t>
      </w:r>
    </w:p>
    <w:p w14:paraId="00000008" w14:textId="38351D76" w:rsidR="009D46C3" w:rsidRDefault="00850CE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99560A">
        <w:rPr>
          <w:rFonts w:ascii="Times New Roman" w:eastAsia="Times New Roman" w:hAnsi="Times New Roman" w:cs="Times New Roman"/>
          <w:sz w:val="24"/>
          <w:szCs w:val="24"/>
        </w:rPr>
        <w:t>ese contexto</w:t>
      </w:r>
      <w:r>
        <w:rPr>
          <w:rFonts w:ascii="Times New Roman" w:eastAsia="Times New Roman" w:hAnsi="Times New Roman" w:cs="Times New Roman"/>
          <w:sz w:val="24"/>
          <w:szCs w:val="24"/>
        </w:rPr>
        <w:t>, Chile respetuosamente recomienda:</w:t>
      </w:r>
    </w:p>
    <w:p w14:paraId="00000009" w14:textId="77777777" w:rsidR="009D46C3" w:rsidRDefault="00850CE3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Restablecer la Comisión Independiente de Derechos Humanos, conforme los Principios de París. </w:t>
      </w:r>
    </w:p>
    <w:p w14:paraId="0000000A" w14:textId="77777777" w:rsidR="009D46C3" w:rsidRDefault="00850CE3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Cesar toda forma de discriminación institucionalizada en contra de las mujeres y las niñas, eliminando toda prohibición, práctica discriminatoria o trato desigual, en conformidad con el Derecho Internacional de Derechos Humanos.</w:t>
      </w:r>
    </w:p>
    <w:p w14:paraId="0000000B" w14:textId="77777777" w:rsidR="009D46C3" w:rsidRDefault="00850CE3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Restablecer un acceso igualitario, inclusivo y equitativo a la educación para las mujeres y las niñas en todos los niveles, bajo estándares de accesibilidad, aceptabilidad y adaptabilidad.</w:t>
      </w:r>
    </w:p>
    <w:p w14:paraId="0000000C" w14:textId="5D18AFF3" w:rsidR="009D46C3" w:rsidRDefault="00850CE3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Adoptar medidas concretas para poner fin a la discriminación y la violencia contra las personas por su orientación sexual, identidad de género, características sexuales o expresión de género, garantizando que se investigan debidamente la incitación al odio y las agresiones contra estas personas. </w:t>
      </w:r>
    </w:p>
    <w:p w14:paraId="0000000E" w14:textId="0CDFCA7F" w:rsidR="009D46C3" w:rsidRDefault="00850CE3">
      <w:pPr>
        <w:spacing w:before="240" w:after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Muchas gracias. </w:t>
      </w:r>
    </w:p>
    <w:p w14:paraId="0000000F" w14:textId="00680FAE" w:rsidR="009D46C3" w:rsidRDefault="00850CE3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9560A">
        <w:rPr>
          <w:rFonts w:ascii="Times New Roman" w:eastAsia="Times New Roman" w:hAnsi="Times New Roman" w:cs="Times New Roman"/>
          <w:sz w:val="24"/>
          <w:szCs w:val="24"/>
        </w:rPr>
        <w:t xml:space="preserve">209 </w:t>
      </w:r>
      <w:r>
        <w:rPr>
          <w:rFonts w:ascii="Times New Roman" w:eastAsia="Times New Roman" w:hAnsi="Times New Roman" w:cs="Times New Roman"/>
          <w:sz w:val="24"/>
          <w:szCs w:val="24"/>
        </w:rPr>
        <w:t>palabras, 90 segundos)</w:t>
      </w:r>
    </w:p>
    <w:sectPr w:rsidR="009D46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4BA1E5" w16cex:dateUtc="2024-04-25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A32A41" w16cid:durableId="564BA1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D1B"/>
    <w:multiLevelType w:val="multilevel"/>
    <w:tmpl w:val="9FC6F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C3"/>
    <w:rsid w:val="0062660F"/>
    <w:rsid w:val="00850CE3"/>
    <w:rsid w:val="0099560A"/>
    <w:rsid w:val="009D46C3"/>
    <w:rsid w:val="00A771B8"/>
    <w:rsid w:val="00C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3D9C6"/>
  <w15:docId w15:val="{BB8B8846-A82F-49CB-A88B-2B084986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02651"/>
    <w:pPr>
      <w:ind w:left="720"/>
      <w:contextualSpacing/>
    </w:pPr>
  </w:style>
  <w:style w:type="paragraph" w:styleId="Revisin">
    <w:name w:val="Revision"/>
    <w:hidden/>
    <w:uiPriority w:val="99"/>
    <w:semiHidden/>
    <w:rsid w:val="00A771B8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956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6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6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6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6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4" Type="http://schemas.openxmlformats.org/officeDocument/2006/relationships/settings" Target="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PZNbAghL4XHAh1s2tEEHMCOiQ==">CgMxLjAyCGguZ2pkZ3hzOAByITFjRFlDVURta2V3RFpGM2w5RTlTMGFvcUhNWnZ2VHBmVQ==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951594-6458-4015-875D-A2778663B086}"/>
</file>

<file path=customXml/itemProps3.xml><?xml version="1.0" encoding="utf-8"?>
<ds:datastoreItem xmlns:ds="http://schemas.openxmlformats.org/officeDocument/2006/customXml" ds:itemID="{6D4D3625-8C4B-4C2B-978A-0E04FC8CA5CB}"/>
</file>

<file path=customXml/itemProps4.xml><?xml version="1.0" encoding="utf-8"?>
<ds:datastoreItem xmlns:ds="http://schemas.openxmlformats.org/officeDocument/2006/customXml" ds:itemID="{D11E0F1F-7867-4BBB-8317-F3D8622B3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Ríos Echeverría</dc:creator>
  <cp:lastModifiedBy>Maria Paz Florenzano Valdes</cp:lastModifiedBy>
  <cp:revision>3</cp:revision>
  <dcterms:created xsi:type="dcterms:W3CDTF">2024-04-26T17:51:00Z</dcterms:created>
  <dcterms:modified xsi:type="dcterms:W3CDTF">2024-05-01T08:43:00Z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62beff29c5ff2eb8d25eb6a4dabb24baab8d72bfc7618e4290cd07690613c6f5</vt:lpwstr>
  </property>
  <property fmtid="{D5CDD505-2E9C-101B-9397-08002B2CF9AE}" pid="3" name="ContentTypeId">
    <vt:lpwstr>0x010100D8F78E5B7C66D6469F300FF949F291BD</vt:lpwstr>
  </property>
</Properties>
</file>