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615E1A">
        <w:rPr>
          <w:rFonts w:ascii="Times New Roman" w:hAnsi="Times New Roman" w:cs="Times New Roman"/>
          <w:sz w:val="32"/>
          <w:szCs w:val="32"/>
          <w:lang w:val="en-GB"/>
        </w:rPr>
        <w:t>Afghanistan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29 April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>Mr. President,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>Brazil reiterates its understanding that the UPR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stands as a cornerstone in the global human rights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framework, fostering accountability, transparency,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dialogue among nations. It is crucial that all States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 xml:space="preserve">engage actively in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this exercise, ensuring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comprehensive scrutiny of human rights records every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four years.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I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 xml:space="preserve">n light of </w:t>
      </w:r>
      <w:r>
        <w:rPr>
          <w:rFonts w:ascii="Times New Roman" w:hAnsi="Times New Roman" w:cs="Times New Roman"/>
          <w:sz w:val="36"/>
          <w:szCs w:val="36"/>
          <w:lang w:val="en-GB"/>
        </w:rPr>
        <w:t>A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fghanistan obligations under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international human rights law, we express our concern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over reports of summary executions, arbitrary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detentions, torture and arbitrary arrests, gender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discrimination and violence and the shrinking of civic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space, particularly against women and girls, human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rights defenders, journalists and persons belonging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ethnic, religious and other minority groups.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>Brazil recommends that Afghanistan: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 xml:space="preserve">1)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bring an end, without delay, to all violations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against women and girls´ most fundamental rights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freedoms, and rescind all discriminatory edicts and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 xml:space="preserve">instructions issued since </w:t>
      </w:r>
      <w:r>
        <w:rPr>
          <w:rFonts w:ascii="Times New Roman" w:hAnsi="Times New Roman" w:cs="Times New Roman"/>
          <w:sz w:val="36"/>
          <w:szCs w:val="36"/>
          <w:lang w:val="en-GB"/>
        </w:rPr>
        <w:t>A</w:t>
      </w:r>
      <w:bookmarkStart w:id="0" w:name="_GoBack"/>
      <w:bookmarkEnd w:id="0"/>
      <w:r w:rsidRPr="00615E1A">
        <w:rPr>
          <w:rFonts w:ascii="Times New Roman" w:hAnsi="Times New Roman" w:cs="Times New Roman"/>
          <w:sz w:val="36"/>
          <w:szCs w:val="36"/>
          <w:lang w:val="en-GB"/>
        </w:rPr>
        <w:t>ugust 2021 that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specifically target women and girls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;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>2) safeguard the rights of religious minorities in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the country so that their members be allowed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practice their faith freely and peacefully, preventing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615E1A">
        <w:rPr>
          <w:rFonts w:ascii="Times New Roman" w:hAnsi="Times New Roman" w:cs="Times New Roman"/>
          <w:sz w:val="36"/>
          <w:szCs w:val="36"/>
          <w:lang w:val="en-GB"/>
        </w:rPr>
        <w:t>any forms of harassment, persecution, or imprisonment.</w:t>
      </w:r>
    </w:p>
    <w:p w:rsidR="00615E1A" w:rsidRPr="00615E1A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Default="00615E1A" w:rsidP="00615E1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615E1A">
        <w:rPr>
          <w:rFonts w:ascii="Times New Roman" w:hAnsi="Times New Roman" w:cs="Times New Roman"/>
          <w:sz w:val="36"/>
          <w:szCs w:val="36"/>
          <w:lang w:val="en-GB"/>
        </w:rPr>
        <w:t>I thank you.</w:t>
      </w:r>
    </w:p>
    <w:p w:rsid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00054A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</w:t>
      </w:r>
      <w:r w:rsidR="00615E1A">
        <w:rPr>
          <w:rFonts w:ascii="Times New Roman" w:hAnsi="Times New Roman" w:cs="Times New Roman"/>
          <w:sz w:val="36"/>
          <w:szCs w:val="36"/>
          <w:lang w:val="en-GB"/>
        </w:rPr>
        <w:t>74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words)</w:t>
      </w: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615E1A">
          <w:rPr>
            <w:b/>
            <w:bCs/>
            <w:noProof/>
            <w:sz w:val="32"/>
            <w:szCs w:val="32"/>
          </w:rPr>
          <w:t>1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15E1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15E1A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172E8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508CC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3886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63C1-26ED-4FB0-AF13-48A93ECFEC48}"/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4775B-929A-44B7-A987-05DFD0FC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2</cp:revision>
  <cp:lastPrinted>2024-01-22T14:51:00Z</cp:lastPrinted>
  <dcterms:created xsi:type="dcterms:W3CDTF">2024-04-26T08:39:00Z</dcterms:created>
  <dcterms:modified xsi:type="dcterms:W3CDTF">2024-04-26T08:39:00Z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