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599A0904" w14:textId="77777777" w:rsidR="00157F73" w:rsidRPr="00716904" w:rsidRDefault="00157F73" w:rsidP="00AF2F39">
      <w:pPr>
        <w:rPr>
          <w:rFonts w:cs="Arial"/>
          <w:b/>
          <w:bCs/>
          <w:sz w:val="28"/>
          <w:szCs w:val="28"/>
        </w:rPr>
      </w:pPr>
    </w:p>
    <w:p w14:paraId="42C239D9" w14:textId="30320C54" w:rsidR="00412901" w:rsidRDefault="00412901" w:rsidP="00EA63C6">
      <w:pPr>
        <w:rPr>
          <w:rFonts w:cs="Arial"/>
          <w:b/>
          <w:sz w:val="28"/>
          <w:szCs w:val="28"/>
        </w:rPr>
      </w:pPr>
    </w:p>
    <w:p w14:paraId="0B0FCBD5" w14:textId="5FCE75A1" w:rsidR="00412901" w:rsidRPr="00A23D57" w:rsidRDefault="00412901" w:rsidP="00412901">
      <w:pPr>
        <w:jc w:val="center"/>
        <w:rPr>
          <w:rFonts w:cs="Arial"/>
          <w:b/>
          <w:sz w:val="32"/>
          <w:szCs w:val="32"/>
        </w:rPr>
      </w:pPr>
      <w:r w:rsidRPr="00A23D57">
        <w:rPr>
          <w:rFonts w:cs="Arial"/>
          <w:b/>
          <w:sz w:val="32"/>
          <w:szCs w:val="32"/>
        </w:rPr>
        <w:t>HUMAN RIGHTS COUNCIL</w:t>
      </w:r>
    </w:p>
    <w:p w14:paraId="15A9511A" w14:textId="77777777" w:rsidR="00294C5B" w:rsidRPr="00A23D57" w:rsidRDefault="00294C5B" w:rsidP="00412901">
      <w:pPr>
        <w:jc w:val="center"/>
        <w:rPr>
          <w:rFonts w:cs="Arial"/>
          <w:b/>
          <w:sz w:val="32"/>
          <w:szCs w:val="32"/>
        </w:rPr>
      </w:pPr>
    </w:p>
    <w:p w14:paraId="7EADA78E" w14:textId="3276883E" w:rsidR="00EA63C6" w:rsidRPr="00A23D57" w:rsidRDefault="00D040E6" w:rsidP="00412901">
      <w:pPr>
        <w:jc w:val="center"/>
        <w:rPr>
          <w:rFonts w:cs="Arial"/>
          <w:b/>
          <w:bCs/>
          <w:sz w:val="32"/>
          <w:szCs w:val="32"/>
        </w:rPr>
      </w:pPr>
      <w:r w:rsidRPr="00A23D57">
        <w:rPr>
          <w:b/>
          <w:bCs/>
          <w:sz w:val="32"/>
          <w:szCs w:val="32"/>
        </w:rPr>
        <w:t>4</w:t>
      </w:r>
      <w:r w:rsidR="00A87CFA" w:rsidRPr="00A23D57">
        <w:rPr>
          <w:b/>
          <w:bCs/>
          <w:sz w:val="32"/>
          <w:szCs w:val="32"/>
        </w:rPr>
        <w:t>5</w:t>
      </w:r>
      <w:r w:rsidR="00CD2F1C" w:rsidRPr="00A23D57">
        <w:rPr>
          <w:b/>
          <w:bCs/>
          <w:sz w:val="32"/>
          <w:szCs w:val="32"/>
          <w:vertAlign w:val="superscript"/>
        </w:rPr>
        <w:t>th</w:t>
      </w:r>
      <w:r w:rsidR="00CD2F1C" w:rsidRPr="00A23D57">
        <w:rPr>
          <w:b/>
          <w:bCs/>
          <w:sz w:val="32"/>
          <w:szCs w:val="32"/>
        </w:rPr>
        <w:t xml:space="preserve"> </w:t>
      </w:r>
      <w:r w:rsidR="00412901" w:rsidRPr="00A23D57">
        <w:rPr>
          <w:b/>
          <w:bCs/>
          <w:sz w:val="32"/>
          <w:szCs w:val="32"/>
        </w:rPr>
        <w:t>Session of the Working Group on the Universal Periodic Review</w:t>
      </w:r>
    </w:p>
    <w:p w14:paraId="4EE79415" w14:textId="0A6A02CD" w:rsidR="00CD112E" w:rsidRPr="00A23D57" w:rsidRDefault="00A87CFA" w:rsidP="00EA63C6">
      <w:pPr>
        <w:jc w:val="center"/>
        <w:rPr>
          <w:rFonts w:asciiTheme="minorBidi" w:hAnsiTheme="minorBidi"/>
          <w:bCs/>
          <w:sz w:val="32"/>
          <w:szCs w:val="32"/>
          <w:lang w:val="en-US"/>
        </w:rPr>
      </w:pPr>
      <w:r w:rsidRPr="00A23D57">
        <w:rPr>
          <w:rFonts w:asciiTheme="minorBidi" w:hAnsiTheme="minorBidi"/>
          <w:bCs/>
          <w:noProof/>
          <w:sz w:val="32"/>
          <w:szCs w:val="32"/>
        </w:rPr>
        <w:t xml:space="preserve">22 January 2024, </w:t>
      </w:r>
      <w:r w:rsidR="00A23D57">
        <w:rPr>
          <w:rFonts w:asciiTheme="minorBidi" w:hAnsiTheme="minorBidi"/>
          <w:bCs/>
          <w:noProof/>
          <w:sz w:val="32"/>
          <w:szCs w:val="32"/>
        </w:rPr>
        <w:t>14</w:t>
      </w:r>
      <w:r w:rsidRPr="00A23D57">
        <w:rPr>
          <w:rFonts w:asciiTheme="minorBidi" w:hAnsiTheme="minorBidi"/>
          <w:bCs/>
          <w:noProof/>
          <w:sz w:val="32"/>
          <w:szCs w:val="32"/>
        </w:rPr>
        <w:t>:</w:t>
      </w:r>
      <w:r w:rsidR="00A23D57">
        <w:rPr>
          <w:rFonts w:asciiTheme="minorBidi" w:hAnsiTheme="minorBidi"/>
          <w:bCs/>
          <w:noProof/>
          <w:sz w:val="32"/>
          <w:szCs w:val="32"/>
        </w:rPr>
        <w:t>30</w:t>
      </w:r>
      <w:r w:rsidRPr="00A23D57">
        <w:rPr>
          <w:rFonts w:asciiTheme="minorBidi" w:hAnsiTheme="minorBidi"/>
          <w:bCs/>
          <w:noProof/>
          <w:sz w:val="32"/>
          <w:szCs w:val="32"/>
        </w:rPr>
        <w:t xml:space="preserve"> – </w:t>
      </w:r>
      <w:r w:rsidR="00A23D57">
        <w:rPr>
          <w:rFonts w:asciiTheme="minorBidi" w:hAnsiTheme="minorBidi"/>
          <w:bCs/>
          <w:noProof/>
          <w:sz w:val="32"/>
          <w:szCs w:val="32"/>
        </w:rPr>
        <w:t>18</w:t>
      </w:r>
      <w:r w:rsidRPr="00A23D57">
        <w:rPr>
          <w:rFonts w:asciiTheme="minorBidi" w:hAnsiTheme="minorBidi"/>
          <w:bCs/>
          <w:noProof/>
          <w:sz w:val="32"/>
          <w:szCs w:val="32"/>
        </w:rPr>
        <w:t>:</w:t>
      </w:r>
      <w:r w:rsidR="00A23D57">
        <w:rPr>
          <w:rFonts w:asciiTheme="minorBidi" w:hAnsiTheme="minorBidi"/>
          <w:bCs/>
          <w:noProof/>
          <w:sz w:val="32"/>
          <w:szCs w:val="32"/>
        </w:rPr>
        <w:t>00</w:t>
      </w:r>
      <w:r w:rsidR="00CD112E" w:rsidRPr="00A23D57">
        <w:rPr>
          <w:rFonts w:asciiTheme="minorBidi" w:hAnsiTheme="minorBidi"/>
          <w:bCs/>
          <w:sz w:val="32"/>
          <w:szCs w:val="32"/>
          <w:lang w:val="en-US"/>
        </w:rPr>
        <w:t>, Palais des Nations, Geneva, Switzerland</w:t>
      </w:r>
    </w:p>
    <w:p w14:paraId="4BD3343D" w14:textId="77777777" w:rsidR="00CD112E" w:rsidRPr="00A23D57" w:rsidRDefault="00CD112E" w:rsidP="00EA63C6">
      <w:pPr>
        <w:jc w:val="center"/>
        <w:rPr>
          <w:rFonts w:cs="Arial"/>
          <w:b/>
          <w:sz w:val="32"/>
          <w:szCs w:val="32"/>
          <w:lang w:val="en-US"/>
        </w:rPr>
      </w:pPr>
    </w:p>
    <w:p w14:paraId="7BBE1D00" w14:textId="59D8E6F5" w:rsidR="00950BAC" w:rsidRPr="00A23D57" w:rsidRDefault="00EA63C6" w:rsidP="00AB4386">
      <w:pPr>
        <w:jc w:val="center"/>
        <w:rPr>
          <w:rFonts w:cs="Arial"/>
          <w:b/>
          <w:sz w:val="32"/>
          <w:szCs w:val="32"/>
          <w:lang w:val="en-US"/>
        </w:rPr>
      </w:pPr>
      <w:r w:rsidRPr="00A23D57">
        <w:rPr>
          <w:rFonts w:cs="Arial"/>
          <w:b/>
          <w:sz w:val="32"/>
          <w:szCs w:val="32"/>
          <w:lang w:val="en-US"/>
        </w:rPr>
        <w:t>REVIEW OF</w:t>
      </w:r>
      <w:r w:rsidR="00AB4386" w:rsidRPr="00A23D57">
        <w:rPr>
          <w:rFonts w:cs="Arial"/>
          <w:b/>
          <w:sz w:val="32"/>
          <w:szCs w:val="32"/>
          <w:lang w:val="en-US"/>
        </w:rPr>
        <w:t xml:space="preserve"> SENEGAL</w:t>
      </w:r>
    </w:p>
    <w:p w14:paraId="3A6C6328" w14:textId="77777777" w:rsidR="00CC1861" w:rsidRPr="00A23D57" w:rsidRDefault="00CC1861" w:rsidP="00EA63C6">
      <w:pPr>
        <w:jc w:val="center"/>
        <w:rPr>
          <w:rFonts w:cs="Arial"/>
          <w:b/>
          <w:sz w:val="32"/>
          <w:szCs w:val="32"/>
          <w:lang w:val="en-US"/>
        </w:rPr>
      </w:pPr>
    </w:p>
    <w:p w14:paraId="3A8C1AC4" w14:textId="0178AFE2" w:rsidR="00A23D57" w:rsidRPr="00A23D57" w:rsidRDefault="00A23D57" w:rsidP="00DF094D">
      <w:pPr>
        <w:jc w:val="center"/>
        <w:rPr>
          <w:rFonts w:cs="Arial"/>
          <w:bCs/>
          <w:i/>
          <w:szCs w:val="24"/>
          <w:lang w:val="en-US"/>
        </w:rPr>
      </w:pPr>
      <w:r w:rsidRPr="00A23D57">
        <w:rPr>
          <w:rFonts w:cs="Arial"/>
          <w:bCs/>
          <w:i/>
          <w:szCs w:val="24"/>
          <w:lang w:val="en-US"/>
        </w:rPr>
        <w:t>To be d</w:t>
      </w:r>
      <w:r w:rsidR="00CC1861" w:rsidRPr="00A23D57">
        <w:rPr>
          <w:rFonts w:cs="Arial"/>
          <w:bCs/>
          <w:i/>
          <w:szCs w:val="24"/>
          <w:lang w:val="en-US"/>
        </w:rPr>
        <w:t xml:space="preserve">elivered by </w:t>
      </w:r>
    </w:p>
    <w:p w14:paraId="0E001106" w14:textId="77777777" w:rsidR="00A23D57" w:rsidRPr="00A23D57" w:rsidRDefault="00A23D57" w:rsidP="00DF094D">
      <w:pPr>
        <w:jc w:val="center"/>
        <w:rPr>
          <w:rFonts w:cs="Arial"/>
          <w:bCs/>
          <w:sz w:val="28"/>
          <w:szCs w:val="28"/>
          <w:lang w:val="en-US"/>
        </w:rPr>
      </w:pPr>
    </w:p>
    <w:p w14:paraId="23F6DAA3" w14:textId="18DD6BAE" w:rsidR="00CC1861" w:rsidRPr="00A23D57" w:rsidRDefault="00A23D57" w:rsidP="00DF094D">
      <w:pPr>
        <w:jc w:val="center"/>
        <w:rPr>
          <w:rFonts w:cs="Arial"/>
          <w:b/>
          <w:bCs/>
          <w:sz w:val="28"/>
          <w:szCs w:val="28"/>
          <w:lang w:val="en-US"/>
        </w:rPr>
      </w:pPr>
      <w:r w:rsidRPr="00A23D57">
        <w:rPr>
          <w:rFonts w:cs="Arial"/>
          <w:b/>
          <w:bCs/>
          <w:sz w:val="28"/>
          <w:szCs w:val="28"/>
          <w:lang w:val="en-US"/>
        </w:rPr>
        <w:t xml:space="preserve">First Secretary Luningning </w:t>
      </w:r>
      <w:proofErr w:type="spellStart"/>
      <w:r w:rsidRPr="00A23D57">
        <w:rPr>
          <w:rFonts w:cs="Arial"/>
          <w:b/>
          <w:bCs/>
          <w:sz w:val="28"/>
          <w:szCs w:val="28"/>
          <w:lang w:val="en-US"/>
        </w:rPr>
        <w:t>Camoying</w:t>
      </w:r>
      <w:proofErr w:type="spellEnd"/>
      <w:r w:rsidRPr="00A23D57">
        <w:rPr>
          <w:rFonts w:cs="Arial"/>
          <w:b/>
          <w:bCs/>
          <w:sz w:val="28"/>
          <w:szCs w:val="28"/>
          <w:lang w:val="en-US"/>
        </w:rPr>
        <w:t xml:space="preserve"> Valdez/ </w:t>
      </w:r>
      <w:r w:rsidR="00DF094D" w:rsidRPr="00A23D57">
        <w:rPr>
          <w:rFonts w:cs="Arial"/>
          <w:b/>
          <w:bCs/>
          <w:sz w:val="28"/>
          <w:szCs w:val="28"/>
          <w:lang w:val="en-US"/>
        </w:rPr>
        <w:t>Mr. Neil C. Brillantes</w:t>
      </w:r>
    </w:p>
    <w:p w14:paraId="2F396B83" w14:textId="77777777" w:rsidR="00A87CFA" w:rsidRPr="00A23D57" w:rsidRDefault="00A87CFA" w:rsidP="00EA63C6">
      <w:pPr>
        <w:jc w:val="center"/>
        <w:rPr>
          <w:rFonts w:cs="Arial"/>
          <w:b/>
          <w:sz w:val="32"/>
          <w:szCs w:val="32"/>
          <w:lang w:val="en-US"/>
        </w:rPr>
      </w:pPr>
    </w:p>
    <w:p w14:paraId="13D2F00F" w14:textId="6D382AC8" w:rsidR="00A87CFA" w:rsidRPr="00A23D57" w:rsidRDefault="00A23D57" w:rsidP="00EA63C6">
      <w:pPr>
        <w:jc w:val="center"/>
        <w:rPr>
          <w:rFonts w:cs="Arial"/>
          <w:bCs/>
          <w:i/>
          <w:iCs/>
          <w:sz w:val="20"/>
          <w:szCs w:val="20"/>
          <w:lang w:val="en-US"/>
        </w:rPr>
      </w:pPr>
      <w:r w:rsidRPr="00A23D57">
        <w:rPr>
          <w:rFonts w:cs="Arial"/>
          <w:bCs/>
          <w:i/>
          <w:iCs/>
          <w:noProof/>
          <w:sz w:val="20"/>
          <w:szCs w:val="20"/>
        </w:rPr>
        <w:t xml:space="preserve">Speaking time: </w:t>
      </w:r>
      <w:r w:rsidR="00AB4386" w:rsidRPr="00A23D57">
        <w:rPr>
          <w:rFonts w:cs="Arial"/>
          <w:bCs/>
          <w:i/>
          <w:iCs/>
          <w:noProof/>
          <w:sz w:val="20"/>
          <w:szCs w:val="20"/>
        </w:rPr>
        <w:t xml:space="preserve">1 minute </w:t>
      </w:r>
    </w:p>
    <w:p w14:paraId="6AC37BB0" w14:textId="77777777" w:rsidR="006A404A" w:rsidRPr="00716904" w:rsidRDefault="006A404A" w:rsidP="00332F20">
      <w:pPr>
        <w:rPr>
          <w:rFonts w:cs="Arial"/>
          <w:sz w:val="28"/>
          <w:szCs w:val="28"/>
        </w:rPr>
      </w:pPr>
    </w:p>
    <w:p w14:paraId="6D7102F8" w14:textId="428B441A" w:rsidR="00F55B1E" w:rsidRPr="00A23D57" w:rsidRDefault="00F55B1E" w:rsidP="008D348C">
      <w:pPr>
        <w:ind w:firstLine="720"/>
        <w:jc w:val="both"/>
        <w:rPr>
          <w:rFonts w:eastAsia="Times New Roman" w:cs="Arial"/>
          <w:szCs w:val="24"/>
        </w:rPr>
      </w:pPr>
      <w:r w:rsidRPr="00A23D57">
        <w:rPr>
          <w:rFonts w:eastAsia="Times New Roman" w:cs="Arial"/>
          <w:szCs w:val="24"/>
        </w:rPr>
        <w:t xml:space="preserve">Thank you, </w:t>
      </w:r>
      <w:r w:rsidR="00525E5C" w:rsidRPr="00A23D57">
        <w:rPr>
          <w:rFonts w:eastAsia="Times New Roman" w:cs="Arial"/>
          <w:szCs w:val="24"/>
        </w:rPr>
        <w:t xml:space="preserve">Mr. </w:t>
      </w:r>
      <w:r w:rsidR="006365DE" w:rsidRPr="00A23D57">
        <w:rPr>
          <w:rFonts w:eastAsia="Times New Roman" w:cs="Arial"/>
          <w:szCs w:val="24"/>
        </w:rPr>
        <w:t>President</w:t>
      </w:r>
      <w:r w:rsidRPr="00A23D57">
        <w:rPr>
          <w:rFonts w:eastAsia="Times New Roman" w:cs="Arial"/>
          <w:szCs w:val="24"/>
        </w:rPr>
        <w:t>.</w:t>
      </w:r>
    </w:p>
    <w:p w14:paraId="1C3B56C6" w14:textId="77777777" w:rsidR="00F34D4A" w:rsidRPr="00A23D57" w:rsidRDefault="00F34D4A" w:rsidP="008D348C">
      <w:pPr>
        <w:ind w:firstLine="720"/>
        <w:jc w:val="both"/>
        <w:rPr>
          <w:rFonts w:eastAsia="Times New Roman" w:cs="Arial"/>
          <w:szCs w:val="24"/>
        </w:rPr>
      </w:pPr>
    </w:p>
    <w:p w14:paraId="6A194923" w14:textId="27516F84" w:rsidR="00F34D4A" w:rsidRPr="00A23D57" w:rsidRDefault="00F34D4A" w:rsidP="008D348C">
      <w:pPr>
        <w:ind w:firstLine="720"/>
        <w:jc w:val="both"/>
        <w:rPr>
          <w:rFonts w:eastAsia="Times New Roman" w:cs="Arial"/>
          <w:szCs w:val="24"/>
        </w:rPr>
      </w:pPr>
      <w:r w:rsidRPr="00A23D57">
        <w:rPr>
          <w:rFonts w:eastAsia="Times New Roman" w:cs="Arial"/>
          <w:szCs w:val="24"/>
        </w:rPr>
        <w:t>The Philippines welcomes the delegation of Senegal to this 4</w:t>
      </w:r>
      <w:r w:rsidRPr="00A23D57">
        <w:rPr>
          <w:rFonts w:eastAsia="Times New Roman" w:cs="Arial"/>
          <w:szCs w:val="24"/>
          <w:vertAlign w:val="superscript"/>
        </w:rPr>
        <w:t>th</w:t>
      </w:r>
      <w:r w:rsidRPr="00A23D57">
        <w:rPr>
          <w:rFonts w:eastAsia="Times New Roman" w:cs="Arial"/>
          <w:szCs w:val="24"/>
        </w:rPr>
        <w:t xml:space="preserve"> </w:t>
      </w:r>
      <w:r w:rsidR="004B75AC">
        <w:rPr>
          <w:rFonts w:eastAsia="Times New Roman" w:cs="Arial"/>
          <w:szCs w:val="24"/>
        </w:rPr>
        <w:t>C</w:t>
      </w:r>
      <w:r w:rsidRPr="00A23D57">
        <w:rPr>
          <w:rFonts w:eastAsia="Times New Roman" w:cs="Arial"/>
          <w:szCs w:val="24"/>
        </w:rPr>
        <w:t xml:space="preserve">ycle Universal Periodic </w:t>
      </w:r>
      <w:r w:rsidR="005D2671">
        <w:rPr>
          <w:rFonts w:eastAsia="Times New Roman" w:cs="Arial"/>
          <w:szCs w:val="24"/>
        </w:rPr>
        <w:t>R</w:t>
      </w:r>
      <w:r w:rsidRPr="00A23D57">
        <w:rPr>
          <w:rFonts w:eastAsia="Times New Roman" w:cs="Arial"/>
          <w:szCs w:val="24"/>
        </w:rPr>
        <w:t>eview</w:t>
      </w:r>
      <w:r w:rsidR="007862C0" w:rsidRPr="00A23D57">
        <w:rPr>
          <w:rFonts w:eastAsia="Times New Roman" w:cs="Arial"/>
          <w:szCs w:val="24"/>
        </w:rPr>
        <w:t>.</w:t>
      </w:r>
    </w:p>
    <w:p w14:paraId="0D9E0E0B" w14:textId="77777777" w:rsidR="00F34D4A" w:rsidRPr="00A23D57" w:rsidRDefault="00F34D4A" w:rsidP="008D348C">
      <w:pPr>
        <w:ind w:firstLine="720"/>
        <w:jc w:val="both"/>
        <w:rPr>
          <w:rFonts w:eastAsia="Times New Roman" w:cs="Arial"/>
          <w:szCs w:val="24"/>
        </w:rPr>
      </w:pPr>
    </w:p>
    <w:p w14:paraId="6310D153" w14:textId="343E97D2" w:rsidR="006B5843" w:rsidRPr="00A23D57" w:rsidRDefault="00F34D4A" w:rsidP="006B5843">
      <w:pPr>
        <w:ind w:firstLine="720"/>
        <w:jc w:val="both"/>
        <w:rPr>
          <w:rFonts w:eastAsia="Times New Roman" w:cs="Arial"/>
          <w:szCs w:val="24"/>
        </w:rPr>
      </w:pPr>
      <w:r w:rsidRPr="00A23D57">
        <w:rPr>
          <w:rFonts w:eastAsia="Times New Roman" w:cs="Arial"/>
          <w:szCs w:val="24"/>
        </w:rPr>
        <w:t xml:space="preserve">My delegation </w:t>
      </w:r>
      <w:r w:rsidR="007862C0" w:rsidRPr="00A23D57">
        <w:rPr>
          <w:rFonts w:eastAsia="Times New Roman" w:cs="Arial"/>
          <w:szCs w:val="24"/>
        </w:rPr>
        <w:t>note</w:t>
      </w:r>
      <w:r w:rsidR="004B75AC">
        <w:rPr>
          <w:rFonts w:eastAsia="Times New Roman" w:cs="Arial"/>
          <w:szCs w:val="24"/>
        </w:rPr>
        <w:t>s</w:t>
      </w:r>
      <w:r w:rsidR="007862C0" w:rsidRPr="00A23D57">
        <w:rPr>
          <w:rFonts w:eastAsia="Times New Roman" w:cs="Arial"/>
          <w:szCs w:val="24"/>
        </w:rPr>
        <w:t xml:space="preserve"> the strides made by</w:t>
      </w:r>
      <w:r w:rsidR="00B91F5A" w:rsidRPr="00A23D57">
        <w:rPr>
          <w:rFonts w:eastAsia="Times New Roman" w:cs="Arial"/>
          <w:szCs w:val="24"/>
        </w:rPr>
        <w:t xml:space="preserve"> Senegal </w:t>
      </w:r>
      <w:r w:rsidR="005D2671">
        <w:rPr>
          <w:rFonts w:eastAsia="Times New Roman" w:cs="Arial"/>
          <w:szCs w:val="24"/>
        </w:rPr>
        <w:t>in n</w:t>
      </w:r>
      <w:r w:rsidRPr="00A23D57">
        <w:rPr>
          <w:rFonts w:eastAsia="Times New Roman" w:cs="Arial"/>
          <w:szCs w:val="24"/>
        </w:rPr>
        <w:t>orm</w:t>
      </w:r>
      <w:r w:rsidR="005D2671">
        <w:rPr>
          <w:rFonts w:eastAsia="Times New Roman" w:cs="Arial"/>
          <w:szCs w:val="24"/>
        </w:rPr>
        <w:t xml:space="preserve">- </w:t>
      </w:r>
      <w:r w:rsidR="00B91F5A" w:rsidRPr="00A23D57">
        <w:rPr>
          <w:rFonts w:eastAsia="Times New Roman" w:cs="Arial"/>
          <w:szCs w:val="24"/>
        </w:rPr>
        <w:t>and institutio</w:t>
      </w:r>
      <w:r w:rsidR="005D2671">
        <w:rPr>
          <w:rFonts w:eastAsia="Times New Roman" w:cs="Arial"/>
          <w:szCs w:val="24"/>
        </w:rPr>
        <w:t xml:space="preserve">n-building </w:t>
      </w:r>
      <w:r w:rsidRPr="00A23D57">
        <w:rPr>
          <w:rFonts w:eastAsia="Times New Roman" w:cs="Arial"/>
          <w:szCs w:val="24"/>
        </w:rPr>
        <w:t>in line with</w:t>
      </w:r>
      <w:r w:rsidR="00B91F5A" w:rsidRPr="00A23D57">
        <w:rPr>
          <w:rFonts w:eastAsia="Times New Roman" w:cs="Arial"/>
          <w:szCs w:val="24"/>
        </w:rPr>
        <w:t xml:space="preserve"> </w:t>
      </w:r>
      <w:r w:rsidR="005D2671">
        <w:rPr>
          <w:rFonts w:eastAsia="Times New Roman" w:cs="Arial"/>
          <w:szCs w:val="24"/>
        </w:rPr>
        <w:t xml:space="preserve">human rights </w:t>
      </w:r>
      <w:r w:rsidR="00614D18" w:rsidRPr="00A23D57">
        <w:rPr>
          <w:rFonts w:eastAsia="Times New Roman" w:cs="Arial"/>
          <w:szCs w:val="24"/>
        </w:rPr>
        <w:t>treaty obligations.</w:t>
      </w:r>
      <w:r w:rsidR="00B91F5A" w:rsidRPr="00A23D57">
        <w:rPr>
          <w:rFonts w:eastAsia="Times New Roman" w:cs="Arial"/>
          <w:szCs w:val="24"/>
        </w:rPr>
        <w:t xml:space="preserve"> </w:t>
      </w:r>
    </w:p>
    <w:p w14:paraId="5B2E8117" w14:textId="77777777" w:rsidR="006B5843" w:rsidRPr="00A23D57" w:rsidRDefault="006B5843" w:rsidP="006B5843">
      <w:pPr>
        <w:ind w:firstLine="720"/>
        <w:jc w:val="both"/>
        <w:rPr>
          <w:rFonts w:eastAsia="Times New Roman" w:cs="Arial"/>
          <w:szCs w:val="24"/>
        </w:rPr>
      </w:pPr>
    </w:p>
    <w:p w14:paraId="6C690517" w14:textId="17D99F5B" w:rsidR="006A3294" w:rsidRDefault="007862C0" w:rsidP="005D2671">
      <w:pPr>
        <w:ind w:firstLine="720"/>
        <w:jc w:val="both"/>
        <w:rPr>
          <w:rFonts w:eastAsia="Times New Roman" w:cs="Arial"/>
          <w:szCs w:val="24"/>
        </w:rPr>
      </w:pPr>
      <w:r w:rsidRPr="00A23D57">
        <w:rPr>
          <w:rFonts w:eastAsia="Times New Roman" w:cs="Arial"/>
          <w:szCs w:val="24"/>
        </w:rPr>
        <w:t>We also acknowledge</w:t>
      </w:r>
      <w:r w:rsidR="004B75AC">
        <w:rPr>
          <w:rFonts w:eastAsia="Times New Roman" w:cs="Arial"/>
          <w:szCs w:val="24"/>
        </w:rPr>
        <w:t xml:space="preserve"> significant </w:t>
      </w:r>
      <w:r w:rsidR="006B5843" w:rsidRPr="00A23D57">
        <w:rPr>
          <w:rFonts w:eastAsia="Times New Roman" w:cs="Arial"/>
          <w:szCs w:val="24"/>
        </w:rPr>
        <w:t xml:space="preserve">efforts to </w:t>
      </w:r>
      <w:r w:rsidRPr="00A23D57">
        <w:rPr>
          <w:rFonts w:eastAsia="Times New Roman" w:cs="Arial"/>
          <w:szCs w:val="24"/>
        </w:rPr>
        <w:t>combat</w:t>
      </w:r>
      <w:r w:rsidR="00097661" w:rsidRPr="00A23D57">
        <w:rPr>
          <w:rFonts w:eastAsia="Times New Roman" w:cs="Arial"/>
          <w:szCs w:val="24"/>
        </w:rPr>
        <w:t xml:space="preserve"> gender-based violence</w:t>
      </w:r>
      <w:r w:rsidR="006A3294" w:rsidRPr="00A23D57">
        <w:rPr>
          <w:rFonts w:eastAsia="Times New Roman" w:cs="Arial"/>
          <w:szCs w:val="24"/>
        </w:rPr>
        <w:t xml:space="preserve">, including the </w:t>
      </w:r>
      <w:r w:rsidR="00B4233F" w:rsidRPr="00A23D57">
        <w:rPr>
          <w:rFonts w:eastAsia="Times New Roman" w:cs="Arial"/>
          <w:szCs w:val="24"/>
        </w:rPr>
        <w:t>enactment</w:t>
      </w:r>
      <w:r w:rsidR="00614D18" w:rsidRPr="00A23D57">
        <w:rPr>
          <w:rFonts w:eastAsia="Times New Roman" w:cs="Arial"/>
          <w:szCs w:val="24"/>
        </w:rPr>
        <w:t xml:space="preserve"> of </w:t>
      </w:r>
      <w:r w:rsidR="00B4233F" w:rsidRPr="00A23D57">
        <w:rPr>
          <w:rFonts w:eastAsia="Times New Roman" w:cs="Arial"/>
          <w:szCs w:val="24"/>
        </w:rPr>
        <w:t>Act No. 2020-05 criminaliz</w:t>
      </w:r>
      <w:r w:rsidRPr="00A23D57">
        <w:rPr>
          <w:rFonts w:eastAsia="Times New Roman" w:cs="Arial"/>
          <w:szCs w:val="24"/>
        </w:rPr>
        <w:t>ing</w:t>
      </w:r>
      <w:r w:rsidR="00B4233F" w:rsidRPr="00A23D57">
        <w:rPr>
          <w:rFonts w:eastAsia="Times New Roman" w:cs="Arial"/>
          <w:szCs w:val="24"/>
        </w:rPr>
        <w:t xml:space="preserve"> rape and paedophilia</w:t>
      </w:r>
      <w:r w:rsidRPr="00A23D57">
        <w:rPr>
          <w:rFonts w:eastAsia="Times New Roman" w:cs="Arial"/>
          <w:szCs w:val="24"/>
        </w:rPr>
        <w:t>, and in addressing serious issues that</w:t>
      </w:r>
      <w:r w:rsidR="005D2671">
        <w:rPr>
          <w:rFonts w:eastAsia="Times New Roman" w:cs="Arial"/>
          <w:szCs w:val="24"/>
        </w:rPr>
        <w:t xml:space="preserve"> impinge on the rights and welfare of </w:t>
      </w:r>
      <w:r w:rsidRPr="00A23D57">
        <w:rPr>
          <w:rFonts w:eastAsia="Times New Roman" w:cs="Arial"/>
          <w:szCs w:val="24"/>
        </w:rPr>
        <w:t>children, especially the girl-chi</w:t>
      </w:r>
      <w:r w:rsidR="005D2671">
        <w:rPr>
          <w:rFonts w:eastAsia="Times New Roman" w:cs="Arial"/>
          <w:szCs w:val="24"/>
        </w:rPr>
        <w:t>ld.</w:t>
      </w:r>
    </w:p>
    <w:p w14:paraId="632C68CE" w14:textId="77777777" w:rsidR="005D2671" w:rsidRPr="00A23D57" w:rsidRDefault="005D2671" w:rsidP="005D2671">
      <w:pPr>
        <w:ind w:firstLine="720"/>
        <w:jc w:val="both"/>
        <w:rPr>
          <w:rFonts w:eastAsia="Times New Roman" w:cs="Arial"/>
          <w:szCs w:val="24"/>
        </w:rPr>
      </w:pPr>
    </w:p>
    <w:p w14:paraId="419B28CD" w14:textId="0E882B42" w:rsidR="006A3294" w:rsidRPr="00A23D57" w:rsidRDefault="007862C0" w:rsidP="006A3294">
      <w:pPr>
        <w:ind w:firstLine="720"/>
        <w:jc w:val="both"/>
        <w:rPr>
          <w:rFonts w:eastAsia="Times New Roman" w:cs="Arial"/>
          <w:szCs w:val="24"/>
        </w:rPr>
      </w:pPr>
      <w:r w:rsidRPr="00A23D57">
        <w:rPr>
          <w:rFonts w:eastAsia="Times New Roman" w:cs="Arial"/>
          <w:szCs w:val="24"/>
        </w:rPr>
        <w:t xml:space="preserve">To build on </w:t>
      </w:r>
      <w:r w:rsidR="005D2671">
        <w:rPr>
          <w:rFonts w:eastAsia="Times New Roman" w:cs="Arial"/>
          <w:szCs w:val="24"/>
        </w:rPr>
        <w:t>the g</w:t>
      </w:r>
      <w:r w:rsidRPr="00A23D57">
        <w:rPr>
          <w:rFonts w:eastAsia="Times New Roman" w:cs="Arial"/>
          <w:szCs w:val="24"/>
        </w:rPr>
        <w:t>ains achieved during the review</w:t>
      </w:r>
      <w:r w:rsidR="005D2671">
        <w:rPr>
          <w:rFonts w:eastAsia="Times New Roman" w:cs="Arial"/>
          <w:szCs w:val="24"/>
        </w:rPr>
        <w:t xml:space="preserve"> period</w:t>
      </w:r>
      <w:r w:rsidR="006A3294" w:rsidRPr="00A23D57">
        <w:rPr>
          <w:rFonts w:eastAsia="Times New Roman" w:cs="Arial"/>
          <w:szCs w:val="24"/>
        </w:rPr>
        <w:t>, my delegation recommends the following:</w:t>
      </w:r>
    </w:p>
    <w:p w14:paraId="3D92FA9F" w14:textId="77777777" w:rsidR="006A3294" w:rsidRPr="00A23D57" w:rsidRDefault="006A3294" w:rsidP="006A3294">
      <w:pPr>
        <w:ind w:firstLine="720"/>
        <w:jc w:val="both"/>
        <w:rPr>
          <w:rFonts w:eastAsia="Times New Roman" w:cs="Arial"/>
          <w:szCs w:val="24"/>
        </w:rPr>
      </w:pPr>
    </w:p>
    <w:p w14:paraId="6187B2BB" w14:textId="3896EE4D" w:rsidR="007862C0" w:rsidRPr="00A23D57" w:rsidRDefault="007862C0" w:rsidP="006A3294">
      <w:pPr>
        <w:pStyle w:val="ListParagraph"/>
        <w:numPr>
          <w:ilvl w:val="0"/>
          <w:numId w:val="11"/>
        </w:numPr>
        <w:jc w:val="both"/>
        <w:rPr>
          <w:rFonts w:eastAsia="Times New Roman" w:cs="Arial"/>
          <w:szCs w:val="24"/>
        </w:rPr>
      </w:pPr>
      <w:r w:rsidRPr="00A23D57">
        <w:rPr>
          <w:rFonts w:eastAsia="Times New Roman" w:cs="Arial"/>
          <w:szCs w:val="24"/>
        </w:rPr>
        <w:t>Accelerate the process of adopting the Children’s Code;</w:t>
      </w:r>
    </w:p>
    <w:p w14:paraId="51831AEB" w14:textId="18F044FE" w:rsidR="00A23D57" w:rsidRPr="00A23D57" w:rsidRDefault="007862C0" w:rsidP="00486835">
      <w:pPr>
        <w:pStyle w:val="ListParagraph"/>
        <w:numPr>
          <w:ilvl w:val="0"/>
          <w:numId w:val="11"/>
        </w:numPr>
        <w:shd w:val="clear" w:color="auto" w:fill="FFFFFF"/>
        <w:jc w:val="both"/>
        <w:rPr>
          <w:rFonts w:asciiTheme="minorBidi" w:hAnsiTheme="minorBidi"/>
          <w:color w:val="1A1A1A"/>
          <w:szCs w:val="24"/>
        </w:rPr>
      </w:pPr>
      <w:r w:rsidRPr="00A23D57">
        <w:rPr>
          <w:rFonts w:eastAsia="Times New Roman" w:cs="Arial"/>
          <w:szCs w:val="24"/>
        </w:rPr>
        <w:t xml:space="preserve">Incorporate </w:t>
      </w:r>
      <w:r w:rsidR="00A23D57" w:rsidRPr="00A23D57">
        <w:rPr>
          <w:rFonts w:eastAsia="Times New Roman" w:cs="Arial"/>
          <w:szCs w:val="24"/>
        </w:rPr>
        <w:t>human rights education, with particular focus on gender equality and children’s rights, in school curricula at all levels; and</w:t>
      </w:r>
    </w:p>
    <w:p w14:paraId="13D476EA" w14:textId="357A86F1" w:rsidR="00DF094D" w:rsidRPr="00A23D57" w:rsidRDefault="00A23D57" w:rsidP="00486835">
      <w:pPr>
        <w:pStyle w:val="ListParagraph"/>
        <w:numPr>
          <w:ilvl w:val="0"/>
          <w:numId w:val="11"/>
        </w:numPr>
        <w:shd w:val="clear" w:color="auto" w:fill="FFFFFF"/>
        <w:jc w:val="both"/>
        <w:rPr>
          <w:rStyle w:val="Strong"/>
          <w:rFonts w:asciiTheme="minorBidi" w:hAnsiTheme="minorBidi"/>
          <w:b w:val="0"/>
          <w:bCs w:val="0"/>
          <w:color w:val="1A1A1A"/>
          <w:szCs w:val="24"/>
        </w:rPr>
      </w:pPr>
      <w:r w:rsidRPr="00A23D57">
        <w:rPr>
          <w:rFonts w:asciiTheme="minorBidi" w:eastAsia="Times New Roman" w:hAnsiTheme="minorBidi"/>
          <w:szCs w:val="24"/>
        </w:rPr>
        <w:t xml:space="preserve">Step up preventive measures to protect children, including those in street situations, from forced </w:t>
      </w:r>
      <w:r w:rsidR="00DF094D" w:rsidRPr="00A23D57">
        <w:rPr>
          <w:rStyle w:val="Strong"/>
          <w:rFonts w:asciiTheme="minorBidi" w:hAnsiTheme="minorBidi"/>
          <w:b w:val="0"/>
          <w:bCs w:val="0"/>
          <w:color w:val="1A1A1A"/>
          <w:szCs w:val="24"/>
        </w:rPr>
        <w:t>begging</w:t>
      </w:r>
      <w:r w:rsidRPr="00A23D57">
        <w:rPr>
          <w:rStyle w:val="Strong"/>
          <w:rFonts w:asciiTheme="minorBidi" w:hAnsiTheme="minorBidi"/>
          <w:b w:val="0"/>
          <w:bCs w:val="0"/>
          <w:color w:val="1A1A1A"/>
          <w:szCs w:val="24"/>
        </w:rPr>
        <w:t>, forced and early marriage, and sexual exploitation.</w:t>
      </w:r>
    </w:p>
    <w:p w14:paraId="447F6EDC" w14:textId="77777777" w:rsidR="00DF094D" w:rsidRPr="00A23D57" w:rsidRDefault="00DF094D" w:rsidP="00DF094D">
      <w:pPr>
        <w:pStyle w:val="ListParagraph"/>
        <w:shd w:val="clear" w:color="auto" w:fill="FFFFFF"/>
        <w:ind w:left="1080"/>
        <w:jc w:val="both"/>
        <w:rPr>
          <w:rFonts w:asciiTheme="minorBidi" w:eastAsia="Times New Roman" w:hAnsiTheme="minorBidi"/>
          <w:szCs w:val="24"/>
        </w:rPr>
      </w:pPr>
    </w:p>
    <w:p w14:paraId="2683EF34" w14:textId="1C198BD0" w:rsidR="00291D9F" w:rsidRPr="007D3B0E" w:rsidRDefault="00DF094D" w:rsidP="00DF094D">
      <w:pPr>
        <w:pStyle w:val="ListParagraph"/>
        <w:shd w:val="clear" w:color="auto" w:fill="FFFFFF"/>
        <w:ind w:left="0" w:firstLine="720"/>
        <w:jc w:val="both"/>
        <w:rPr>
          <w:rFonts w:eastAsia="Times New Roman" w:cs="Arial"/>
          <w:sz w:val="28"/>
          <w:szCs w:val="28"/>
          <w:lang w:val="en-US"/>
        </w:rPr>
      </w:pPr>
      <w:r w:rsidRPr="00A23D57">
        <w:rPr>
          <w:rFonts w:asciiTheme="minorBidi" w:eastAsia="Times New Roman" w:hAnsiTheme="minorBidi"/>
          <w:szCs w:val="24"/>
        </w:rPr>
        <w:t>The Philippine wishes Senegal all success</w:t>
      </w:r>
      <w:r w:rsidR="00A23D57" w:rsidRPr="00A23D57">
        <w:rPr>
          <w:rFonts w:asciiTheme="minorBidi" w:eastAsia="Times New Roman" w:hAnsiTheme="minorBidi"/>
          <w:szCs w:val="24"/>
        </w:rPr>
        <w:t xml:space="preserve"> in this review process</w:t>
      </w:r>
      <w:r w:rsidRPr="00A23D57">
        <w:rPr>
          <w:rFonts w:asciiTheme="minorBidi" w:eastAsia="Times New Roman" w:hAnsiTheme="minorBidi"/>
          <w:szCs w:val="24"/>
        </w:rPr>
        <w:t xml:space="preserve">. </w:t>
      </w:r>
      <w:r w:rsidR="005D2671">
        <w:rPr>
          <w:rFonts w:asciiTheme="minorBidi" w:eastAsia="Times New Roman" w:hAnsiTheme="minorBidi"/>
          <w:szCs w:val="24"/>
        </w:rPr>
        <w:t xml:space="preserve">Thank you. </w:t>
      </w:r>
      <w:r w:rsidRPr="00A23D57">
        <w:rPr>
          <w:rFonts w:asciiTheme="minorBidi" w:eastAsia="Times New Roman" w:hAnsiTheme="minorBidi"/>
          <w:szCs w:val="24"/>
        </w:rPr>
        <w:t>END</w:t>
      </w:r>
    </w:p>
    <w:sectPr w:rsidR="00291D9F" w:rsidRPr="007D3B0E" w:rsidSect="00ED2634">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A961" w14:textId="77777777" w:rsidR="00ED2634" w:rsidRDefault="00ED2634" w:rsidP="00FF2D2A">
      <w:r>
        <w:separator/>
      </w:r>
    </w:p>
  </w:endnote>
  <w:endnote w:type="continuationSeparator" w:id="0">
    <w:p w14:paraId="67A4D10E" w14:textId="77777777" w:rsidR="00ED2634" w:rsidRDefault="00ED2634"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5FEE" w14:textId="77777777" w:rsidR="00ED2634" w:rsidRDefault="00ED2634" w:rsidP="00FF2D2A">
      <w:r>
        <w:separator/>
      </w:r>
    </w:p>
  </w:footnote>
  <w:footnote w:type="continuationSeparator" w:id="0">
    <w:p w14:paraId="5CFD6738" w14:textId="77777777" w:rsidR="00ED2634" w:rsidRDefault="00ED2634"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227EB3"/>
    <w:multiLevelType w:val="hybridMultilevel"/>
    <w:tmpl w:val="F1ECA50E"/>
    <w:lvl w:ilvl="0" w:tplc="EEA499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1566C54"/>
    <w:multiLevelType w:val="hybridMultilevel"/>
    <w:tmpl w:val="D76CEA44"/>
    <w:lvl w:ilvl="0" w:tplc="CE7A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8459E7"/>
    <w:multiLevelType w:val="hybridMultilevel"/>
    <w:tmpl w:val="6760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3A6EBA"/>
    <w:multiLevelType w:val="hybridMultilevel"/>
    <w:tmpl w:val="53543E76"/>
    <w:lvl w:ilvl="0" w:tplc="58D2D9C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1840">
    <w:abstractNumId w:val="10"/>
  </w:num>
  <w:num w:numId="2" w16cid:durableId="1993825708">
    <w:abstractNumId w:val="7"/>
  </w:num>
  <w:num w:numId="3" w16cid:durableId="1000086893">
    <w:abstractNumId w:val="4"/>
  </w:num>
  <w:num w:numId="4" w16cid:durableId="159197504">
    <w:abstractNumId w:val="0"/>
  </w:num>
  <w:num w:numId="5" w16cid:durableId="779765307">
    <w:abstractNumId w:val="2"/>
  </w:num>
  <w:num w:numId="6" w16cid:durableId="294407564">
    <w:abstractNumId w:val="9"/>
  </w:num>
  <w:num w:numId="7" w16cid:durableId="1590000054">
    <w:abstractNumId w:val="1"/>
  </w:num>
  <w:num w:numId="8" w16cid:durableId="1471244516">
    <w:abstractNumId w:val="5"/>
  </w:num>
  <w:num w:numId="9" w16cid:durableId="102191142">
    <w:abstractNumId w:val="6"/>
  </w:num>
  <w:num w:numId="10" w16cid:durableId="1247543588">
    <w:abstractNumId w:val="3"/>
  </w:num>
  <w:num w:numId="11" w16cid:durableId="683357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14ECA"/>
    <w:rsid w:val="00022AD6"/>
    <w:rsid w:val="00024B21"/>
    <w:rsid w:val="000264EB"/>
    <w:rsid w:val="00026AC2"/>
    <w:rsid w:val="000274BA"/>
    <w:rsid w:val="00033AA4"/>
    <w:rsid w:val="00035B44"/>
    <w:rsid w:val="000400F2"/>
    <w:rsid w:val="0004588E"/>
    <w:rsid w:val="0004709A"/>
    <w:rsid w:val="0005065F"/>
    <w:rsid w:val="00053657"/>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97661"/>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2B75"/>
    <w:rsid w:val="00263165"/>
    <w:rsid w:val="00265FD3"/>
    <w:rsid w:val="00270E61"/>
    <w:rsid w:val="00272642"/>
    <w:rsid w:val="002753CA"/>
    <w:rsid w:val="002760AC"/>
    <w:rsid w:val="00276F2C"/>
    <w:rsid w:val="002770E5"/>
    <w:rsid w:val="00277DB1"/>
    <w:rsid w:val="00280557"/>
    <w:rsid w:val="00291D9F"/>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5199B"/>
    <w:rsid w:val="00352B4B"/>
    <w:rsid w:val="00361FDD"/>
    <w:rsid w:val="003641CC"/>
    <w:rsid w:val="00372E5F"/>
    <w:rsid w:val="00373995"/>
    <w:rsid w:val="00377B6A"/>
    <w:rsid w:val="00380874"/>
    <w:rsid w:val="00387665"/>
    <w:rsid w:val="0039118E"/>
    <w:rsid w:val="003971A2"/>
    <w:rsid w:val="0039732E"/>
    <w:rsid w:val="003A5EB7"/>
    <w:rsid w:val="003B24A6"/>
    <w:rsid w:val="003C1A3B"/>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406B3"/>
    <w:rsid w:val="004413FB"/>
    <w:rsid w:val="004416D3"/>
    <w:rsid w:val="004462F2"/>
    <w:rsid w:val="00450EAA"/>
    <w:rsid w:val="00454627"/>
    <w:rsid w:val="00461241"/>
    <w:rsid w:val="00461C8D"/>
    <w:rsid w:val="00461F10"/>
    <w:rsid w:val="004703FC"/>
    <w:rsid w:val="004743A9"/>
    <w:rsid w:val="004814EC"/>
    <w:rsid w:val="004872E8"/>
    <w:rsid w:val="00490ACB"/>
    <w:rsid w:val="00491D36"/>
    <w:rsid w:val="0049537F"/>
    <w:rsid w:val="004A3A94"/>
    <w:rsid w:val="004B5E97"/>
    <w:rsid w:val="004B75AC"/>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AC8"/>
    <w:rsid w:val="00597D7B"/>
    <w:rsid w:val="005A20C0"/>
    <w:rsid w:val="005A29D4"/>
    <w:rsid w:val="005A2B9B"/>
    <w:rsid w:val="005A5787"/>
    <w:rsid w:val="005A6298"/>
    <w:rsid w:val="005B086A"/>
    <w:rsid w:val="005B29FE"/>
    <w:rsid w:val="005C0D37"/>
    <w:rsid w:val="005C3FCB"/>
    <w:rsid w:val="005D129B"/>
    <w:rsid w:val="005D2671"/>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4D18"/>
    <w:rsid w:val="0061519A"/>
    <w:rsid w:val="00620FC3"/>
    <w:rsid w:val="00622908"/>
    <w:rsid w:val="006236DB"/>
    <w:rsid w:val="00624981"/>
    <w:rsid w:val="00634673"/>
    <w:rsid w:val="006365DE"/>
    <w:rsid w:val="006404D5"/>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294"/>
    <w:rsid w:val="006A3813"/>
    <w:rsid w:val="006A3F35"/>
    <w:rsid w:val="006A404A"/>
    <w:rsid w:val="006A5D1D"/>
    <w:rsid w:val="006B1195"/>
    <w:rsid w:val="006B475F"/>
    <w:rsid w:val="006B49D2"/>
    <w:rsid w:val="006B5843"/>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71D7"/>
    <w:rsid w:val="00716904"/>
    <w:rsid w:val="0072366F"/>
    <w:rsid w:val="007255E0"/>
    <w:rsid w:val="007256C3"/>
    <w:rsid w:val="0073137D"/>
    <w:rsid w:val="0073616A"/>
    <w:rsid w:val="00740362"/>
    <w:rsid w:val="00753806"/>
    <w:rsid w:val="007555FE"/>
    <w:rsid w:val="00756A8D"/>
    <w:rsid w:val="00757677"/>
    <w:rsid w:val="007623BF"/>
    <w:rsid w:val="00766013"/>
    <w:rsid w:val="0076751B"/>
    <w:rsid w:val="0077470C"/>
    <w:rsid w:val="0078493B"/>
    <w:rsid w:val="007862C0"/>
    <w:rsid w:val="007867C7"/>
    <w:rsid w:val="00786FCB"/>
    <w:rsid w:val="007870A9"/>
    <w:rsid w:val="00787F84"/>
    <w:rsid w:val="007925E3"/>
    <w:rsid w:val="007959EC"/>
    <w:rsid w:val="00796E03"/>
    <w:rsid w:val="007A2465"/>
    <w:rsid w:val="007A4F5E"/>
    <w:rsid w:val="007B1E60"/>
    <w:rsid w:val="007C09CB"/>
    <w:rsid w:val="007C1629"/>
    <w:rsid w:val="007C2504"/>
    <w:rsid w:val="007C4DE5"/>
    <w:rsid w:val="007C6D9C"/>
    <w:rsid w:val="007D3B0E"/>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A3"/>
    <w:rsid w:val="008565CA"/>
    <w:rsid w:val="00872C09"/>
    <w:rsid w:val="00881A1C"/>
    <w:rsid w:val="0088510B"/>
    <w:rsid w:val="00892486"/>
    <w:rsid w:val="00897750"/>
    <w:rsid w:val="008A086C"/>
    <w:rsid w:val="008A1814"/>
    <w:rsid w:val="008A7672"/>
    <w:rsid w:val="008B11E1"/>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406C2"/>
    <w:rsid w:val="0094196B"/>
    <w:rsid w:val="0094626E"/>
    <w:rsid w:val="00950BAC"/>
    <w:rsid w:val="009520A4"/>
    <w:rsid w:val="00952534"/>
    <w:rsid w:val="00953F42"/>
    <w:rsid w:val="00954DC9"/>
    <w:rsid w:val="00961A28"/>
    <w:rsid w:val="00964925"/>
    <w:rsid w:val="00964C6C"/>
    <w:rsid w:val="00967022"/>
    <w:rsid w:val="009715CE"/>
    <w:rsid w:val="009722E6"/>
    <w:rsid w:val="00980B24"/>
    <w:rsid w:val="00981DA4"/>
    <w:rsid w:val="00982445"/>
    <w:rsid w:val="00982F56"/>
    <w:rsid w:val="0098322C"/>
    <w:rsid w:val="009853D8"/>
    <w:rsid w:val="0098594E"/>
    <w:rsid w:val="00985AAA"/>
    <w:rsid w:val="009929A2"/>
    <w:rsid w:val="00994116"/>
    <w:rsid w:val="009959F3"/>
    <w:rsid w:val="00995DA8"/>
    <w:rsid w:val="0099605E"/>
    <w:rsid w:val="009966AC"/>
    <w:rsid w:val="009A0D0A"/>
    <w:rsid w:val="009A1DE8"/>
    <w:rsid w:val="009A2CBE"/>
    <w:rsid w:val="009A7CAA"/>
    <w:rsid w:val="009B1441"/>
    <w:rsid w:val="009B78C6"/>
    <w:rsid w:val="009C1F35"/>
    <w:rsid w:val="009D3585"/>
    <w:rsid w:val="009E11D3"/>
    <w:rsid w:val="009E324F"/>
    <w:rsid w:val="009E7DE3"/>
    <w:rsid w:val="009E7EF1"/>
    <w:rsid w:val="009F10A9"/>
    <w:rsid w:val="009F16B6"/>
    <w:rsid w:val="00A01AFF"/>
    <w:rsid w:val="00A02F32"/>
    <w:rsid w:val="00A03DEF"/>
    <w:rsid w:val="00A04B43"/>
    <w:rsid w:val="00A10F2C"/>
    <w:rsid w:val="00A235DD"/>
    <w:rsid w:val="00A23D57"/>
    <w:rsid w:val="00A25C3F"/>
    <w:rsid w:val="00A3248A"/>
    <w:rsid w:val="00A3516A"/>
    <w:rsid w:val="00A36129"/>
    <w:rsid w:val="00A479D8"/>
    <w:rsid w:val="00A5008F"/>
    <w:rsid w:val="00A612A7"/>
    <w:rsid w:val="00A64A9A"/>
    <w:rsid w:val="00A7308A"/>
    <w:rsid w:val="00A7385B"/>
    <w:rsid w:val="00A8107A"/>
    <w:rsid w:val="00A84E46"/>
    <w:rsid w:val="00A86930"/>
    <w:rsid w:val="00A87CFA"/>
    <w:rsid w:val="00A9283D"/>
    <w:rsid w:val="00A977EF"/>
    <w:rsid w:val="00AA0C86"/>
    <w:rsid w:val="00AB4386"/>
    <w:rsid w:val="00AB7949"/>
    <w:rsid w:val="00AC27C9"/>
    <w:rsid w:val="00AC4BDD"/>
    <w:rsid w:val="00AC7204"/>
    <w:rsid w:val="00AD0B0D"/>
    <w:rsid w:val="00AD2A90"/>
    <w:rsid w:val="00AD420F"/>
    <w:rsid w:val="00AD669F"/>
    <w:rsid w:val="00AD7E37"/>
    <w:rsid w:val="00AE211B"/>
    <w:rsid w:val="00AE3840"/>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229A"/>
    <w:rsid w:val="00B3328E"/>
    <w:rsid w:val="00B4233F"/>
    <w:rsid w:val="00B42504"/>
    <w:rsid w:val="00B4283C"/>
    <w:rsid w:val="00B440C6"/>
    <w:rsid w:val="00B44AD2"/>
    <w:rsid w:val="00B45B72"/>
    <w:rsid w:val="00B5409A"/>
    <w:rsid w:val="00B6413A"/>
    <w:rsid w:val="00B7085A"/>
    <w:rsid w:val="00B715D2"/>
    <w:rsid w:val="00B8104A"/>
    <w:rsid w:val="00B85E39"/>
    <w:rsid w:val="00B90A6C"/>
    <w:rsid w:val="00B913C4"/>
    <w:rsid w:val="00B91F5A"/>
    <w:rsid w:val="00B9508C"/>
    <w:rsid w:val="00B95357"/>
    <w:rsid w:val="00B95E47"/>
    <w:rsid w:val="00BA3196"/>
    <w:rsid w:val="00BA37C1"/>
    <w:rsid w:val="00BA7202"/>
    <w:rsid w:val="00BB1F3A"/>
    <w:rsid w:val="00BB1F65"/>
    <w:rsid w:val="00BB251F"/>
    <w:rsid w:val="00BB5C11"/>
    <w:rsid w:val="00BB7815"/>
    <w:rsid w:val="00BC15A6"/>
    <w:rsid w:val="00BC2192"/>
    <w:rsid w:val="00BC37D7"/>
    <w:rsid w:val="00BD0501"/>
    <w:rsid w:val="00BD23A2"/>
    <w:rsid w:val="00BD4A36"/>
    <w:rsid w:val="00BD5912"/>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2142"/>
    <w:rsid w:val="00C735DF"/>
    <w:rsid w:val="00C7637E"/>
    <w:rsid w:val="00C7670C"/>
    <w:rsid w:val="00C77FCE"/>
    <w:rsid w:val="00C816E7"/>
    <w:rsid w:val="00C86B41"/>
    <w:rsid w:val="00C924F0"/>
    <w:rsid w:val="00C9380D"/>
    <w:rsid w:val="00CA28E3"/>
    <w:rsid w:val="00CA3174"/>
    <w:rsid w:val="00CA31CB"/>
    <w:rsid w:val="00CA3AD9"/>
    <w:rsid w:val="00CA63B4"/>
    <w:rsid w:val="00CC1861"/>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1A32"/>
    <w:rsid w:val="00D9294B"/>
    <w:rsid w:val="00D95E1D"/>
    <w:rsid w:val="00DA3574"/>
    <w:rsid w:val="00DA5855"/>
    <w:rsid w:val="00DB16D7"/>
    <w:rsid w:val="00DB32D9"/>
    <w:rsid w:val="00DB5530"/>
    <w:rsid w:val="00DD2B57"/>
    <w:rsid w:val="00DD48CF"/>
    <w:rsid w:val="00DE1877"/>
    <w:rsid w:val="00DE3ED3"/>
    <w:rsid w:val="00DE52CE"/>
    <w:rsid w:val="00DE72D5"/>
    <w:rsid w:val="00DF094D"/>
    <w:rsid w:val="00DF3902"/>
    <w:rsid w:val="00DF6B39"/>
    <w:rsid w:val="00DF73DA"/>
    <w:rsid w:val="00E01777"/>
    <w:rsid w:val="00E01AF9"/>
    <w:rsid w:val="00E01DD0"/>
    <w:rsid w:val="00E05D4D"/>
    <w:rsid w:val="00E1324A"/>
    <w:rsid w:val="00E143C7"/>
    <w:rsid w:val="00E21303"/>
    <w:rsid w:val="00E235DD"/>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2634"/>
    <w:rsid w:val="00ED39F8"/>
    <w:rsid w:val="00ED47AF"/>
    <w:rsid w:val="00ED4D28"/>
    <w:rsid w:val="00EE235F"/>
    <w:rsid w:val="00EE25B8"/>
    <w:rsid w:val="00EE53D2"/>
    <w:rsid w:val="00EE585C"/>
    <w:rsid w:val="00EE6721"/>
    <w:rsid w:val="00EF2090"/>
    <w:rsid w:val="00EF45D8"/>
    <w:rsid w:val="00EF48DA"/>
    <w:rsid w:val="00F1638A"/>
    <w:rsid w:val="00F22B1A"/>
    <w:rsid w:val="00F233D9"/>
    <w:rsid w:val="00F264DB"/>
    <w:rsid w:val="00F318E0"/>
    <w:rsid w:val="00F34D4A"/>
    <w:rsid w:val="00F3691F"/>
    <w:rsid w:val="00F42167"/>
    <w:rsid w:val="00F4428C"/>
    <w:rsid w:val="00F471E1"/>
    <w:rsid w:val="00F5179F"/>
    <w:rsid w:val="00F52E04"/>
    <w:rsid w:val="00F5328C"/>
    <w:rsid w:val="00F55700"/>
    <w:rsid w:val="00F55980"/>
    <w:rsid w:val="00F55B1E"/>
    <w:rsid w:val="00F55FB8"/>
    <w:rsid w:val="00F6604C"/>
    <w:rsid w:val="00F677E6"/>
    <w:rsid w:val="00F7151C"/>
    <w:rsid w:val="00F75731"/>
    <w:rsid w:val="00F759EE"/>
    <w:rsid w:val="00F777C8"/>
    <w:rsid w:val="00F77EC1"/>
    <w:rsid w:val="00F8607B"/>
    <w:rsid w:val="00F91E29"/>
    <w:rsid w:val="00F93E26"/>
    <w:rsid w:val="00FA1EEA"/>
    <w:rsid w:val="00FB431A"/>
    <w:rsid w:val="00FB6864"/>
    <w:rsid w:val="00FB74A6"/>
    <w:rsid w:val="00FB7786"/>
    <w:rsid w:val="00FC5E0C"/>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65DE"/>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F094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AD669F"/>
  </w:style>
  <w:style w:type="paragraph" w:styleId="NoSpacing">
    <w:name w:val="No Spacing"/>
    <w:uiPriority w:val="1"/>
    <w:qFormat/>
    <w:rsid w:val="007D3B0E"/>
    <w:rPr>
      <w:rFonts w:ascii="Calibri" w:eastAsia="Times New Roman" w:hAnsi="Calibri" w:cs="Times New Roman"/>
      <w:szCs w:val="24"/>
      <w:lang w:val="en-US"/>
    </w:rPr>
  </w:style>
  <w:style w:type="character" w:customStyle="1" w:styleId="Heading3Char">
    <w:name w:val="Heading 3 Char"/>
    <w:basedOn w:val="DefaultParagraphFont"/>
    <w:link w:val="Heading3"/>
    <w:uiPriority w:val="9"/>
    <w:semiHidden/>
    <w:rsid w:val="00DF094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DF0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927766531">
      <w:bodyDiv w:val="1"/>
      <w:marLeft w:val="0"/>
      <w:marRight w:val="0"/>
      <w:marTop w:val="0"/>
      <w:marBottom w:val="0"/>
      <w:divBdr>
        <w:top w:val="none" w:sz="0" w:space="0" w:color="auto"/>
        <w:left w:val="none" w:sz="0" w:space="0" w:color="auto"/>
        <w:bottom w:val="none" w:sz="0" w:space="0" w:color="auto"/>
        <w:right w:val="none" w:sz="0" w:space="0" w:color="auto"/>
      </w:divBdr>
    </w:div>
    <w:div w:id="2061130527">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 w:id="2089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2325</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6F392-A7BF-2449-B5CB-0EB4D9385073}">
  <ds:schemaRefs>
    <ds:schemaRef ds:uri="http://schemas.openxmlformats.org/officeDocument/2006/bibliography"/>
  </ds:schemaRefs>
</ds:datastoreItem>
</file>

<file path=customXml/itemProps2.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30807-8263-497F-8D6A-83EE3231C005}"/>
</file>

<file path=customXml/itemProps4.xml><?xml version="1.0" encoding="utf-8"?>
<ds:datastoreItem xmlns:ds="http://schemas.openxmlformats.org/officeDocument/2006/customXml" ds:itemID="{8F7CC90C-F89B-445B-A430-744C2F910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2024-01-17T09:24:00Z</cp:lastPrinted>
  <dcterms:created xsi:type="dcterms:W3CDTF">2024-01-22T12:27:00Z</dcterms:created>
  <dcterms:modified xsi:type="dcterms:W3CDTF">2024-01-22T12:27:00Z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