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1F15" w14:textId="77777777" w:rsidR="005A7BDA" w:rsidRDefault="005A7BDA" w:rsidP="005A7BDA">
      <w:pPr>
        <w:tabs>
          <w:tab w:val="left" w:pos="1275"/>
        </w:tabs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noProof/>
          <w:kern w:val="0"/>
          <w:sz w:val="27"/>
          <w:szCs w:val="27"/>
        </w:rPr>
        <w:drawing>
          <wp:inline distT="0" distB="0" distL="0" distR="0" wp14:anchorId="5F5A5BB9" wp14:editId="287DA2CC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42E76" w14:textId="77777777" w:rsidR="005A7BDA" w:rsidRDefault="005A7BDA" w:rsidP="005A7BDA">
      <w:pPr>
        <w:tabs>
          <w:tab w:val="left" w:pos="1275"/>
        </w:tabs>
        <w:spacing w:after="0" w:line="240" w:lineRule="auto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</w:p>
    <w:p w14:paraId="5B6749CB" w14:textId="77777777" w:rsidR="005A7BDA" w:rsidRDefault="005A7BDA" w:rsidP="005A7BDA">
      <w:pPr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>THE 45</w:t>
      </w:r>
      <w:r>
        <w:rPr>
          <w:rFonts w:ascii="Book Antiqua" w:eastAsia="Calibri" w:hAnsi="Book Antiqua"/>
          <w:b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 xml:space="preserve"> SESSION OF THE WORKING GROUP ON UNIVERSAL   PERIODIC REVIEW (UPR)</w:t>
      </w:r>
    </w:p>
    <w:p w14:paraId="2486E44A" w14:textId="7A3F42AB" w:rsidR="005A7BDA" w:rsidRDefault="005A7BDA" w:rsidP="005A7BDA">
      <w:pPr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>KENYA’S STATEMENT ON</w:t>
      </w: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 xml:space="preserve"> SENEGAL</w:t>
      </w:r>
    </w:p>
    <w:p w14:paraId="65F0A1CE" w14:textId="77777777" w:rsidR="005A7BDA" w:rsidRDefault="005A7BDA" w:rsidP="005A7BDA">
      <w:pPr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pict w14:anchorId="0DBA16D8">
          <v:rect id="_x0000_i1025" style="width:468pt;height:1.5pt" o:hralign="center" o:hrstd="t" o:hr="t" fillcolor="#a0a0a0" stroked="f"/>
        </w:pict>
      </w:r>
    </w:p>
    <w:p w14:paraId="5B7C3B25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</w:p>
    <w:p w14:paraId="47F5D614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>Thank you. Mr. President,</w:t>
      </w:r>
    </w:p>
    <w:p w14:paraId="3D229CBA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</w:p>
    <w:p w14:paraId="73E34EC7" w14:textId="2E682DFB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Kenya warmly welcomes the high-level distinguished delegation of the 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Senegal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to this 4</w:t>
      </w:r>
      <w:r>
        <w:rPr>
          <w:rFonts w:ascii="Book Antiqua" w:eastAsia="Calibri" w:hAnsi="Book Antiqua"/>
          <w:bCs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Cycle of UPR process.</w:t>
      </w:r>
    </w:p>
    <w:p w14:paraId="725225DF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</w:p>
    <w:p w14:paraId="72309362" w14:textId="5873E120" w:rsidR="00872329" w:rsidRDefault="00872329" w:rsidP="005A7BDA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We commend Senegal for adopting various pieces of legislation notably on prevention  and reduction of the ill-effects on plastic products, abolishing the death penalty and establishing programmes for women empowerment and its commitment to end statelessness in the country.</w:t>
      </w:r>
    </w:p>
    <w:p w14:paraId="56C55B95" w14:textId="77777777" w:rsidR="00872329" w:rsidRDefault="00872329" w:rsidP="005A7BDA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</w:p>
    <w:p w14:paraId="22AC26DB" w14:textId="371470D2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 xml:space="preserve">Kenya makes the following recommendations for consideration: </w:t>
      </w:r>
    </w:p>
    <w:p w14:paraId="415B6F5C" w14:textId="77777777" w:rsidR="005A7BDA" w:rsidRDefault="005A7BDA" w:rsidP="005A7BDA">
      <w:pPr>
        <w:spacing w:after="0" w:line="240" w:lineRule="auto"/>
        <w:ind w:left="720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6F7CB604" w14:textId="092466E7" w:rsidR="005A7BDA" w:rsidRPr="000D3941" w:rsidRDefault="000D3941" w:rsidP="005A7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Intensify efforts to </w:t>
      </w:r>
      <w:r w:rsidRPr="000D3941">
        <w:rPr>
          <w:rFonts w:ascii="Book Antiqua" w:eastAsia="Calibri" w:hAnsi="Book Antiqua"/>
          <w:kern w:val="0"/>
          <w:sz w:val="27"/>
          <w:szCs w:val="27"/>
          <w14:ligatures w14:val="none"/>
        </w:rPr>
        <w:t>improve conditions of detention</w:t>
      </w:r>
      <w:r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 with a view to reduce prison overcrowding.</w:t>
      </w:r>
    </w:p>
    <w:p w14:paraId="26F565B8" w14:textId="77777777" w:rsidR="000D3941" w:rsidRPr="000D3941" w:rsidRDefault="000D3941" w:rsidP="000D3941">
      <w:pPr>
        <w:spacing w:after="0" w:line="240" w:lineRule="auto"/>
        <w:ind w:left="720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0161B3F5" w14:textId="2BFEC866" w:rsidR="000D3941" w:rsidRPr="000D3941" w:rsidRDefault="000D3941" w:rsidP="000D3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 w:rsidRPr="000D3941"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Continue efforts to increase the participation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 </w:t>
      </w:r>
      <w:r w:rsidRPr="000D3941"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of women in decision-making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 processes.</w:t>
      </w:r>
    </w:p>
    <w:p w14:paraId="16EFEC9A" w14:textId="77777777" w:rsidR="000D3941" w:rsidRPr="005A7BDA" w:rsidRDefault="000D3941" w:rsidP="000D3941">
      <w:pPr>
        <w:spacing w:after="0" w:line="240" w:lineRule="auto"/>
        <w:ind w:left="720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0785BE9D" w14:textId="4850A26C" w:rsidR="005A7BDA" w:rsidRPr="000D3941" w:rsidRDefault="00872329" w:rsidP="004A42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 w:rsidRPr="000D3941"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 </w:t>
      </w:r>
      <w:r w:rsidR="000D3941">
        <w:rPr>
          <w:rFonts w:ascii="Book Antiqua" w:eastAsia="Calibri" w:hAnsi="Book Antiqua"/>
          <w:kern w:val="0"/>
          <w:sz w:val="27"/>
          <w:szCs w:val="27"/>
          <w14:ligatures w14:val="none"/>
        </w:rPr>
        <w:t>Re-double efforts to empower rural communities in the fight against poverty</w:t>
      </w:r>
      <w:r w:rsidR="00A1655F"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 in order to achieve development goals.</w:t>
      </w:r>
    </w:p>
    <w:p w14:paraId="50D27EB6" w14:textId="77777777" w:rsidR="005A7BDA" w:rsidRDefault="005A7BDA" w:rsidP="005A7BDA">
      <w:pPr>
        <w:spacing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3653F072" w14:textId="49C54C93" w:rsidR="005A7BDA" w:rsidRDefault="005A7BDA" w:rsidP="005A7BDA">
      <w:pPr>
        <w:spacing w:line="240" w:lineRule="auto"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We wish the delegation of 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Senegal 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a very successful UPR process.</w:t>
      </w:r>
    </w:p>
    <w:p w14:paraId="4D3C2792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17C6E3EF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4422FDC6" w14:textId="77777777" w:rsidR="005A7BDA" w:rsidRDefault="005A7BDA" w:rsidP="005A7BDA">
      <w:pPr>
        <w:spacing w:after="0" w:line="240" w:lineRule="auto"/>
        <w:jc w:val="both"/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  <w:t>I thank you.</w:t>
      </w:r>
    </w:p>
    <w:p w14:paraId="0D6E6661" w14:textId="77777777" w:rsidR="005A7BDA" w:rsidRDefault="005A7BDA" w:rsidP="005A7BDA"/>
    <w:p w14:paraId="59CD17BE" w14:textId="77777777" w:rsidR="005A7BDA" w:rsidRDefault="005A7BDA"/>
    <w:sectPr w:rsidR="005A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699"/>
    <w:multiLevelType w:val="hybridMultilevel"/>
    <w:tmpl w:val="853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94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DA"/>
    <w:rsid w:val="000D3941"/>
    <w:rsid w:val="005A7BDA"/>
    <w:rsid w:val="00872329"/>
    <w:rsid w:val="00A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0079"/>
  <w15:chartTrackingRefBased/>
  <w15:docId w15:val="{C9D1DF4B-E5B4-4FB5-8249-C66BCD3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DA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D48494-1708-4377-98FD-8EE30135DDA1}"/>
</file>

<file path=customXml/itemProps2.xml><?xml version="1.0" encoding="utf-8"?>
<ds:datastoreItem xmlns:ds="http://schemas.openxmlformats.org/officeDocument/2006/customXml" ds:itemID="{1B577F48-ADF7-43FC-9F94-C453D21F34DB}"/>
</file>

<file path=customXml/itemProps3.xml><?xml version="1.0" encoding="utf-8"?>
<ds:datastoreItem xmlns:ds="http://schemas.openxmlformats.org/officeDocument/2006/customXml" ds:itemID="{51EE5183-A075-47B8-9625-80A0D5D0E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Maki</dc:creator>
  <cp:keywords/>
  <dc:description/>
  <cp:lastModifiedBy>Titus Maki</cp:lastModifiedBy>
  <cp:revision>2</cp:revision>
  <dcterms:created xsi:type="dcterms:W3CDTF">2024-01-22T06:26:00Z</dcterms:created>
  <dcterms:modified xsi:type="dcterms:W3CDTF">2024-01-22T07:11:00Z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