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FE03" w14:textId="77777777" w:rsidR="00764C9D" w:rsidRPr="0037574D" w:rsidRDefault="00764C9D" w:rsidP="00764C9D">
      <w:pPr>
        <w:pStyle w:val="NoSpacing"/>
        <w:rPr>
          <w:rFonts w:ascii="Tahoma" w:hAnsi="Tahoma" w:cs="Tahoma"/>
          <w:bCs/>
        </w:rPr>
      </w:pPr>
      <w:r w:rsidRPr="0037574D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5970BBBF" wp14:editId="3231F3B7">
            <wp:simplePos x="0" y="0"/>
            <wp:positionH relativeFrom="column">
              <wp:posOffset>2527300</wp:posOffset>
            </wp:positionH>
            <wp:positionV relativeFrom="paragraph">
              <wp:posOffset>0</wp:posOffset>
            </wp:positionV>
            <wp:extent cx="825500" cy="692150"/>
            <wp:effectExtent l="0" t="0" r="0" b="0"/>
            <wp:wrapSquare wrapText="bothSides"/>
            <wp:docPr id="1" name="Picture 1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89E78" w14:textId="77777777" w:rsidR="00764C9D" w:rsidRPr="0037574D" w:rsidRDefault="00764C9D" w:rsidP="00764C9D">
      <w:pPr>
        <w:pStyle w:val="NoSpacing"/>
        <w:rPr>
          <w:rFonts w:ascii="Tahoma" w:hAnsi="Tahoma" w:cs="Tahoma"/>
        </w:rPr>
      </w:pPr>
      <w:r w:rsidRPr="0037574D">
        <w:rPr>
          <w:rFonts w:ascii="Tahoma" w:hAnsi="Tahoma" w:cs="Tahoma"/>
          <w:bCs/>
        </w:rPr>
        <w:br w:type="textWrapping" w:clear="all"/>
      </w:r>
    </w:p>
    <w:p w14:paraId="35D4324B" w14:textId="77777777" w:rsidR="00764C9D" w:rsidRPr="0037574D" w:rsidRDefault="00764C9D" w:rsidP="00764C9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764C9D">
        <w:rPr>
          <w:rFonts w:ascii="Tahoma" w:hAnsi="Tahoma" w:cs="Tahoma"/>
          <w:b/>
          <w:sz w:val="24"/>
          <w:szCs w:val="24"/>
          <w:u w:val="single"/>
          <w:lang w:val="en-GB"/>
        </w:rPr>
        <w:t>STATEMENT BY GHANA DELIVERED BY H.E</w:t>
      </w:r>
      <w:r w:rsidR="00F056EF">
        <w:rPr>
          <w:rFonts w:ascii="Tahoma" w:hAnsi="Tahoma" w:cs="Tahoma"/>
          <w:b/>
          <w:sz w:val="24"/>
          <w:szCs w:val="24"/>
          <w:u w:val="single"/>
          <w:lang w:val="en-GB"/>
        </w:rPr>
        <w:t>.</w:t>
      </w:r>
      <w:r w:rsidRPr="00764C9D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EMMANUEL ANTWI, AMBASSADOR AND PERMANENT REPRESENTATIVE, DURING THE 45</w:t>
      </w:r>
      <w:r w:rsidRPr="00764C9D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Pr="00764C9D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SESSION OF THE UPR WORKING GROUP ON </w:t>
      </w:r>
      <w:r w:rsidRPr="00764C9D"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>MONDAY, 22</w:t>
      </w:r>
      <w:r w:rsidRPr="00764C9D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  <w:lang w:val="en-GB"/>
        </w:rPr>
        <w:t>ND</w:t>
      </w:r>
      <w:r w:rsidRPr="00764C9D"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 xml:space="preserve"> JANUARY, 2024</w:t>
      </w:r>
    </w:p>
    <w:p w14:paraId="289A32C7" w14:textId="77777777" w:rsidR="00764C9D" w:rsidRPr="00764C9D" w:rsidRDefault="00764C9D" w:rsidP="00764C9D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3E9AB35E" w14:textId="77777777" w:rsidR="00764C9D" w:rsidRPr="00764C9D" w:rsidRDefault="00764C9D" w:rsidP="00764C9D">
      <w:pPr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30C0B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UNIVERSAL PERIODIC </w:t>
      </w:r>
      <w:r w:rsidRPr="00764C9D"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>REVIEW OF</w:t>
      </w:r>
      <w:r w:rsidRPr="00764C9D">
        <w:rPr>
          <w:rFonts w:ascii="Tahoma" w:hAnsi="Tahoma" w:cs="Tahoma"/>
          <w:b/>
          <w:sz w:val="24"/>
          <w:szCs w:val="24"/>
          <w:u w:val="single"/>
        </w:rPr>
        <w:t xml:space="preserve"> SENEGAL</w:t>
      </w:r>
    </w:p>
    <w:p w14:paraId="4FDFE408" w14:textId="77777777" w:rsidR="00764C9D" w:rsidRPr="0096771D" w:rsidRDefault="00764C9D" w:rsidP="00764C9D">
      <w:pPr>
        <w:pStyle w:val="NoSpacing"/>
        <w:spacing w:line="360" w:lineRule="auto"/>
        <w:jc w:val="both"/>
        <w:rPr>
          <w:rFonts w:ascii="Tahoma" w:hAnsi="Tahoma" w:cs="Tahoma"/>
        </w:rPr>
      </w:pPr>
    </w:p>
    <w:p w14:paraId="5B3BDA4D" w14:textId="3FA36B91" w:rsidR="00764C9D" w:rsidRPr="0096771D" w:rsidRDefault="00715BDC" w:rsidP="00764C9D">
      <w:pPr>
        <w:pStyle w:val="NoSpacing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Madam Vice</w:t>
      </w:r>
      <w:r w:rsidR="00764C9D" w:rsidRPr="0096771D">
        <w:rPr>
          <w:rFonts w:ascii="Tahoma" w:hAnsi="Tahoma" w:cs="Tahoma"/>
        </w:rPr>
        <w:t xml:space="preserve"> President.</w:t>
      </w:r>
    </w:p>
    <w:p w14:paraId="22329C2F" w14:textId="77777777" w:rsidR="00764C9D" w:rsidRPr="00764C9D" w:rsidRDefault="00764C9D" w:rsidP="00764C9D">
      <w:pPr>
        <w:spacing w:after="0" w:line="276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14:paraId="0A9E733F" w14:textId="56F08422" w:rsidR="00EC2B2C" w:rsidRPr="0096771D" w:rsidRDefault="00764C9D" w:rsidP="00EC2B2C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764C9D">
        <w:rPr>
          <w:rFonts w:ascii="Tahoma" w:hAnsi="Tahoma" w:cs="Tahoma"/>
          <w:sz w:val="24"/>
          <w:szCs w:val="24"/>
          <w:lang w:val="en-GB"/>
        </w:rPr>
        <w:t xml:space="preserve">Ghana </w:t>
      </w:r>
      <w:r w:rsidRPr="0096771D">
        <w:rPr>
          <w:rFonts w:ascii="Tahoma" w:hAnsi="Tahoma" w:cs="Tahoma"/>
          <w:sz w:val="24"/>
          <w:szCs w:val="24"/>
          <w:lang w:val="en-GB"/>
        </w:rPr>
        <w:t>welcome</w:t>
      </w:r>
      <w:r w:rsidR="00715BDC">
        <w:rPr>
          <w:rFonts w:ascii="Tahoma" w:hAnsi="Tahoma" w:cs="Tahoma"/>
          <w:sz w:val="24"/>
          <w:szCs w:val="24"/>
          <w:lang w:val="en-GB"/>
        </w:rPr>
        <w:t xml:space="preserve">s </w:t>
      </w:r>
      <w:r w:rsidRPr="0096771D">
        <w:rPr>
          <w:rFonts w:ascii="Tahoma" w:hAnsi="Tahoma" w:cs="Tahoma"/>
          <w:sz w:val="24"/>
          <w:szCs w:val="24"/>
          <w:lang w:val="en-GB"/>
        </w:rPr>
        <w:t xml:space="preserve">the </w:t>
      </w:r>
      <w:r w:rsidRPr="00764C9D">
        <w:rPr>
          <w:rFonts w:ascii="Tahoma" w:hAnsi="Tahoma" w:cs="Tahoma"/>
          <w:sz w:val="24"/>
          <w:szCs w:val="24"/>
          <w:lang w:val="en-GB"/>
        </w:rPr>
        <w:t>delegation</w:t>
      </w:r>
      <w:r w:rsidRPr="0096771D">
        <w:rPr>
          <w:rFonts w:ascii="Tahoma" w:hAnsi="Tahoma" w:cs="Tahoma"/>
          <w:sz w:val="24"/>
          <w:szCs w:val="24"/>
          <w:lang w:val="en-GB"/>
        </w:rPr>
        <w:t xml:space="preserve"> of Senegal</w:t>
      </w:r>
      <w:r w:rsidRPr="00764C9D">
        <w:rPr>
          <w:rFonts w:ascii="Tahoma" w:hAnsi="Tahoma" w:cs="Tahoma"/>
          <w:sz w:val="24"/>
          <w:szCs w:val="24"/>
          <w:lang w:val="en-GB"/>
        </w:rPr>
        <w:t>, and thanks them for the presentation of their national report.</w:t>
      </w:r>
      <w:r w:rsidR="00EC2B2C" w:rsidRPr="0096771D">
        <w:rPr>
          <w:rFonts w:ascii="Tahoma" w:hAnsi="Tahoma" w:cs="Tahoma"/>
          <w:sz w:val="24"/>
          <w:szCs w:val="24"/>
        </w:rPr>
        <w:t xml:space="preserve"> </w:t>
      </w:r>
    </w:p>
    <w:p w14:paraId="7BB7E5E4" w14:textId="77777777" w:rsidR="00764C9D" w:rsidRPr="0096771D" w:rsidRDefault="00EC2B2C" w:rsidP="001F3933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96771D">
        <w:rPr>
          <w:rFonts w:ascii="Tahoma" w:hAnsi="Tahoma" w:cs="Tahoma"/>
          <w:sz w:val="24"/>
          <w:szCs w:val="24"/>
        </w:rPr>
        <w:t>We</w:t>
      </w:r>
      <w:r w:rsidRPr="0096771D">
        <w:rPr>
          <w:rFonts w:ascii="Tahoma" w:eastAsia="Calibri" w:hAnsi="Tahoma" w:cs="Tahoma"/>
          <w:sz w:val="24"/>
          <w:szCs w:val="24"/>
        </w:rPr>
        <w:t xml:space="preserve"> commend efforts made by Senegal in recent years to p</w:t>
      </w:r>
      <w:r w:rsidR="004F1D5B">
        <w:rPr>
          <w:rFonts w:ascii="Tahoma" w:eastAsia="Calibri" w:hAnsi="Tahoma" w:cs="Tahoma"/>
          <w:sz w:val="24"/>
          <w:szCs w:val="24"/>
        </w:rPr>
        <w:t>romote and protect human rights. We note</w:t>
      </w:r>
      <w:r w:rsidRPr="0096771D">
        <w:rPr>
          <w:rFonts w:ascii="Tahoma" w:eastAsia="Calibri" w:hAnsi="Tahoma" w:cs="Tahoma"/>
          <w:sz w:val="24"/>
          <w:szCs w:val="24"/>
        </w:rPr>
        <w:t xml:space="preserve"> in particular</w:t>
      </w:r>
      <w:r w:rsidR="004F1D5B">
        <w:rPr>
          <w:rFonts w:ascii="Tahoma" w:eastAsia="Calibri" w:hAnsi="Tahoma" w:cs="Tahoma"/>
          <w:sz w:val="24"/>
          <w:szCs w:val="24"/>
        </w:rPr>
        <w:t>,</w:t>
      </w:r>
      <w:r w:rsidRPr="0096771D">
        <w:rPr>
          <w:rFonts w:ascii="Tahoma" w:hAnsi="Tahoma" w:cs="Tahoma"/>
          <w:sz w:val="24"/>
          <w:szCs w:val="24"/>
        </w:rPr>
        <w:t xml:space="preserve"> </w:t>
      </w:r>
      <w:r w:rsidR="001F3933" w:rsidRPr="0096771D">
        <w:rPr>
          <w:rFonts w:ascii="Tahoma" w:hAnsi="Tahoma" w:cs="Tahoma"/>
          <w:sz w:val="24"/>
          <w:szCs w:val="24"/>
        </w:rPr>
        <w:t>the establishment of the National Advisory Council on Human Rights and International Humanitarian Law in 2018. We also welcome strategic efforts made to</w:t>
      </w:r>
      <w:r w:rsidR="004F1D5B">
        <w:rPr>
          <w:rFonts w:ascii="Tahoma" w:hAnsi="Tahoma" w:cs="Tahoma"/>
          <w:sz w:val="24"/>
          <w:szCs w:val="24"/>
        </w:rPr>
        <w:t xml:space="preserve"> empower</w:t>
      </w:r>
      <w:r w:rsidR="001F3933" w:rsidRPr="0096771D">
        <w:rPr>
          <w:rFonts w:ascii="Tahoma" w:hAnsi="Tahoma" w:cs="Tahoma"/>
          <w:sz w:val="24"/>
          <w:szCs w:val="24"/>
        </w:rPr>
        <w:t xml:space="preserve"> women in the country.</w:t>
      </w:r>
    </w:p>
    <w:p w14:paraId="58FB49E6" w14:textId="77777777" w:rsidR="00764C9D" w:rsidRPr="0096771D" w:rsidRDefault="00764C9D" w:rsidP="001F3933">
      <w:pPr>
        <w:pStyle w:val="NoSpacing"/>
        <w:spacing w:line="360" w:lineRule="auto"/>
        <w:ind w:firstLine="360"/>
        <w:jc w:val="both"/>
        <w:rPr>
          <w:rFonts w:ascii="Tahoma" w:hAnsi="Tahoma" w:cs="Tahoma"/>
        </w:rPr>
      </w:pPr>
      <w:r w:rsidRPr="0096771D">
        <w:rPr>
          <w:rFonts w:ascii="Tahoma" w:eastAsia="Calibri" w:hAnsi="Tahoma" w:cs="Tahoma"/>
        </w:rPr>
        <w:t xml:space="preserve">To further strengthen human rights in Senegal, Ghana </w:t>
      </w:r>
      <w:r w:rsidR="004F1D5B">
        <w:rPr>
          <w:rFonts w:ascii="Tahoma" w:eastAsia="Calibri" w:hAnsi="Tahoma" w:cs="Tahoma"/>
        </w:rPr>
        <w:t>recommends that</w:t>
      </w:r>
      <w:r w:rsidRPr="0096771D">
        <w:rPr>
          <w:rFonts w:ascii="Tahoma" w:hAnsi="Tahoma" w:cs="Tahoma"/>
        </w:rPr>
        <w:t xml:space="preserve">: </w:t>
      </w:r>
    </w:p>
    <w:p w14:paraId="3B4ECFF3" w14:textId="77777777" w:rsidR="00764C9D" w:rsidRPr="0096771D" w:rsidRDefault="00764C9D" w:rsidP="0096771D">
      <w:pPr>
        <w:pStyle w:val="NoSpacing"/>
        <w:spacing w:line="360" w:lineRule="auto"/>
        <w:rPr>
          <w:rFonts w:ascii="Tahoma" w:eastAsia="Calibri" w:hAnsi="Tahoma" w:cs="Tahoma"/>
          <w:b/>
        </w:rPr>
      </w:pPr>
    </w:p>
    <w:p w14:paraId="598C7D7C" w14:textId="65793F5E" w:rsidR="0096771D" w:rsidRPr="00AB0F06" w:rsidRDefault="004F1D5B" w:rsidP="0096771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zh-TW"/>
        </w:rPr>
      </w:pPr>
      <w:r>
        <w:rPr>
          <w:rFonts w:ascii="Tahoma" w:hAnsi="Tahoma" w:cs="Tahoma"/>
          <w:b/>
          <w:sz w:val="24"/>
          <w:szCs w:val="24"/>
        </w:rPr>
        <w:t>Senegal c</w:t>
      </w:r>
      <w:r w:rsidR="00764C9D" w:rsidRPr="0096771D">
        <w:rPr>
          <w:rFonts w:ascii="Tahoma" w:hAnsi="Tahoma" w:cs="Tahoma"/>
          <w:b/>
          <w:sz w:val="24"/>
          <w:szCs w:val="24"/>
        </w:rPr>
        <w:t>ontinue</w:t>
      </w:r>
      <w:r>
        <w:rPr>
          <w:rFonts w:ascii="Tahoma" w:hAnsi="Tahoma" w:cs="Tahoma"/>
          <w:b/>
          <w:sz w:val="24"/>
          <w:szCs w:val="24"/>
        </w:rPr>
        <w:t>s</w:t>
      </w:r>
      <w:r w:rsidR="00764C9D" w:rsidRPr="0096771D">
        <w:rPr>
          <w:rFonts w:ascii="Tahoma" w:hAnsi="Tahoma" w:cs="Tahoma"/>
          <w:b/>
          <w:sz w:val="24"/>
          <w:szCs w:val="24"/>
        </w:rPr>
        <w:t xml:space="preserve"> </w:t>
      </w:r>
      <w:r w:rsidR="0096771D" w:rsidRPr="0096771D">
        <w:rPr>
          <w:rFonts w:ascii="Tahoma" w:hAnsi="Tahoma" w:cs="Tahoma"/>
          <w:b/>
          <w:sz w:val="24"/>
          <w:szCs w:val="24"/>
        </w:rPr>
        <w:t xml:space="preserve">to </w:t>
      </w:r>
      <w:r w:rsidR="0096771D" w:rsidRPr="0096771D">
        <w:rPr>
          <w:rFonts w:ascii="Tahoma" w:eastAsia="Times New Roman" w:hAnsi="Tahoma" w:cs="Tahoma"/>
          <w:b/>
          <w:sz w:val="24"/>
          <w:szCs w:val="24"/>
          <w:lang w:eastAsia="zh-TW"/>
        </w:rPr>
        <w:t>take measures to ensure the prohibition</w:t>
      </w:r>
      <w:r w:rsidR="00715BDC">
        <w:rPr>
          <w:rFonts w:ascii="Tahoma" w:eastAsia="Times New Roman" w:hAnsi="Tahoma" w:cs="Tahoma"/>
          <w:b/>
          <w:sz w:val="24"/>
          <w:szCs w:val="24"/>
          <w:lang w:eastAsia="zh-TW"/>
        </w:rPr>
        <w:t xml:space="preserve"> </w:t>
      </w:r>
      <w:r w:rsidR="0096771D" w:rsidRPr="00AB0F06">
        <w:rPr>
          <w:rFonts w:ascii="Tahoma" w:eastAsia="Times New Roman" w:hAnsi="Tahoma" w:cs="Tahoma"/>
          <w:b/>
          <w:sz w:val="24"/>
          <w:szCs w:val="24"/>
          <w:lang w:eastAsia="zh-TW"/>
        </w:rPr>
        <w:t>of Female Genital Mutilation and Child Marriage</w:t>
      </w:r>
      <w:r w:rsidR="00764C9D" w:rsidRPr="00AB0F06">
        <w:rPr>
          <w:rFonts w:ascii="Tahoma" w:hAnsi="Tahoma" w:cs="Tahoma"/>
          <w:b/>
          <w:sz w:val="24"/>
          <w:szCs w:val="24"/>
        </w:rPr>
        <w:t>;</w:t>
      </w:r>
      <w:r w:rsidR="00A41BA4" w:rsidRPr="00AB0F06">
        <w:rPr>
          <w:rFonts w:ascii="Tahoma" w:hAnsi="Tahoma" w:cs="Tahoma"/>
          <w:b/>
          <w:sz w:val="24"/>
          <w:szCs w:val="24"/>
        </w:rPr>
        <w:t xml:space="preserve"> </w:t>
      </w:r>
    </w:p>
    <w:p w14:paraId="7DB6E093" w14:textId="64948EAA" w:rsidR="0096771D" w:rsidRPr="00AB0F06" w:rsidRDefault="0096771D" w:rsidP="0096771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zh-TW"/>
        </w:rPr>
      </w:pPr>
      <w:r w:rsidRPr="00AB0F06">
        <w:rPr>
          <w:rFonts w:ascii="Tahoma" w:hAnsi="Tahoma" w:cs="Tahoma"/>
          <w:b/>
          <w:sz w:val="24"/>
          <w:szCs w:val="24"/>
        </w:rPr>
        <w:t xml:space="preserve">Continue to strengthen </w:t>
      </w:r>
      <w:r w:rsidRPr="00AB0F06">
        <w:rPr>
          <w:rFonts w:ascii="Tahoma" w:hAnsi="Tahoma" w:cs="Tahoma"/>
          <w:b/>
          <w:sz w:val="24"/>
          <w:szCs w:val="24"/>
          <w:lang w:val="en-GB"/>
        </w:rPr>
        <w:t xml:space="preserve">its legal framework for the protection of women’s rights and </w:t>
      </w:r>
      <w:r w:rsidR="00715BDC">
        <w:rPr>
          <w:rFonts w:ascii="Tahoma" w:hAnsi="Tahoma" w:cs="Tahoma"/>
          <w:b/>
          <w:sz w:val="24"/>
          <w:szCs w:val="24"/>
          <w:lang w:val="en-GB"/>
        </w:rPr>
        <w:t xml:space="preserve">promotion of </w:t>
      </w:r>
      <w:r w:rsidRPr="00AB0F06">
        <w:rPr>
          <w:rFonts w:ascii="Tahoma" w:hAnsi="Tahoma" w:cs="Tahoma"/>
          <w:b/>
          <w:sz w:val="24"/>
          <w:szCs w:val="24"/>
          <w:lang w:val="en-GB"/>
        </w:rPr>
        <w:t>gender equality; and</w:t>
      </w:r>
    </w:p>
    <w:p w14:paraId="6BD26222" w14:textId="77777777" w:rsidR="00A41BA4" w:rsidRPr="00AB0F06" w:rsidRDefault="00764C9D" w:rsidP="00AB0F0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zh-TW"/>
        </w:rPr>
      </w:pPr>
      <w:r w:rsidRPr="00AB0F06">
        <w:rPr>
          <w:rFonts w:ascii="Tahoma" w:hAnsi="Tahoma" w:cs="Tahoma"/>
          <w:b/>
          <w:sz w:val="24"/>
          <w:szCs w:val="24"/>
        </w:rPr>
        <w:t xml:space="preserve">Continue </w:t>
      </w:r>
      <w:r w:rsidR="000711F5" w:rsidRPr="00AB0F06">
        <w:rPr>
          <w:rFonts w:ascii="Tahoma" w:hAnsi="Tahoma" w:cs="Tahoma"/>
          <w:b/>
          <w:sz w:val="24"/>
          <w:szCs w:val="24"/>
        </w:rPr>
        <w:t>efforts to strengthen</w:t>
      </w:r>
      <w:r w:rsidR="003C31A3" w:rsidRPr="00AB0F06">
        <w:rPr>
          <w:rFonts w:ascii="Tahoma" w:hAnsi="Tahoma" w:cs="Tahoma"/>
          <w:b/>
          <w:sz w:val="24"/>
          <w:szCs w:val="24"/>
        </w:rPr>
        <w:t xml:space="preserve"> national system</w:t>
      </w:r>
      <w:r w:rsidR="00A41BA4" w:rsidRPr="00AB0F06">
        <w:rPr>
          <w:rFonts w:ascii="Tahoma" w:hAnsi="Tahoma" w:cs="Tahoma"/>
          <w:b/>
          <w:sz w:val="24"/>
          <w:szCs w:val="24"/>
        </w:rPr>
        <w:t xml:space="preserve"> to combat gender-based violence and bring perpetrators to justice.</w:t>
      </w:r>
    </w:p>
    <w:p w14:paraId="010BA06D" w14:textId="77777777" w:rsidR="004E2E3E" w:rsidRPr="0096771D" w:rsidRDefault="004E2E3E" w:rsidP="00764C9D">
      <w:pPr>
        <w:pStyle w:val="NoSpacing"/>
        <w:spacing w:line="360" w:lineRule="auto"/>
        <w:rPr>
          <w:rFonts w:ascii="Tahoma" w:hAnsi="Tahoma" w:cs="Tahoma"/>
        </w:rPr>
      </w:pPr>
    </w:p>
    <w:p w14:paraId="361622A1" w14:textId="77777777" w:rsidR="00764C9D" w:rsidRPr="0096771D" w:rsidRDefault="00764C9D" w:rsidP="00764C9D">
      <w:pPr>
        <w:pStyle w:val="NoSpacing"/>
        <w:spacing w:line="360" w:lineRule="auto"/>
        <w:rPr>
          <w:rFonts w:ascii="Tahoma" w:hAnsi="Tahoma" w:cs="Tahoma"/>
        </w:rPr>
      </w:pPr>
      <w:r w:rsidRPr="0096771D">
        <w:rPr>
          <w:rFonts w:ascii="Tahoma" w:hAnsi="Tahoma" w:cs="Tahoma"/>
        </w:rPr>
        <w:t xml:space="preserve">Ghana wishes Senegal every success with the review process. </w:t>
      </w:r>
    </w:p>
    <w:p w14:paraId="0A3B5AB3" w14:textId="77777777" w:rsidR="00764C9D" w:rsidRPr="0096771D" w:rsidRDefault="00764C9D" w:rsidP="00764C9D">
      <w:pPr>
        <w:pStyle w:val="NoSpacing"/>
        <w:spacing w:line="360" w:lineRule="auto"/>
        <w:rPr>
          <w:rFonts w:ascii="Tahoma" w:hAnsi="Tahoma" w:cs="Tahoma"/>
        </w:rPr>
      </w:pPr>
    </w:p>
    <w:p w14:paraId="22134CA9" w14:textId="77777777" w:rsidR="00764C9D" w:rsidRPr="0096771D" w:rsidRDefault="00764C9D" w:rsidP="00AB0F06">
      <w:pPr>
        <w:pStyle w:val="NoSpacing"/>
        <w:spacing w:line="360" w:lineRule="auto"/>
        <w:jc w:val="both"/>
        <w:rPr>
          <w:rFonts w:ascii="Tahoma" w:hAnsi="Tahoma" w:cs="Tahoma"/>
        </w:rPr>
      </w:pPr>
      <w:r w:rsidRPr="0096771D">
        <w:rPr>
          <w:rFonts w:ascii="Tahoma" w:hAnsi="Tahoma" w:cs="Tahoma"/>
        </w:rPr>
        <w:t xml:space="preserve">I thank you.        </w:t>
      </w:r>
    </w:p>
    <w:sectPr w:rsidR="00764C9D" w:rsidRPr="0096771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C821" w14:textId="77777777" w:rsidR="009F19DE" w:rsidRDefault="009F19DE" w:rsidP="005F4279">
      <w:pPr>
        <w:spacing w:after="0" w:line="240" w:lineRule="auto"/>
      </w:pPr>
      <w:r>
        <w:separator/>
      </w:r>
    </w:p>
  </w:endnote>
  <w:endnote w:type="continuationSeparator" w:id="0">
    <w:p w14:paraId="43288216" w14:textId="77777777" w:rsidR="009F19DE" w:rsidRDefault="009F19DE" w:rsidP="005F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7D0A" w14:textId="77777777" w:rsidR="009F19DE" w:rsidRDefault="009F19DE" w:rsidP="005F4279">
      <w:pPr>
        <w:spacing w:after="0" w:line="240" w:lineRule="auto"/>
      </w:pPr>
      <w:r>
        <w:separator/>
      </w:r>
    </w:p>
  </w:footnote>
  <w:footnote w:type="continuationSeparator" w:id="0">
    <w:p w14:paraId="21A7D527" w14:textId="77777777" w:rsidR="009F19DE" w:rsidRDefault="009F19DE" w:rsidP="005F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B9AD" w14:textId="77777777" w:rsidR="005F4279" w:rsidRDefault="005F4279">
    <w:pPr>
      <w:pStyle w:val="Header"/>
    </w:pPr>
    <w:r w:rsidRPr="005F4279">
      <w:rPr>
        <w:rFonts w:ascii="Arial" w:hAnsi="Arial" w:cs="Arial"/>
        <w:b/>
        <w:i/>
        <w:sz w:val="16"/>
        <w:szCs w:val="16"/>
        <w:lang w:val="en-GB"/>
      </w:rPr>
      <w:tab/>
    </w:r>
    <w:r w:rsidRPr="005F4279">
      <w:rPr>
        <w:rFonts w:ascii="Arial" w:hAnsi="Arial" w:cs="Arial"/>
        <w:b/>
        <w:i/>
        <w:sz w:val="16"/>
        <w:szCs w:val="16"/>
        <w:lang w:val="en-GB"/>
      </w:rPr>
      <w:tab/>
    </w: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>Please check against delivery: One (1)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0006"/>
    <w:multiLevelType w:val="hybridMultilevel"/>
    <w:tmpl w:val="C62045DC"/>
    <w:lvl w:ilvl="0" w:tplc="7B9A4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2CA"/>
    <w:multiLevelType w:val="hybridMultilevel"/>
    <w:tmpl w:val="E0BC4222"/>
    <w:lvl w:ilvl="0" w:tplc="7BF61380">
      <w:start w:val="1"/>
      <w:numFmt w:val="decimal"/>
      <w:lvlText w:val="%1)"/>
      <w:lvlJc w:val="left"/>
      <w:pPr>
        <w:ind w:left="420" w:hanging="360"/>
      </w:pPr>
      <w:rPr>
        <w:b w:val="0"/>
        <w:bCs w:val="0"/>
      </w:rPr>
    </w:lvl>
    <w:lvl w:ilvl="1" w:tplc="2C0A0019">
      <w:start w:val="1"/>
      <w:numFmt w:val="lowerLetter"/>
      <w:lvlText w:val="%2."/>
      <w:lvlJc w:val="left"/>
      <w:pPr>
        <w:ind w:left="1140" w:hanging="360"/>
      </w:pPr>
    </w:lvl>
    <w:lvl w:ilvl="2" w:tplc="2C0A001B">
      <w:start w:val="1"/>
      <w:numFmt w:val="lowerRoman"/>
      <w:lvlText w:val="%3."/>
      <w:lvlJc w:val="right"/>
      <w:pPr>
        <w:ind w:left="1860" w:hanging="180"/>
      </w:pPr>
    </w:lvl>
    <w:lvl w:ilvl="3" w:tplc="2C0A000F">
      <w:start w:val="1"/>
      <w:numFmt w:val="decimal"/>
      <w:lvlText w:val="%4."/>
      <w:lvlJc w:val="left"/>
      <w:pPr>
        <w:ind w:left="2580" w:hanging="360"/>
      </w:pPr>
    </w:lvl>
    <w:lvl w:ilvl="4" w:tplc="2C0A0019">
      <w:start w:val="1"/>
      <w:numFmt w:val="lowerLetter"/>
      <w:lvlText w:val="%5."/>
      <w:lvlJc w:val="left"/>
      <w:pPr>
        <w:ind w:left="3300" w:hanging="360"/>
      </w:pPr>
    </w:lvl>
    <w:lvl w:ilvl="5" w:tplc="2C0A001B">
      <w:start w:val="1"/>
      <w:numFmt w:val="lowerRoman"/>
      <w:lvlText w:val="%6."/>
      <w:lvlJc w:val="right"/>
      <w:pPr>
        <w:ind w:left="4020" w:hanging="180"/>
      </w:pPr>
    </w:lvl>
    <w:lvl w:ilvl="6" w:tplc="2C0A000F">
      <w:start w:val="1"/>
      <w:numFmt w:val="decimal"/>
      <w:lvlText w:val="%7."/>
      <w:lvlJc w:val="left"/>
      <w:pPr>
        <w:ind w:left="4740" w:hanging="360"/>
      </w:pPr>
    </w:lvl>
    <w:lvl w:ilvl="7" w:tplc="2C0A0019">
      <w:start w:val="1"/>
      <w:numFmt w:val="lowerLetter"/>
      <w:lvlText w:val="%8."/>
      <w:lvlJc w:val="left"/>
      <w:pPr>
        <w:ind w:left="5460" w:hanging="360"/>
      </w:pPr>
    </w:lvl>
    <w:lvl w:ilvl="8" w:tplc="2C0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BA00A5"/>
    <w:multiLevelType w:val="hybridMultilevel"/>
    <w:tmpl w:val="70560D0E"/>
    <w:lvl w:ilvl="0" w:tplc="482C2436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65A62"/>
    <w:multiLevelType w:val="hybridMultilevel"/>
    <w:tmpl w:val="49B656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14787">
    <w:abstractNumId w:val="0"/>
  </w:num>
  <w:num w:numId="2" w16cid:durableId="970866632">
    <w:abstractNumId w:val="2"/>
  </w:num>
  <w:num w:numId="3" w16cid:durableId="704911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81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9D"/>
    <w:rsid w:val="000711F5"/>
    <w:rsid w:val="001F3933"/>
    <w:rsid w:val="002D4123"/>
    <w:rsid w:val="003C31A3"/>
    <w:rsid w:val="004402F7"/>
    <w:rsid w:val="004E2E3E"/>
    <w:rsid w:val="004F1D5B"/>
    <w:rsid w:val="004F4D7F"/>
    <w:rsid w:val="005F4279"/>
    <w:rsid w:val="00715BDC"/>
    <w:rsid w:val="00752320"/>
    <w:rsid w:val="00764C9D"/>
    <w:rsid w:val="0096771D"/>
    <w:rsid w:val="009F19DE"/>
    <w:rsid w:val="00A41BA4"/>
    <w:rsid w:val="00AB0F06"/>
    <w:rsid w:val="00C7710B"/>
    <w:rsid w:val="00EC2B2C"/>
    <w:rsid w:val="00EF5696"/>
    <w:rsid w:val="00F056EF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80C5"/>
  <w15:chartTrackingRefBased/>
  <w15:docId w15:val="{6BE3AEEA-38BE-4849-A4A4-AF1E648E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C9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764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764C9D"/>
  </w:style>
  <w:style w:type="paragraph" w:styleId="ListParagraph">
    <w:name w:val="List Paragraph"/>
    <w:basedOn w:val="Normal"/>
    <w:uiPriority w:val="34"/>
    <w:qFormat/>
    <w:rsid w:val="00A41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79"/>
  </w:style>
  <w:style w:type="paragraph" w:styleId="Footer">
    <w:name w:val="footer"/>
    <w:basedOn w:val="Normal"/>
    <w:link w:val="FooterChar"/>
    <w:uiPriority w:val="99"/>
    <w:unhideWhenUsed/>
    <w:rsid w:val="005F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79"/>
  </w:style>
  <w:style w:type="paragraph" w:styleId="BalloonText">
    <w:name w:val="Balloon Text"/>
    <w:basedOn w:val="Normal"/>
    <w:link w:val="BalloonTextChar"/>
    <w:uiPriority w:val="99"/>
    <w:semiHidden/>
    <w:unhideWhenUsed/>
    <w:rsid w:val="004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751867D-7DF1-4932-8638-05064AEE9013}"/>
</file>

<file path=customXml/itemProps2.xml><?xml version="1.0" encoding="utf-8"?>
<ds:datastoreItem xmlns:ds="http://schemas.openxmlformats.org/officeDocument/2006/customXml" ds:itemID="{DF5EEF58-D52B-4797-BBE0-E129EA9172BA}"/>
</file>

<file path=customXml/itemProps3.xml><?xml version="1.0" encoding="utf-8"?>
<ds:datastoreItem xmlns:ds="http://schemas.openxmlformats.org/officeDocument/2006/customXml" ds:itemID="{FEB22CE9-88F5-4B4C-8DBF-9942DE3EB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Aba Ayebi-Arthur</cp:lastModifiedBy>
  <cp:revision>3</cp:revision>
  <cp:lastPrinted>2024-01-22T14:13:00Z</cp:lastPrinted>
  <dcterms:created xsi:type="dcterms:W3CDTF">2024-01-22T16:32:00Z</dcterms:created>
  <dcterms:modified xsi:type="dcterms:W3CDTF">2024-01-22T16:38:00Z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