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190F" w14:textId="77777777" w:rsidR="004304BC" w:rsidRDefault="004304BC" w:rsidP="004304BC">
      <w:pPr>
        <w:pStyle w:val="paragraph"/>
        <w:spacing w:before="0" w:beforeAutospacing="0" w:after="0" w:afterAutospacing="0"/>
        <w:textAlignment w:val="baseline"/>
        <w:rPr>
          <w:rStyle w:val="normaltextrun"/>
          <w:rFonts w:ascii="Arial" w:hAnsi="Arial" w:cs="Arial"/>
          <w:lang w:val="fr-CA"/>
        </w:rPr>
      </w:pPr>
      <w:r>
        <w:rPr>
          <w:rStyle w:val="normaltextrun"/>
          <w:rFonts w:ascii="Arial" w:hAnsi="Arial" w:cs="Arial"/>
          <w:lang w:val="fr-CA"/>
        </w:rPr>
        <w:t xml:space="preserve">EPU 45, 23 janvier 2024 </w:t>
      </w:r>
    </w:p>
    <w:p w14:paraId="6B1DC02A" w14:textId="439C1DA2" w:rsidR="006A784B" w:rsidRDefault="006A784B" w:rsidP="004304BC">
      <w:pPr>
        <w:pStyle w:val="paragraph"/>
        <w:spacing w:before="0" w:beforeAutospacing="0" w:after="0" w:afterAutospacing="0"/>
        <w:textAlignment w:val="baseline"/>
        <w:rPr>
          <w:rStyle w:val="normaltextrun"/>
          <w:rFonts w:ascii="Arial" w:hAnsi="Arial" w:cs="Arial"/>
          <w:lang w:val="fr-CA"/>
        </w:rPr>
      </w:pPr>
      <w:r>
        <w:rPr>
          <w:rStyle w:val="normaltextrun"/>
          <w:rFonts w:ascii="Arial" w:hAnsi="Arial" w:cs="Arial"/>
          <w:lang w:val="fr-CA"/>
        </w:rPr>
        <w:t>1 min</w:t>
      </w:r>
    </w:p>
    <w:p w14:paraId="17788E08" w14:textId="77777777" w:rsidR="004304BC" w:rsidRDefault="004304BC" w:rsidP="004304BC">
      <w:pPr>
        <w:pStyle w:val="paragraph"/>
        <w:spacing w:before="0" w:beforeAutospacing="0" w:after="0" w:afterAutospacing="0"/>
        <w:textAlignment w:val="baseline"/>
        <w:rPr>
          <w:rStyle w:val="normaltextrun"/>
          <w:rFonts w:ascii="Arial" w:hAnsi="Arial" w:cs="Arial"/>
          <w:lang w:val="fr-CA"/>
        </w:rPr>
      </w:pPr>
    </w:p>
    <w:p w14:paraId="606A8608" w14:textId="77777777" w:rsidR="004304BC" w:rsidRPr="004304BC" w:rsidRDefault="004304BC" w:rsidP="004304BC">
      <w:pPr>
        <w:pStyle w:val="paragraph"/>
        <w:spacing w:before="0" w:beforeAutospacing="0" w:after="0" w:afterAutospacing="0"/>
        <w:textAlignment w:val="baseline"/>
        <w:rPr>
          <w:rStyle w:val="normaltextrun"/>
          <w:rFonts w:ascii="Arial" w:hAnsi="Arial" w:cs="Arial"/>
          <w:b/>
          <w:bCs/>
          <w:lang w:val="fr-CA"/>
        </w:rPr>
      </w:pPr>
    </w:p>
    <w:p w14:paraId="2E3E5D27" w14:textId="77777777" w:rsidR="004304BC" w:rsidRPr="004304BC" w:rsidRDefault="004304BC" w:rsidP="004304BC">
      <w:pPr>
        <w:pStyle w:val="paragraph"/>
        <w:spacing w:before="0" w:beforeAutospacing="0" w:after="0" w:afterAutospacing="0"/>
        <w:jc w:val="center"/>
        <w:textAlignment w:val="baseline"/>
        <w:rPr>
          <w:rStyle w:val="normaltextrun"/>
          <w:rFonts w:ascii="Arial" w:hAnsi="Arial" w:cs="Arial"/>
          <w:b/>
          <w:bCs/>
          <w:lang w:val="fr-CA"/>
        </w:rPr>
      </w:pPr>
      <w:r w:rsidRPr="004304BC">
        <w:rPr>
          <w:rStyle w:val="normaltextrun"/>
          <w:rFonts w:ascii="Arial" w:hAnsi="Arial" w:cs="Arial"/>
          <w:b/>
          <w:bCs/>
          <w:lang w:val="fr-CA"/>
        </w:rPr>
        <w:t>SÉNÉGAL</w:t>
      </w:r>
    </w:p>
    <w:p w14:paraId="71294CD2" w14:textId="77777777" w:rsidR="004304BC" w:rsidRDefault="004304BC" w:rsidP="004304BC">
      <w:pPr>
        <w:pStyle w:val="paragraph"/>
        <w:spacing w:before="0" w:beforeAutospacing="0" w:after="0" w:afterAutospacing="0"/>
        <w:jc w:val="center"/>
        <w:textAlignment w:val="baseline"/>
        <w:rPr>
          <w:rStyle w:val="normaltextrun"/>
          <w:rFonts w:ascii="Arial" w:hAnsi="Arial" w:cs="Arial"/>
          <w:lang w:val="fr-CA"/>
        </w:rPr>
      </w:pPr>
    </w:p>
    <w:p w14:paraId="425FE1D1" w14:textId="77777777" w:rsidR="004304BC" w:rsidRDefault="004304BC" w:rsidP="004304BC">
      <w:pPr>
        <w:pStyle w:val="paragraph"/>
        <w:spacing w:before="0" w:beforeAutospacing="0" w:after="0" w:afterAutospacing="0"/>
        <w:textAlignment w:val="baseline"/>
        <w:rPr>
          <w:rStyle w:val="normaltextrun"/>
          <w:rFonts w:ascii="Arial" w:hAnsi="Arial" w:cs="Arial"/>
          <w:lang w:val="fr-CA"/>
        </w:rPr>
      </w:pPr>
    </w:p>
    <w:p w14:paraId="53249877" w14:textId="13B28332" w:rsidR="004304BC" w:rsidRPr="004304BC" w:rsidRDefault="004304BC" w:rsidP="004304BC">
      <w:pPr>
        <w:pStyle w:val="paragraph"/>
        <w:spacing w:before="0" w:beforeAutospacing="0" w:after="0" w:afterAutospacing="0"/>
        <w:textAlignment w:val="baseline"/>
        <w:rPr>
          <w:rFonts w:ascii="Arial" w:hAnsi="Arial" w:cs="Arial"/>
          <w:lang w:val="fr-CA"/>
        </w:rPr>
      </w:pPr>
      <w:r w:rsidRPr="004304BC">
        <w:rPr>
          <w:rStyle w:val="normaltextrun"/>
          <w:rFonts w:ascii="Arial" w:hAnsi="Arial" w:cs="Arial"/>
          <w:lang w:val="fr-CA"/>
        </w:rPr>
        <w:t>Monsieur le Président,</w:t>
      </w:r>
    </w:p>
    <w:p w14:paraId="3DF9FBAD" w14:textId="77777777" w:rsidR="004304BC" w:rsidRPr="004304BC" w:rsidRDefault="004304BC" w:rsidP="004304BC">
      <w:pPr>
        <w:pStyle w:val="paragraph"/>
        <w:spacing w:before="0" w:beforeAutospacing="0" w:after="0" w:afterAutospacing="0"/>
        <w:textAlignment w:val="baseline"/>
        <w:rPr>
          <w:rFonts w:ascii="Arial" w:hAnsi="Arial" w:cs="Arial"/>
          <w:lang w:val="fr-CA"/>
        </w:rPr>
      </w:pPr>
      <w:r w:rsidRPr="004304BC">
        <w:rPr>
          <w:rStyle w:val="normaltextrun"/>
          <w:rFonts w:ascii="Arial" w:hAnsi="Arial" w:cs="Arial"/>
          <w:lang w:val="fr-CA"/>
        </w:rPr>
        <w:t> </w:t>
      </w:r>
      <w:r w:rsidRPr="004304BC">
        <w:rPr>
          <w:rStyle w:val="eop"/>
          <w:rFonts w:ascii="Arial" w:hAnsi="Arial" w:cs="Arial"/>
          <w:lang w:val="fr-CA"/>
        </w:rPr>
        <w:t> </w:t>
      </w:r>
    </w:p>
    <w:p w14:paraId="3A38EBA6" w14:textId="77777777" w:rsidR="004304BC" w:rsidRPr="004304BC" w:rsidRDefault="004304BC" w:rsidP="004304BC">
      <w:pPr>
        <w:pStyle w:val="paragraph"/>
        <w:spacing w:before="0" w:beforeAutospacing="0" w:after="0" w:afterAutospacing="0"/>
        <w:textAlignment w:val="baseline"/>
        <w:rPr>
          <w:rFonts w:ascii="Arial" w:hAnsi="Arial" w:cs="Arial"/>
          <w:lang w:val="fr-CA"/>
        </w:rPr>
      </w:pPr>
      <w:r w:rsidRPr="004304BC">
        <w:rPr>
          <w:rStyle w:val="normaltextrun"/>
          <w:rFonts w:ascii="Arial" w:hAnsi="Arial" w:cs="Arial"/>
          <w:lang w:val="fr-CA"/>
        </w:rPr>
        <w:t xml:space="preserve">Le Canada félicite le Sénégal pour les avancées dans la promotion des droits des femmes et des filles, avec notamment les lois sur la parité et la criminalisation des actes de viol et de pédophilie. </w:t>
      </w:r>
      <w:r w:rsidRPr="004304BC">
        <w:rPr>
          <w:rStyle w:val="eop"/>
          <w:rFonts w:ascii="Arial" w:hAnsi="Arial" w:cs="Arial"/>
          <w:lang w:val="fr-CA"/>
        </w:rPr>
        <w:t> </w:t>
      </w:r>
    </w:p>
    <w:p w14:paraId="34B503F1" w14:textId="77777777" w:rsidR="004304BC" w:rsidRPr="004304BC" w:rsidRDefault="004304BC" w:rsidP="004304BC">
      <w:pPr>
        <w:pStyle w:val="paragraph"/>
        <w:spacing w:before="0" w:beforeAutospacing="0" w:after="0" w:afterAutospacing="0"/>
        <w:textAlignment w:val="baseline"/>
        <w:rPr>
          <w:rFonts w:ascii="Arial" w:hAnsi="Arial" w:cs="Arial"/>
          <w:lang w:val="fr-CA"/>
        </w:rPr>
      </w:pPr>
      <w:r w:rsidRPr="004304BC">
        <w:rPr>
          <w:rStyle w:val="normaltextrun"/>
          <w:rFonts w:ascii="Arial" w:hAnsi="Arial" w:cs="Arial"/>
          <w:lang w:val="fr-CA"/>
        </w:rPr>
        <w:t> </w:t>
      </w:r>
      <w:r w:rsidRPr="004304BC">
        <w:rPr>
          <w:rStyle w:val="eop"/>
          <w:rFonts w:ascii="Arial" w:hAnsi="Arial" w:cs="Arial"/>
          <w:lang w:val="fr-CA"/>
        </w:rPr>
        <w:t> </w:t>
      </w:r>
    </w:p>
    <w:p w14:paraId="01714996" w14:textId="77777777" w:rsidR="00DD1F57" w:rsidRDefault="004304BC" w:rsidP="00DD1F57">
      <w:pPr>
        <w:pStyle w:val="paragraph"/>
        <w:spacing w:before="0" w:beforeAutospacing="0" w:after="0" w:afterAutospacing="0"/>
        <w:textAlignment w:val="baseline"/>
        <w:rPr>
          <w:rStyle w:val="normaltextrun"/>
          <w:rFonts w:ascii="Arial" w:hAnsi="Arial" w:cs="Arial"/>
          <w:lang w:val="fr-CA"/>
        </w:rPr>
      </w:pPr>
      <w:r w:rsidRPr="004304BC">
        <w:rPr>
          <w:rStyle w:val="normaltextrun"/>
          <w:rFonts w:ascii="Arial" w:hAnsi="Arial" w:cs="Arial"/>
          <w:lang w:val="fr-CA"/>
        </w:rPr>
        <w:t>Le Canada recommande que le Sénégal</w:t>
      </w:r>
      <w:r w:rsidR="00DD1F57">
        <w:rPr>
          <w:rStyle w:val="normaltextrun"/>
          <w:rFonts w:ascii="Arial" w:hAnsi="Arial" w:cs="Arial"/>
          <w:lang w:val="fr-CA"/>
        </w:rPr>
        <w:t> :</w:t>
      </w:r>
    </w:p>
    <w:p w14:paraId="4175DC3B" w14:textId="77777777" w:rsidR="00DD1F57" w:rsidRDefault="00DD1F57" w:rsidP="00DD1F57">
      <w:pPr>
        <w:pStyle w:val="paragraph"/>
        <w:spacing w:before="0" w:beforeAutospacing="0" w:after="0" w:afterAutospacing="0"/>
        <w:textAlignment w:val="baseline"/>
        <w:rPr>
          <w:rStyle w:val="normaltextrun"/>
          <w:rFonts w:ascii="Arial" w:hAnsi="Arial" w:cs="Arial"/>
          <w:lang w:val="fr-CA"/>
        </w:rPr>
      </w:pPr>
    </w:p>
    <w:p w14:paraId="6A9C00D0" w14:textId="684A1CC1" w:rsidR="00DD1F57" w:rsidRDefault="004304BC" w:rsidP="00DD1F57">
      <w:pPr>
        <w:pStyle w:val="paragraph"/>
        <w:numPr>
          <w:ilvl w:val="0"/>
          <w:numId w:val="2"/>
        </w:numPr>
        <w:spacing w:before="0" w:beforeAutospacing="0" w:after="0" w:afterAutospacing="0"/>
        <w:textAlignment w:val="baseline"/>
        <w:rPr>
          <w:rFonts w:ascii="Arial" w:hAnsi="Arial" w:cs="Arial"/>
          <w:lang w:val="fr-CA"/>
        </w:rPr>
      </w:pPr>
      <w:r w:rsidRPr="00DD1F57">
        <w:rPr>
          <w:rStyle w:val="normaltextrun"/>
          <w:rFonts w:ascii="Arial" w:hAnsi="Arial" w:cs="Arial"/>
          <w:lang w:val="fr-CA"/>
        </w:rPr>
        <w:t xml:space="preserve">Poursuive l’harmonisation des instruments juridiques internationaux, dont le Protocole de Maputo, avec les lois nationales afin d’éliminer les normes discriminatoires et améliorer des droits fondamentaux des femmes et des filles. </w:t>
      </w:r>
      <w:r w:rsidRPr="00DD1F57">
        <w:rPr>
          <w:rStyle w:val="eop"/>
          <w:rFonts w:ascii="Arial" w:hAnsi="Arial" w:cs="Arial"/>
          <w:lang w:val="fr-CA"/>
        </w:rPr>
        <w:t> </w:t>
      </w:r>
    </w:p>
    <w:p w14:paraId="50F8C06D" w14:textId="77777777" w:rsidR="00DD1F57" w:rsidRDefault="004304BC" w:rsidP="00DD1F57">
      <w:pPr>
        <w:pStyle w:val="paragraph"/>
        <w:numPr>
          <w:ilvl w:val="0"/>
          <w:numId w:val="2"/>
        </w:numPr>
        <w:spacing w:before="0" w:beforeAutospacing="0" w:after="0" w:afterAutospacing="0"/>
        <w:textAlignment w:val="baseline"/>
        <w:rPr>
          <w:rFonts w:ascii="Arial" w:hAnsi="Arial" w:cs="Arial"/>
          <w:lang w:val="fr-CA"/>
        </w:rPr>
      </w:pPr>
      <w:r w:rsidRPr="00DD1F57">
        <w:rPr>
          <w:rStyle w:val="normaltextrun"/>
          <w:rFonts w:ascii="Arial" w:hAnsi="Arial" w:cs="Arial"/>
          <w:lang w:val="fr-CA"/>
        </w:rPr>
        <w:t>Prenne les mesures idoines pour l’application du décret 2022-2307 sur les droits fonciers collectifs,</w:t>
      </w:r>
      <w:r w:rsidRPr="00DD1F57">
        <w:rPr>
          <w:rStyle w:val="normaltextrun"/>
          <w:rFonts w:ascii="Arial" w:hAnsi="Arial" w:cs="Arial"/>
          <w:color w:val="FF0000"/>
          <w:lang w:val="fr-CA"/>
        </w:rPr>
        <w:t xml:space="preserve"> </w:t>
      </w:r>
      <w:r w:rsidRPr="00DD1F57">
        <w:rPr>
          <w:rStyle w:val="normaltextrun"/>
          <w:rFonts w:ascii="Arial" w:hAnsi="Arial" w:cs="Arial"/>
          <w:lang w:val="fr-CA"/>
        </w:rPr>
        <w:t>en procédant à la signature de l’arrêté d’application, sa vulgarisation, notamment auprès des femmes, la facilitation d’accès aux pièces d’état civil et d’identification et l’accompagnement lors des procédures d’immatriculation.</w:t>
      </w:r>
      <w:r w:rsidRPr="00DD1F57">
        <w:rPr>
          <w:rStyle w:val="eop"/>
          <w:rFonts w:ascii="Arial" w:hAnsi="Arial" w:cs="Arial"/>
          <w:lang w:val="fr-CA"/>
        </w:rPr>
        <w:t> </w:t>
      </w:r>
    </w:p>
    <w:p w14:paraId="1805CF69" w14:textId="7E3E1278" w:rsidR="004304BC" w:rsidRPr="00DD1F57" w:rsidRDefault="004304BC" w:rsidP="00DD1F57">
      <w:pPr>
        <w:pStyle w:val="paragraph"/>
        <w:numPr>
          <w:ilvl w:val="0"/>
          <w:numId w:val="2"/>
        </w:numPr>
        <w:spacing w:before="0" w:beforeAutospacing="0" w:after="0" w:afterAutospacing="0"/>
        <w:textAlignment w:val="baseline"/>
        <w:rPr>
          <w:rFonts w:ascii="Arial" w:hAnsi="Arial" w:cs="Arial"/>
          <w:lang w:val="fr-CA"/>
        </w:rPr>
      </w:pPr>
      <w:r w:rsidRPr="00DD1F57">
        <w:rPr>
          <w:rStyle w:val="normaltextrun"/>
          <w:rFonts w:ascii="Arial" w:hAnsi="Arial" w:cs="Arial"/>
          <w:lang w:val="fr-CA"/>
        </w:rPr>
        <w:t xml:space="preserve">Adopte une loi sur la protection des défenseurs des droits de la personne conforme aux normes et standards internationaux et garantissant un cadre de travail sécurisé. </w:t>
      </w:r>
      <w:r w:rsidRPr="00DD1F57">
        <w:rPr>
          <w:rStyle w:val="eop"/>
          <w:rFonts w:ascii="Arial" w:hAnsi="Arial" w:cs="Arial"/>
          <w:lang w:val="fr-CA"/>
        </w:rPr>
        <w:t> </w:t>
      </w:r>
    </w:p>
    <w:p w14:paraId="40B9013B" w14:textId="77777777" w:rsidR="008A7AEB" w:rsidRPr="004304BC" w:rsidRDefault="008A7AEB">
      <w:pPr>
        <w:rPr>
          <w:rFonts w:ascii="Arial" w:hAnsi="Arial" w:cs="Arial"/>
          <w:lang w:val="fr-CA"/>
        </w:rPr>
      </w:pPr>
    </w:p>
    <w:sectPr w:rsidR="008A7AEB" w:rsidRPr="004304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131E6"/>
    <w:multiLevelType w:val="multilevel"/>
    <w:tmpl w:val="DFE027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2411AF5"/>
    <w:multiLevelType w:val="hybridMultilevel"/>
    <w:tmpl w:val="B0B487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42206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2924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4BC"/>
    <w:rsid w:val="004304BC"/>
    <w:rsid w:val="006A784B"/>
    <w:rsid w:val="008A7AEB"/>
    <w:rsid w:val="00C03A22"/>
    <w:rsid w:val="00D951B2"/>
    <w:rsid w:val="00DD1F57"/>
    <w:rsid w:val="00EA5E20"/>
    <w:rsid w:val="00FD115D"/>
    <w:rsid w:val="00FE3A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6E8D6"/>
  <w15:chartTrackingRefBased/>
  <w15:docId w15:val="{184F069B-C07E-4699-B0BE-6E5409CD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4B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304BC"/>
    <w:pPr>
      <w:spacing w:before="100" w:beforeAutospacing="1" w:after="100" w:afterAutospacing="1"/>
    </w:pPr>
    <w:rPr>
      <w:lang w:eastAsia="en-CA"/>
    </w:rPr>
  </w:style>
  <w:style w:type="character" w:customStyle="1" w:styleId="normaltextrun">
    <w:name w:val="normaltextrun"/>
    <w:basedOn w:val="DefaultParagraphFont"/>
    <w:rsid w:val="004304BC"/>
  </w:style>
  <w:style w:type="character" w:customStyle="1" w:styleId="eop">
    <w:name w:val="eop"/>
    <w:basedOn w:val="DefaultParagraphFont"/>
    <w:rsid w:val="004304BC"/>
  </w:style>
  <w:style w:type="paragraph" w:styleId="NoSpacing">
    <w:name w:val="No Spacing"/>
    <w:basedOn w:val="Normal"/>
    <w:uiPriority w:val="1"/>
    <w:qFormat/>
    <w:rsid w:val="00FD115D"/>
    <w:rPr>
      <w:rFonts w:cs="Times New Roman"/>
      <w:lang w:val="fr-CA"/>
    </w:rPr>
  </w:style>
  <w:style w:type="paragraph" w:styleId="Revision">
    <w:name w:val="Revision"/>
    <w:hidden/>
    <w:uiPriority w:val="99"/>
    <w:semiHidden/>
    <w:rsid w:val="00D951B2"/>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9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8063156BF8D408A45A8ADCCF50F24" ma:contentTypeVersion="3" ma:contentTypeDescription="Create a new document." ma:contentTypeScope="" ma:versionID="de54b7ec96ba7d3eaf7493964ed54b1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2318</DocId>
    <Category xmlns="328c4b46-73db-4dea-b856-05d9d8a86ba6" xsi:nil="true"/>
  </documentManagement>
</p:properties>
</file>

<file path=customXml/itemProps1.xml><?xml version="1.0" encoding="utf-8"?>
<ds:datastoreItem xmlns:ds="http://schemas.openxmlformats.org/officeDocument/2006/customXml" ds:itemID="{DEA9364A-F9B7-4E76-8906-129D4F0F955A}"/>
</file>

<file path=customXml/itemProps2.xml><?xml version="1.0" encoding="utf-8"?>
<ds:datastoreItem xmlns:ds="http://schemas.openxmlformats.org/officeDocument/2006/customXml" ds:itemID="{E35ABB2A-BFEE-4C6B-B49E-23D599568942}"/>
</file>

<file path=customXml/itemProps3.xml><?xml version="1.0" encoding="utf-8"?>
<ds:datastoreItem xmlns:ds="http://schemas.openxmlformats.org/officeDocument/2006/customXml" ds:itemID="{976FDDB5-C5AD-4979-ABAA-142391FC4F64}"/>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891</Characters>
  <Application>Microsoft Office Word</Application>
  <DocSecurity>4</DocSecurity>
  <Lines>7</Lines>
  <Paragraphs>2</Paragraphs>
  <ScaleCrop>false</ScaleCrop>
  <Company>GAC-AMC</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Hassina Popal</dc:creator>
  <cp:keywords/>
  <dc:description/>
  <cp:lastModifiedBy>Wojnarowicz, Krystyna -GENEV -GR</cp:lastModifiedBy>
  <cp:revision>2</cp:revision>
  <cp:lastPrinted>2024-01-22T11:51:00Z</cp:lastPrinted>
  <dcterms:created xsi:type="dcterms:W3CDTF">2024-01-22T11:52:00Z</dcterms:created>
  <dcterms:modified xsi:type="dcterms:W3CDTF">2024-01-22T11:52:00Z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0x0101007018063156BF8D408A45A8ADCCF50F24</vt:lpwstr>
  </property>
</Properties>
</file>