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Calibri"/>
          <w:sz w:val="2"/>
          <w:szCs w:val="2"/>
          <w:lang w:val="en-GB"/>
        </w:rPr>
      </w:pPr>
    </w:p>
    <w:tbl>
      <w:tblPr>
        <w:tblStyle w:val="4"/>
        <w:tblW w:w="10773" w:type="dxa"/>
        <w:tblInd w:w="-572" w:type="dxa"/>
        <w:tblLayout w:type="autofit"/>
        <w:tblCellMar>
          <w:top w:w="0" w:type="dxa"/>
          <w:left w:w="10" w:type="dxa"/>
          <w:bottom w:w="0" w:type="dxa"/>
          <w:right w:w="10" w:type="dxa"/>
        </w:tblCellMar>
      </w:tblPr>
      <w:tblGrid>
        <w:gridCol w:w="4562"/>
        <w:gridCol w:w="2157"/>
        <w:gridCol w:w="4054"/>
      </w:tblGrid>
      <w:tr>
        <w:tblPrEx>
          <w:tblCellMar>
            <w:top w:w="0" w:type="dxa"/>
            <w:left w:w="10" w:type="dxa"/>
            <w:bottom w:w="0" w:type="dxa"/>
            <w:right w:w="10" w:type="dxa"/>
          </w:tblCellMar>
        </w:tblPrEx>
        <w:trPr>
          <w:trHeight w:val="1713" w:hRule="atLeast"/>
        </w:trPr>
        <w:tc>
          <w:tcPr>
            <w:tcW w:w="4562" w:type="dxa"/>
            <w:shd w:val="clear" w:color="auto" w:fill="auto"/>
            <w:tcMar>
              <w:top w:w="0" w:type="dxa"/>
              <w:left w:w="108" w:type="dxa"/>
              <w:bottom w:w="0" w:type="dxa"/>
              <w:right w:w="108" w:type="dxa"/>
            </w:tcMar>
          </w:tcPr>
          <w:p>
            <w:pPr>
              <w:tabs>
                <w:tab w:val="left" w:pos="5910"/>
              </w:tabs>
              <w:spacing w:after="0"/>
              <w:jc w:val="center"/>
              <w:rPr>
                <w:rFonts w:ascii="Times New Roman" w:hAnsi="Times New Roman" w:eastAsia="Calibri"/>
                <w:b/>
                <w:i/>
                <w:sz w:val="24"/>
                <w:szCs w:val="24"/>
              </w:rPr>
            </w:pPr>
            <w:bookmarkStart w:id="0" w:name="_Hlk106881527"/>
            <w:r>
              <w:rPr>
                <w:rFonts w:ascii="Times New Roman" w:hAnsi="Times New Roman" w:eastAsia="Calibri"/>
                <w:b/>
                <w:i/>
                <w:sz w:val="24"/>
                <w:szCs w:val="24"/>
              </w:rPr>
              <w:t>Mission Permanente du Burkina Faso auprès de l'Office des Nations Unies</w:t>
            </w:r>
          </w:p>
        </w:tc>
        <w:tc>
          <w:tcPr>
            <w:tcW w:w="2157" w:type="dxa"/>
            <w:shd w:val="clear" w:color="auto" w:fill="auto"/>
            <w:tcMar>
              <w:top w:w="0" w:type="dxa"/>
              <w:left w:w="108" w:type="dxa"/>
              <w:bottom w:w="0" w:type="dxa"/>
              <w:right w:w="108" w:type="dxa"/>
            </w:tcMar>
          </w:tcPr>
          <w:p>
            <w:pPr>
              <w:tabs>
                <w:tab w:val="left" w:pos="5910"/>
              </w:tabs>
              <w:spacing w:after="0"/>
              <w:jc w:val="center"/>
              <w:rPr>
                <w:sz w:val="20"/>
                <w:szCs w:val="20"/>
              </w:rPr>
            </w:pPr>
            <w:r>
              <w:rPr>
                <w:rFonts w:ascii="Times New Roman" w:hAnsi="Times New Roman" w:eastAsia="Calibri"/>
                <w:b/>
                <w:i/>
                <w:sz w:val="24"/>
                <w:szCs w:val="24"/>
                <w:lang w:eastAsia="fr-FR"/>
              </w:rPr>
              <w:drawing>
                <wp:inline distT="0" distB="0" distL="0" distR="0">
                  <wp:extent cx="1037590" cy="956310"/>
                  <wp:effectExtent l="0" t="0" r="0" b="0"/>
                  <wp:docPr id="1" name="Image 1" descr="Description : armoiries 1"/>
                  <wp:cNvGraphicFramePr/>
                  <a:graphic xmlns:a="http://schemas.openxmlformats.org/drawingml/2006/main">
                    <a:graphicData uri="http://schemas.openxmlformats.org/drawingml/2006/picture">
                      <pic:pic xmlns:pic="http://schemas.openxmlformats.org/drawingml/2006/picture">
                        <pic:nvPicPr>
                          <pic:cNvPr id="1" name="Image 1" descr="Description : armoiries 1"/>
                          <pic:cNvPicPr/>
                        </pic:nvPicPr>
                        <pic:blipFill>
                          <a:blip r:embed="rId6"/>
                          <a:srcRect/>
                          <a:stretch>
                            <a:fillRect/>
                          </a:stretch>
                        </pic:blipFill>
                        <pic:spPr>
                          <a:xfrm>
                            <a:off x="0" y="0"/>
                            <a:ext cx="1052324" cy="970266"/>
                          </a:xfrm>
                          <a:prstGeom prst="rect">
                            <a:avLst/>
                          </a:prstGeom>
                          <a:noFill/>
                          <a:ln>
                            <a:noFill/>
                            <a:prstDash val="solid"/>
                          </a:ln>
                        </pic:spPr>
                      </pic:pic>
                    </a:graphicData>
                  </a:graphic>
                </wp:inline>
              </w:drawing>
            </w:r>
          </w:p>
        </w:tc>
        <w:tc>
          <w:tcPr>
            <w:tcW w:w="4054" w:type="dxa"/>
            <w:shd w:val="clear" w:color="auto" w:fill="auto"/>
            <w:tcMar>
              <w:top w:w="0" w:type="dxa"/>
              <w:left w:w="108" w:type="dxa"/>
              <w:bottom w:w="0" w:type="dxa"/>
              <w:right w:w="108" w:type="dxa"/>
            </w:tcMar>
          </w:tcPr>
          <w:p>
            <w:pPr>
              <w:spacing w:before="120" w:after="0"/>
              <w:ind w:left="-142" w:firstLine="142"/>
              <w:jc w:val="center"/>
              <w:rPr>
                <w:rFonts w:ascii="Times New Roman" w:hAnsi="Times New Roman" w:eastAsia="Calibri"/>
                <w:b/>
                <w:i/>
                <w:sz w:val="24"/>
                <w:szCs w:val="24"/>
              </w:rPr>
            </w:pPr>
            <w:r>
              <w:rPr>
                <w:rFonts w:ascii="Times New Roman" w:hAnsi="Times New Roman" w:eastAsia="Calibri"/>
                <w:b/>
                <w:i/>
                <w:sz w:val="24"/>
                <w:szCs w:val="24"/>
              </w:rPr>
              <w:t>BURKINA FASO</w:t>
            </w:r>
          </w:p>
          <w:p>
            <w:pPr>
              <w:spacing w:before="120" w:after="0"/>
              <w:ind w:left="-142" w:firstLine="142"/>
              <w:jc w:val="center"/>
              <w:rPr>
                <w:rFonts w:ascii="Times New Roman" w:hAnsi="Times New Roman" w:eastAsia="Calibri"/>
                <w:b/>
                <w:i/>
                <w:sz w:val="24"/>
                <w:szCs w:val="24"/>
              </w:rPr>
            </w:pPr>
            <w:r>
              <w:rPr>
                <w:rFonts w:ascii="Times New Roman" w:hAnsi="Times New Roman" w:eastAsia="Calibri"/>
                <w:b/>
                <w:i/>
                <w:sz w:val="24"/>
                <w:szCs w:val="24"/>
              </w:rPr>
              <w:t>Unité-Progrès-Justice</w:t>
            </w:r>
          </w:p>
          <w:p>
            <w:pPr>
              <w:tabs>
                <w:tab w:val="left" w:pos="5910"/>
              </w:tabs>
              <w:spacing w:after="0"/>
              <w:jc w:val="center"/>
              <w:rPr>
                <w:rFonts w:ascii="Times New Roman" w:hAnsi="Times New Roman" w:eastAsia="Calibri"/>
                <w:b/>
                <w:i/>
                <w:sz w:val="24"/>
                <w:szCs w:val="24"/>
              </w:rPr>
            </w:pPr>
          </w:p>
        </w:tc>
      </w:tr>
      <w:bookmarkEnd w:id="0"/>
    </w:tbl>
    <w:p>
      <w:pPr>
        <w:spacing w:before="120" w:after="120"/>
        <w:jc w:val="center"/>
        <w:rPr>
          <w:rFonts w:ascii="Times New Roman" w:hAnsi="Times New Roman"/>
          <w:b/>
          <w:i/>
          <w:sz w:val="24"/>
          <w:szCs w:val="24"/>
        </w:rPr>
      </w:pPr>
      <w:r>
        <w:rPr>
          <w:rFonts w:ascii="Times New Roman" w:hAnsi="Times New Roman"/>
          <w:b/>
          <w:i/>
          <w:sz w:val="24"/>
          <w:szCs w:val="24"/>
        </w:rPr>
        <w:t>QUARANTE-CINQUIEME SESSION DE L’EXAMEN PERIODIQUE UNIVERSEL</w:t>
      </w:r>
    </w:p>
    <w:p>
      <w:pPr>
        <w:spacing w:before="120" w:after="120"/>
        <w:jc w:val="center"/>
        <w:rPr>
          <w:rFonts w:ascii="Times New Roman" w:hAnsi="Times New Roman"/>
          <w:b/>
          <w:i/>
          <w:sz w:val="28"/>
          <w:szCs w:val="28"/>
        </w:rPr>
      </w:pPr>
      <w:r>
        <w:rPr>
          <w:rFonts w:ascii="Times New Roman" w:hAnsi="Times New Roman"/>
          <w:b/>
          <w:i/>
          <w:sz w:val="28"/>
          <w:szCs w:val="28"/>
        </w:rPr>
        <w:t>22 janvier-2 février 2024</w:t>
      </w:r>
    </w:p>
    <w:p>
      <w:pPr>
        <w:spacing w:before="120" w:after="120"/>
        <w:jc w:val="center"/>
        <w:rPr>
          <w:rFonts w:ascii="Times New Roman" w:hAnsi="Times New Roman"/>
          <w:b/>
          <w:i/>
          <w:sz w:val="2"/>
          <w:szCs w:val="2"/>
        </w:rPr>
      </w:pPr>
    </w:p>
    <w:p>
      <w:pPr>
        <w:pBdr>
          <w:top w:val="threeDEmboss" w:color="auto" w:sz="24" w:space="7"/>
          <w:left w:val="threeDEmboss" w:color="auto" w:sz="24" w:space="4"/>
          <w:bottom w:val="threeDEngrave" w:color="auto" w:sz="24" w:space="0"/>
          <w:right w:val="threeDEngrave" w:color="auto" w:sz="24" w:space="10"/>
        </w:pBdr>
        <w:suppressAutoHyphens w:val="0"/>
        <w:autoSpaceDN/>
        <w:spacing w:after="200" w:line="259" w:lineRule="auto"/>
        <w:jc w:val="center"/>
        <w:rPr>
          <w:rFonts w:ascii="Times New Roman" w:hAnsi="Times New Roman" w:eastAsia="Calibri"/>
          <w:b/>
          <w:sz w:val="24"/>
          <w:szCs w:val="24"/>
          <w:lang w:val="fr-CH"/>
        </w:rPr>
      </w:pPr>
      <w:r>
        <w:rPr>
          <w:rFonts w:ascii="Times New Roman" w:hAnsi="Times New Roman" w:eastAsia="Calibri"/>
          <w:b/>
          <w:sz w:val="24"/>
          <w:szCs w:val="24"/>
          <w:lang w:val="fr-CH"/>
        </w:rPr>
        <w:t>EXAMEN PÉRIODIQUE UNIVERSEL DE LA REPUBLIQUE DU SENEGAL</w:t>
      </w:r>
    </w:p>
    <w:p>
      <w:pPr>
        <w:pBdr>
          <w:top w:val="threeDEmboss" w:color="auto" w:sz="24" w:space="7"/>
          <w:left w:val="threeDEmboss" w:color="auto" w:sz="24" w:space="4"/>
          <w:bottom w:val="threeDEngrave" w:color="auto" w:sz="24" w:space="0"/>
          <w:right w:val="threeDEngrave" w:color="auto" w:sz="24" w:space="10"/>
        </w:pBdr>
        <w:suppressAutoHyphens w:val="0"/>
        <w:autoSpaceDN/>
        <w:spacing w:after="200" w:line="259" w:lineRule="auto"/>
        <w:jc w:val="center"/>
        <w:rPr>
          <w:rFonts w:ascii="Times New Roman" w:hAnsi="Times New Roman" w:eastAsia="Calibri"/>
          <w:b/>
          <w:sz w:val="2"/>
          <w:szCs w:val="2"/>
          <w:lang w:val="fr-CH"/>
        </w:rPr>
      </w:pPr>
    </w:p>
    <w:p>
      <w:pPr>
        <w:suppressAutoHyphens w:val="0"/>
        <w:autoSpaceDN/>
        <w:spacing w:after="200" w:line="259" w:lineRule="auto"/>
        <w:jc w:val="center"/>
        <w:rPr>
          <w:rFonts w:ascii="Times New Roman" w:hAnsi="Times New Roman" w:eastAsia="Calibri"/>
          <w:b/>
          <w:sz w:val="24"/>
          <w:szCs w:val="24"/>
          <w:lang w:val="fr-CH"/>
        </w:rPr>
      </w:pPr>
      <w:r>
        <w:rPr>
          <w:rFonts w:ascii="Times New Roman" w:hAnsi="Times New Roman" w:eastAsia="Calibri"/>
          <w:b/>
          <w:sz w:val="24"/>
          <w:szCs w:val="24"/>
          <w:lang w:val="fr-CH"/>
        </w:rPr>
        <w:t>DECLARATION DU BURKINA FASO</w:t>
      </w:r>
    </w:p>
    <w:p>
      <w:pPr>
        <w:suppressAutoHyphens w:val="0"/>
        <w:autoSpaceDN/>
        <w:spacing w:line="259" w:lineRule="auto"/>
        <w:jc w:val="center"/>
        <w:rPr>
          <w:rFonts w:ascii="Times New Roman" w:hAnsi="Times New Roman" w:eastAsia="Calibri"/>
          <w:i/>
          <w:sz w:val="24"/>
          <w:szCs w:val="24"/>
          <w:lang w:val="fr-CH"/>
        </w:rPr>
      </w:pPr>
      <w:r>
        <w:rPr>
          <w:rFonts w:ascii="Times New Roman" w:hAnsi="Times New Roman" w:eastAsia="Calibri"/>
          <w:i/>
          <w:sz w:val="24"/>
          <w:szCs w:val="24"/>
          <w:u w:val="single"/>
          <w:lang w:val="fr-CH"/>
        </w:rPr>
        <w:t>Prononcée par </w:t>
      </w:r>
      <w:r>
        <w:rPr>
          <w:rFonts w:ascii="Times New Roman" w:hAnsi="Times New Roman" w:eastAsia="Calibri"/>
          <w:i/>
          <w:sz w:val="24"/>
          <w:szCs w:val="24"/>
          <w:lang w:val="fr-CH"/>
        </w:rPr>
        <w:t>:</w:t>
      </w:r>
      <w:r>
        <w:rPr>
          <w:rFonts w:ascii="Times New Roman" w:hAnsi="Times New Roman"/>
          <w:b/>
          <w:color w:val="000000" w:themeColor="text1"/>
          <w:sz w:val="20"/>
          <w:szCs w:val="20"/>
          <w14:textFill>
            <w14:solidFill>
              <w14:schemeClr w14:val="tx1"/>
            </w14:solidFill>
          </w14:textFill>
        </w:rPr>
        <w:t xml:space="preserve"> </w:t>
      </w:r>
    </w:p>
    <w:p>
      <w:pPr>
        <w:suppressAutoHyphens w:val="0"/>
        <w:autoSpaceDN/>
        <w:spacing w:before="120" w:after="120" w:line="360" w:lineRule="auto"/>
        <w:jc w:val="both"/>
        <w:rPr>
          <w:rFonts w:ascii="Times New Roman" w:hAnsi="Times New Roman" w:eastAsia="Calibri"/>
          <w:bCs/>
          <w:sz w:val="24"/>
          <w:szCs w:val="24"/>
          <w:lang w:val="fr-CH"/>
        </w:rPr>
      </w:pPr>
      <w:r>
        <w:rPr>
          <w:rFonts w:ascii="Times New Roman" w:hAnsi="Times New Roman" w:eastAsia="Calibri"/>
          <w:bCs/>
          <w:sz w:val="24"/>
          <w:szCs w:val="24"/>
          <w:lang w:val="fr-CH"/>
        </w:rPr>
        <w:t xml:space="preserve">                                                  Genève, le 22 janvier 2024</w:t>
      </w:r>
    </w:p>
    <w:p>
      <w:pPr>
        <w:spacing w:before="120" w:after="80" w:line="360" w:lineRule="auto"/>
        <w:ind w:right="-283"/>
        <w:jc w:val="both"/>
        <w:rPr>
          <w:rFonts w:ascii="Times New Roman" w:hAnsi="Times New Roman"/>
          <w:b/>
          <w:sz w:val="28"/>
          <w:szCs w:val="28"/>
          <w:lang w:eastAsia="fr-FR"/>
        </w:rPr>
      </w:pPr>
      <w:r>
        <w:rPr>
          <w:rFonts w:ascii="Times New Roman" w:hAnsi="Times New Roman"/>
          <w:b/>
          <w:sz w:val="28"/>
          <w:szCs w:val="28"/>
          <w:lang w:eastAsia="fr-FR"/>
        </w:rPr>
        <w:t>Monsieur le Président,</w:t>
      </w:r>
    </w:p>
    <w:p>
      <w:pPr>
        <w:spacing w:after="120" w:line="360" w:lineRule="auto"/>
        <w:ind w:right="-283"/>
        <w:jc w:val="both"/>
        <w:rPr>
          <w:rFonts w:ascii="Times New Roman" w:hAnsi="Times New Roman"/>
          <w:sz w:val="28"/>
          <w:szCs w:val="28"/>
        </w:rPr>
      </w:pPr>
      <w:r>
        <w:rPr>
          <w:rFonts w:ascii="Times New Roman" w:hAnsi="Times New Roman"/>
          <w:sz w:val="28"/>
          <w:szCs w:val="28"/>
        </w:rPr>
        <w:t>Le Burkina Faso souhaite la cordiale bienvenue à la délégation de la République du Sénégal et la remercie pour la présentation de son rapport national au titre du 4</w:t>
      </w:r>
      <w:r>
        <w:rPr>
          <w:rFonts w:ascii="Times New Roman" w:hAnsi="Times New Roman"/>
          <w:sz w:val="28"/>
          <w:szCs w:val="28"/>
          <w:vertAlign w:val="superscript"/>
        </w:rPr>
        <w:t>ème</w:t>
      </w:r>
      <w:r>
        <w:rPr>
          <w:rFonts w:ascii="Times New Roman" w:hAnsi="Times New Roman"/>
          <w:sz w:val="28"/>
          <w:szCs w:val="28"/>
        </w:rPr>
        <w:t xml:space="preserve"> cycle de l’EPU. </w:t>
      </w:r>
    </w:p>
    <w:p>
      <w:pPr>
        <w:spacing w:after="120" w:line="360" w:lineRule="auto"/>
        <w:ind w:right="-283"/>
        <w:jc w:val="both"/>
        <w:rPr>
          <w:rFonts w:ascii="Times New Roman" w:hAnsi="Times New Roman"/>
          <w:sz w:val="28"/>
          <w:szCs w:val="28"/>
        </w:rPr>
      </w:pPr>
      <w:r>
        <w:rPr>
          <w:rFonts w:ascii="Times New Roman" w:hAnsi="Times New Roman"/>
          <w:sz w:val="28"/>
          <w:szCs w:val="28"/>
        </w:rPr>
        <w:t xml:space="preserve">Nous notons avec satisfaction l’incorporation des dispositions de la loi sur la parité dans le code électoral, permettant une hausse significative du taux de représentativité des femmes aussi bien au Parlement que dans d’autres instances. </w:t>
      </w:r>
    </w:p>
    <w:p>
      <w:pPr>
        <w:spacing w:after="120" w:line="360" w:lineRule="auto"/>
        <w:ind w:right="-283"/>
        <w:jc w:val="both"/>
        <w:rPr>
          <w:rFonts w:ascii="Times New Roman" w:hAnsi="Times New Roman"/>
          <w:sz w:val="28"/>
          <w:szCs w:val="28"/>
        </w:rPr>
      </w:pPr>
      <w:r>
        <w:rPr>
          <w:rFonts w:ascii="Times New Roman" w:hAnsi="Times New Roman"/>
          <w:sz w:val="28"/>
          <w:szCs w:val="28"/>
        </w:rPr>
        <w:t xml:space="preserve">Nous saluons également les efforts déployés par le Gouvernement sénégalais en vue de mettre un terme à la mendicité et à la traite des enfants. </w:t>
      </w:r>
    </w:p>
    <w:p>
      <w:pPr>
        <w:spacing w:after="120" w:line="360" w:lineRule="auto"/>
        <w:ind w:right="-283"/>
        <w:jc w:val="both"/>
      </w:pPr>
      <w:r>
        <w:rPr>
          <w:rFonts w:ascii="Times New Roman" w:hAnsi="Times New Roman"/>
          <w:sz w:val="28"/>
          <w:szCs w:val="28"/>
        </w:rPr>
        <w:t xml:space="preserve">Tout en félicitant le Sénégal pour ces progrès enregistrés, ma délégation voudrait lui formuler les recommandations suivantes : </w:t>
      </w:r>
    </w:p>
    <w:p>
      <w:pPr>
        <w:pStyle w:val="6"/>
        <w:numPr>
          <w:ilvl w:val="0"/>
          <w:numId w:val="1"/>
        </w:numPr>
        <w:spacing w:line="360" w:lineRule="auto"/>
        <w:ind w:left="0" w:right="-283" w:firstLine="0"/>
        <w:rPr>
          <w:rFonts w:ascii="Times New Roman" w:hAnsi="Times New Roman"/>
          <w:sz w:val="28"/>
          <w:szCs w:val="28"/>
        </w:rPr>
      </w:pPr>
      <w:r>
        <w:rPr>
          <w:rFonts w:ascii="Times New Roman" w:hAnsi="Times New Roman"/>
          <w:sz w:val="28"/>
          <w:szCs w:val="28"/>
        </w:rPr>
        <w:t xml:space="preserve">Poursuivre l’élaboration et l’adoption de la </w:t>
      </w:r>
      <w:r>
        <w:rPr>
          <w:rFonts w:hint="default" w:ascii="Times New Roman" w:hAnsi="Times New Roman"/>
          <w:sz w:val="28"/>
          <w:szCs w:val="28"/>
          <w:lang w:val="fr-FR"/>
        </w:rPr>
        <w:t>l</w:t>
      </w:r>
      <w:r>
        <w:rPr>
          <w:rFonts w:ascii="Times New Roman" w:hAnsi="Times New Roman"/>
          <w:sz w:val="28"/>
          <w:szCs w:val="28"/>
        </w:rPr>
        <w:t xml:space="preserve">ettre de politique générale afin de rendre effectif le droit à l’éducation pour tous ; </w:t>
      </w:r>
    </w:p>
    <w:p>
      <w:pPr>
        <w:pStyle w:val="6"/>
        <w:numPr>
          <w:ilvl w:val="0"/>
          <w:numId w:val="1"/>
        </w:numPr>
        <w:spacing w:line="360" w:lineRule="auto"/>
        <w:ind w:left="0" w:right="-283" w:firstLine="0"/>
        <w:rPr>
          <w:rFonts w:ascii="Times New Roman" w:hAnsi="Times New Roman"/>
          <w:sz w:val="28"/>
          <w:szCs w:val="28"/>
        </w:rPr>
      </w:pPr>
      <w:r>
        <w:rPr>
          <w:rFonts w:ascii="Times New Roman" w:hAnsi="Times New Roman"/>
          <w:sz w:val="28"/>
          <w:szCs w:val="28"/>
        </w:rPr>
        <w:t>Poursuivre les efforts de sensibilisation des populations sur les effets néfastes des mutilations génitales féminines.</w:t>
      </w:r>
    </w:p>
    <w:p>
      <w:pPr>
        <w:spacing w:line="360" w:lineRule="auto"/>
        <w:ind w:right="-283"/>
        <w:rPr>
          <w:rFonts w:ascii="Times New Roman" w:hAnsi="Times New Roman"/>
          <w:sz w:val="28"/>
          <w:szCs w:val="28"/>
        </w:rPr>
      </w:pPr>
      <w:r>
        <w:rPr>
          <w:rFonts w:ascii="Times New Roman" w:hAnsi="Times New Roman"/>
          <w:sz w:val="28"/>
          <w:szCs w:val="28"/>
        </w:rPr>
        <w:t>Nous souhaitons plein</w:t>
      </w:r>
      <w:bookmarkStart w:id="1" w:name="_GoBack"/>
      <w:bookmarkEnd w:id="1"/>
      <w:r>
        <w:rPr>
          <w:rFonts w:ascii="Times New Roman" w:hAnsi="Times New Roman"/>
          <w:sz w:val="28"/>
          <w:szCs w:val="28"/>
        </w:rPr>
        <w:t xml:space="preserve"> succès à la délégation du Sénégal dans le cadre de son EPU.</w:t>
      </w:r>
    </w:p>
    <w:p>
      <w:pPr>
        <w:ind w:right="-283"/>
        <w:rPr>
          <w:rFonts w:ascii="Times New Roman" w:hAnsi="Times New Roman"/>
          <w:sz w:val="2"/>
          <w:szCs w:val="2"/>
        </w:rPr>
      </w:pPr>
    </w:p>
    <w:p>
      <w:pPr>
        <w:ind w:right="-283"/>
        <w:rPr>
          <w:rFonts w:ascii="Times New Roman" w:hAnsi="Times New Roman"/>
          <w:b/>
          <w:sz w:val="28"/>
          <w:szCs w:val="28"/>
        </w:rPr>
      </w:pPr>
      <w:r>
        <w:rPr>
          <w:rFonts w:ascii="Times New Roman" w:hAnsi="Times New Roman"/>
          <w:b/>
          <w:bCs/>
          <w:sz w:val="28"/>
          <w:szCs w:val="28"/>
        </w:rPr>
        <w:t>Je</w:t>
      </w:r>
      <w:r>
        <w:rPr>
          <w:rFonts w:ascii="Times New Roman" w:hAnsi="Times New Roman"/>
          <w:b/>
          <w:sz w:val="28"/>
          <w:szCs w:val="28"/>
        </w:rPr>
        <w:t xml:space="preserve"> vous remercie !</w:t>
      </w:r>
    </w:p>
    <w:p>
      <w:pPr>
        <w:ind w:right="-283"/>
        <w:rPr>
          <w:rFonts w:ascii="Times New Roman" w:hAnsi="Times New Roman"/>
          <w:b/>
          <w:sz w:val="10"/>
          <w:szCs w:val="10"/>
        </w:rPr>
      </w:pPr>
    </w:p>
    <w:p>
      <w:pPr>
        <w:ind w:right="-283"/>
        <w:rPr>
          <w:rFonts w:ascii="Times New Roman" w:hAnsi="Times New Roman"/>
          <w:bCs/>
          <w:sz w:val="28"/>
          <w:szCs w:val="28"/>
        </w:rPr>
      </w:pPr>
      <w:r>
        <w:rPr>
          <w:rFonts w:ascii="Times New Roman" w:hAnsi="Times New Roman"/>
          <w:bCs/>
          <w:sz w:val="28"/>
          <w:szCs w:val="28"/>
        </w:rPr>
        <w:t>P.S. : Temps : 1 mn</w:t>
      </w:r>
    </w:p>
    <w:sectPr>
      <w:pgSz w:w="11906" w:h="16838"/>
      <w:pgMar w:top="709" w:right="1274" w:bottom="567" w:left="127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D2E41"/>
    <w:multiLevelType w:val="multilevel"/>
    <w:tmpl w:val="6D7D2E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CA"/>
    <w:rsid w:val="00007175"/>
    <w:rsid w:val="00012D5A"/>
    <w:rsid w:val="00022EF9"/>
    <w:rsid w:val="0003007A"/>
    <w:rsid w:val="0003013D"/>
    <w:rsid w:val="00044366"/>
    <w:rsid w:val="0006378E"/>
    <w:rsid w:val="00073D9D"/>
    <w:rsid w:val="00083A09"/>
    <w:rsid w:val="000840FC"/>
    <w:rsid w:val="000A2433"/>
    <w:rsid w:val="000D303B"/>
    <w:rsid w:val="000E7FA5"/>
    <w:rsid w:val="000F19BA"/>
    <w:rsid w:val="00100990"/>
    <w:rsid w:val="00105807"/>
    <w:rsid w:val="0011608E"/>
    <w:rsid w:val="0013284A"/>
    <w:rsid w:val="00137CA3"/>
    <w:rsid w:val="00140028"/>
    <w:rsid w:val="0014079C"/>
    <w:rsid w:val="001421CC"/>
    <w:rsid w:val="001528D3"/>
    <w:rsid w:val="001532A2"/>
    <w:rsid w:val="00160B0A"/>
    <w:rsid w:val="00161E2D"/>
    <w:rsid w:val="00161ECD"/>
    <w:rsid w:val="00162A69"/>
    <w:rsid w:val="00165D9B"/>
    <w:rsid w:val="001857AD"/>
    <w:rsid w:val="001A1295"/>
    <w:rsid w:val="001C7023"/>
    <w:rsid w:val="001E0F0F"/>
    <w:rsid w:val="001F048D"/>
    <w:rsid w:val="00212B1E"/>
    <w:rsid w:val="00214741"/>
    <w:rsid w:val="0023369C"/>
    <w:rsid w:val="00234946"/>
    <w:rsid w:val="002428CA"/>
    <w:rsid w:val="00243B33"/>
    <w:rsid w:val="00245BE5"/>
    <w:rsid w:val="0026164D"/>
    <w:rsid w:val="00265A89"/>
    <w:rsid w:val="00267364"/>
    <w:rsid w:val="00274E4E"/>
    <w:rsid w:val="00277BAE"/>
    <w:rsid w:val="00290CE0"/>
    <w:rsid w:val="002B4ABB"/>
    <w:rsid w:val="002B7ED0"/>
    <w:rsid w:val="002D1C34"/>
    <w:rsid w:val="002D43F9"/>
    <w:rsid w:val="002E2194"/>
    <w:rsid w:val="002E3C96"/>
    <w:rsid w:val="003111AF"/>
    <w:rsid w:val="00321A60"/>
    <w:rsid w:val="003303A7"/>
    <w:rsid w:val="003443E8"/>
    <w:rsid w:val="00351177"/>
    <w:rsid w:val="00351EA6"/>
    <w:rsid w:val="0035239C"/>
    <w:rsid w:val="00357599"/>
    <w:rsid w:val="0036359C"/>
    <w:rsid w:val="00390D6A"/>
    <w:rsid w:val="00394B15"/>
    <w:rsid w:val="003A0737"/>
    <w:rsid w:val="003B18DA"/>
    <w:rsid w:val="003B4C46"/>
    <w:rsid w:val="003D3BC5"/>
    <w:rsid w:val="003D6B0C"/>
    <w:rsid w:val="003E0225"/>
    <w:rsid w:val="003F1F50"/>
    <w:rsid w:val="004002A6"/>
    <w:rsid w:val="00403055"/>
    <w:rsid w:val="0041777A"/>
    <w:rsid w:val="00423C5E"/>
    <w:rsid w:val="00431A74"/>
    <w:rsid w:val="00431DC4"/>
    <w:rsid w:val="00462E44"/>
    <w:rsid w:val="00474268"/>
    <w:rsid w:val="004826EA"/>
    <w:rsid w:val="00483588"/>
    <w:rsid w:val="00492841"/>
    <w:rsid w:val="004A2B70"/>
    <w:rsid w:val="004A66C3"/>
    <w:rsid w:val="004B1557"/>
    <w:rsid w:val="004B195D"/>
    <w:rsid w:val="004B1B7D"/>
    <w:rsid w:val="004C08A4"/>
    <w:rsid w:val="004C1C73"/>
    <w:rsid w:val="004C45F2"/>
    <w:rsid w:val="004C6497"/>
    <w:rsid w:val="004E615D"/>
    <w:rsid w:val="004F082C"/>
    <w:rsid w:val="004F4196"/>
    <w:rsid w:val="004F50A7"/>
    <w:rsid w:val="004F5152"/>
    <w:rsid w:val="004F5E0B"/>
    <w:rsid w:val="004F69A1"/>
    <w:rsid w:val="00510B91"/>
    <w:rsid w:val="00520608"/>
    <w:rsid w:val="005206CB"/>
    <w:rsid w:val="00522BDF"/>
    <w:rsid w:val="0052547B"/>
    <w:rsid w:val="00550554"/>
    <w:rsid w:val="00557FE4"/>
    <w:rsid w:val="00562359"/>
    <w:rsid w:val="0058772A"/>
    <w:rsid w:val="005879F9"/>
    <w:rsid w:val="00587CF5"/>
    <w:rsid w:val="005A6311"/>
    <w:rsid w:val="005A6D95"/>
    <w:rsid w:val="005B1A75"/>
    <w:rsid w:val="005B3ECC"/>
    <w:rsid w:val="005C0825"/>
    <w:rsid w:val="005C3FDF"/>
    <w:rsid w:val="005C6571"/>
    <w:rsid w:val="005D206A"/>
    <w:rsid w:val="005D2D1B"/>
    <w:rsid w:val="005D3A44"/>
    <w:rsid w:val="005E7DBF"/>
    <w:rsid w:val="00600EAA"/>
    <w:rsid w:val="00604EEE"/>
    <w:rsid w:val="00614E66"/>
    <w:rsid w:val="00616C2B"/>
    <w:rsid w:val="00624895"/>
    <w:rsid w:val="00633F0C"/>
    <w:rsid w:val="006457CF"/>
    <w:rsid w:val="006460BC"/>
    <w:rsid w:val="00651566"/>
    <w:rsid w:val="00670962"/>
    <w:rsid w:val="00676763"/>
    <w:rsid w:val="0068212C"/>
    <w:rsid w:val="00686D17"/>
    <w:rsid w:val="0069044D"/>
    <w:rsid w:val="006B0D54"/>
    <w:rsid w:val="006B2487"/>
    <w:rsid w:val="006C2300"/>
    <w:rsid w:val="006E2572"/>
    <w:rsid w:val="006E3BA5"/>
    <w:rsid w:val="006F0B95"/>
    <w:rsid w:val="006F3EC7"/>
    <w:rsid w:val="006F4397"/>
    <w:rsid w:val="006F5F4B"/>
    <w:rsid w:val="00721DF5"/>
    <w:rsid w:val="00752E64"/>
    <w:rsid w:val="007538C4"/>
    <w:rsid w:val="00763F37"/>
    <w:rsid w:val="007702DE"/>
    <w:rsid w:val="0078652F"/>
    <w:rsid w:val="00793548"/>
    <w:rsid w:val="007A5B7F"/>
    <w:rsid w:val="007C32D3"/>
    <w:rsid w:val="007E1915"/>
    <w:rsid w:val="007E538B"/>
    <w:rsid w:val="0080202E"/>
    <w:rsid w:val="00813AE7"/>
    <w:rsid w:val="008146CA"/>
    <w:rsid w:val="00814C91"/>
    <w:rsid w:val="00816272"/>
    <w:rsid w:val="00817BB5"/>
    <w:rsid w:val="008214CD"/>
    <w:rsid w:val="0083240B"/>
    <w:rsid w:val="00847584"/>
    <w:rsid w:val="00850A08"/>
    <w:rsid w:val="00852A3B"/>
    <w:rsid w:val="008608AF"/>
    <w:rsid w:val="00863F28"/>
    <w:rsid w:val="00864221"/>
    <w:rsid w:val="00867BB6"/>
    <w:rsid w:val="008748BC"/>
    <w:rsid w:val="00877A0E"/>
    <w:rsid w:val="00883C5D"/>
    <w:rsid w:val="00886BF2"/>
    <w:rsid w:val="00887CAB"/>
    <w:rsid w:val="008915CF"/>
    <w:rsid w:val="008A12D4"/>
    <w:rsid w:val="008B5333"/>
    <w:rsid w:val="008B6D34"/>
    <w:rsid w:val="008C016E"/>
    <w:rsid w:val="008C1299"/>
    <w:rsid w:val="008C4279"/>
    <w:rsid w:val="008C5E84"/>
    <w:rsid w:val="008C72DD"/>
    <w:rsid w:val="008D7242"/>
    <w:rsid w:val="008D72C5"/>
    <w:rsid w:val="008F68FF"/>
    <w:rsid w:val="00903093"/>
    <w:rsid w:val="00917DF9"/>
    <w:rsid w:val="009277CC"/>
    <w:rsid w:val="00927A21"/>
    <w:rsid w:val="009345EB"/>
    <w:rsid w:val="00971E7E"/>
    <w:rsid w:val="00975C81"/>
    <w:rsid w:val="00976B1B"/>
    <w:rsid w:val="0099280D"/>
    <w:rsid w:val="00992B02"/>
    <w:rsid w:val="009A0173"/>
    <w:rsid w:val="009A4617"/>
    <w:rsid w:val="009A5E5D"/>
    <w:rsid w:val="009A63FE"/>
    <w:rsid w:val="009B06EE"/>
    <w:rsid w:val="009B7C41"/>
    <w:rsid w:val="009C2563"/>
    <w:rsid w:val="009D41CA"/>
    <w:rsid w:val="009E48A4"/>
    <w:rsid w:val="009E66BB"/>
    <w:rsid w:val="009F2B2F"/>
    <w:rsid w:val="00A05A34"/>
    <w:rsid w:val="00A07999"/>
    <w:rsid w:val="00A12948"/>
    <w:rsid w:val="00A1676B"/>
    <w:rsid w:val="00A20282"/>
    <w:rsid w:val="00A35917"/>
    <w:rsid w:val="00A42566"/>
    <w:rsid w:val="00A45096"/>
    <w:rsid w:val="00A57D66"/>
    <w:rsid w:val="00A64473"/>
    <w:rsid w:val="00A67276"/>
    <w:rsid w:val="00A80850"/>
    <w:rsid w:val="00A8093A"/>
    <w:rsid w:val="00A82E8F"/>
    <w:rsid w:val="00A91326"/>
    <w:rsid w:val="00A935C4"/>
    <w:rsid w:val="00AA710E"/>
    <w:rsid w:val="00AC09B1"/>
    <w:rsid w:val="00AD735C"/>
    <w:rsid w:val="00AE1F33"/>
    <w:rsid w:val="00B0670B"/>
    <w:rsid w:val="00B13DB2"/>
    <w:rsid w:val="00B2485E"/>
    <w:rsid w:val="00B254C0"/>
    <w:rsid w:val="00B33555"/>
    <w:rsid w:val="00B44A00"/>
    <w:rsid w:val="00B544D9"/>
    <w:rsid w:val="00B55823"/>
    <w:rsid w:val="00B561E7"/>
    <w:rsid w:val="00B66C24"/>
    <w:rsid w:val="00B67CB1"/>
    <w:rsid w:val="00B761D1"/>
    <w:rsid w:val="00B80E6B"/>
    <w:rsid w:val="00B8720D"/>
    <w:rsid w:val="00B95176"/>
    <w:rsid w:val="00BA2B52"/>
    <w:rsid w:val="00BC10EC"/>
    <w:rsid w:val="00BC18F7"/>
    <w:rsid w:val="00BD76C9"/>
    <w:rsid w:val="00BF0806"/>
    <w:rsid w:val="00BF30C3"/>
    <w:rsid w:val="00BF32B9"/>
    <w:rsid w:val="00BF4A79"/>
    <w:rsid w:val="00C11061"/>
    <w:rsid w:val="00C15CE0"/>
    <w:rsid w:val="00C232F7"/>
    <w:rsid w:val="00C24A0B"/>
    <w:rsid w:val="00C4043E"/>
    <w:rsid w:val="00C56960"/>
    <w:rsid w:val="00C57B58"/>
    <w:rsid w:val="00C60563"/>
    <w:rsid w:val="00C605D1"/>
    <w:rsid w:val="00C6546A"/>
    <w:rsid w:val="00C66DD3"/>
    <w:rsid w:val="00C91A92"/>
    <w:rsid w:val="00C96262"/>
    <w:rsid w:val="00C966D8"/>
    <w:rsid w:val="00CA71AD"/>
    <w:rsid w:val="00CB5AD0"/>
    <w:rsid w:val="00CC1A3D"/>
    <w:rsid w:val="00CC5C75"/>
    <w:rsid w:val="00CC5F7E"/>
    <w:rsid w:val="00CD07D9"/>
    <w:rsid w:val="00CD272F"/>
    <w:rsid w:val="00CD28C9"/>
    <w:rsid w:val="00CD3CD8"/>
    <w:rsid w:val="00CD4069"/>
    <w:rsid w:val="00CE3EBB"/>
    <w:rsid w:val="00CF3DD2"/>
    <w:rsid w:val="00D0255A"/>
    <w:rsid w:val="00D132E2"/>
    <w:rsid w:val="00D15411"/>
    <w:rsid w:val="00D36F17"/>
    <w:rsid w:val="00D37160"/>
    <w:rsid w:val="00D409B0"/>
    <w:rsid w:val="00D6216D"/>
    <w:rsid w:val="00D70914"/>
    <w:rsid w:val="00D84C50"/>
    <w:rsid w:val="00D94D79"/>
    <w:rsid w:val="00DB4A0C"/>
    <w:rsid w:val="00DC0430"/>
    <w:rsid w:val="00DC1D80"/>
    <w:rsid w:val="00DC5738"/>
    <w:rsid w:val="00DE4182"/>
    <w:rsid w:val="00DF2B38"/>
    <w:rsid w:val="00DF4DBE"/>
    <w:rsid w:val="00E00211"/>
    <w:rsid w:val="00E02776"/>
    <w:rsid w:val="00E029BD"/>
    <w:rsid w:val="00E377DF"/>
    <w:rsid w:val="00E43EEA"/>
    <w:rsid w:val="00E46105"/>
    <w:rsid w:val="00E54849"/>
    <w:rsid w:val="00E55616"/>
    <w:rsid w:val="00E66679"/>
    <w:rsid w:val="00E7497E"/>
    <w:rsid w:val="00E90010"/>
    <w:rsid w:val="00E90358"/>
    <w:rsid w:val="00EB0F6B"/>
    <w:rsid w:val="00EC443B"/>
    <w:rsid w:val="00EC5E0C"/>
    <w:rsid w:val="00ED6B7B"/>
    <w:rsid w:val="00EE1D8C"/>
    <w:rsid w:val="00EE4AA3"/>
    <w:rsid w:val="00EE6E30"/>
    <w:rsid w:val="00F06638"/>
    <w:rsid w:val="00F06A9E"/>
    <w:rsid w:val="00F07C9B"/>
    <w:rsid w:val="00F10647"/>
    <w:rsid w:val="00F121D0"/>
    <w:rsid w:val="00F21C6F"/>
    <w:rsid w:val="00F257C9"/>
    <w:rsid w:val="00F30391"/>
    <w:rsid w:val="00F377E0"/>
    <w:rsid w:val="00F40D38"/>
    <w:rsid w:val="00F43C8B"/>
    <w:rsid w:val="00F5097F"/>
    <w:rsid w:val="00F51278"/>
    <w:rsid w:val="00F51FAC"/>
    <w:rsid w:val="00F7013F"/>
    <w:rsid w:val="00F70287"/>
    <w:rsid w:val="00F85440"/>
    <w:rsid w:val="00FA0CCF"/>
    <w:rsid w:val="00FA4DD9"/>
    <w:rsid w:val="00FA7220"/>
    <w:rsid w:val="00FB2278"/>
    <w:rsid w:val="00FB5C85"/>
    <w:rsid w:val="00FC4076"/>
    <w:rsid w:val="00FC5BC7"/>
    <w:rsid w:val="00FD08B5"/>
    <w:rsid w:val="00FD2A88"/>
    <w:rsid w:val="00FE0DF6"/>
    <w:rsid w:val="00FE541D"/>
    <w:rsid w:val="00FF414C"/>
    <w:rsid w:val="00FF4472"/>
    <w:rsid w:val="08AC274C"/>
    <w:rsid w:val="66257B8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uppressAutoHyphens/>
      <w:autoSpaceDN w:val="0"/>
      <w:spacing w:after="160" w:line="240" w:lineRule="auto"/>
    </w:pPr>
    <w:rPr>
      <w:rFonts w:ascii="Calibri" w:hAnsi="Calibri" w:eastAsia="Times New Roman" w:cs="Times New Roman"/>
      <w:sz w:val="22"/>
      <w:szCs w:val="22"/>
      <w:lang w:val="fr-FR" w:eastAsia="en-US" w:bidi="ar-SA"/>
    </w:rPr>
  </w:style>
  <w:style w:type="character" w:default="1" w:styleId="2">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5"/>
    <w:semiHidden/>
    <w:unhideWhenUsed/>
    <w:uiPriority w:val="99"/>
    <w:pPr>
      <w:spacing w:after="0"/>
    </w:pPr>
    <w:rPr>
      <w:rFonts w:ascii="Tahoma" w:hAnsi="Tahoma" w:cs="Tahoma"/>
      <w:sz w:val="16"/>
      <w:szCs w:val="16"/>
    </w:rPr>
  </w:style>
  <w:style w:type="character" w:customStyle="1" w:styleId="5">
    <w:name w:val="Texte de bulles Car"/>
    <w:basedOn w:val="2"/>
    <w:link w:val="3"/>
    <w:semiHidden/>
    <w:uiPriority w:val="99"/>
    <w:rPr>
      <w:rFonts w:ascii="Tahoma" w:hAnsi="Tahoma" w:eastAsia="Times New Roman" w:cs="Tahoma"/>
      <w:sz w:val="16"/>
      <w:szCs w:val="16"/>
      <w:lang w:val="fr-FR"/>
    </w:rPr>
  </w:style>
  <w:style w:type="paragraph" w:styleId="6">
    <w:name w:val="List Paragraph"/>
    <w:basedOn w:val="1"/>
    <w:qFormat/>
    <w:uiPriority w:val="34"/>
    <w:pPr>
      <w:suppressAutoHyphens w:val="0"/>
      <w:autoSpaceDN/>
      <w:spacing w:line="259" w:lineRule="auto"/>
      <w:ind w:left="720"/>
      <w:contextualSpacing/>
    </w:pPr>
    <w:rPr>
      <w:rFonts w:asciiTheme="minorHAnsi" w:hAnsiTheme="minorHAnsi" w:eastAsiaTheme="minorHAnsi" w:cstheme="minorBidi"/>
      <w:kern w:val="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2144</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9C6DE-4612-48BE-9DB6-0F49D74C4CB1}">
  <ds:schemaRefs/>
</ds:datastoreItem>
</file>

<file path=customXml/itemProps2.xml><?xml version="1.0" encoding="utf-8"?>
<ds:datastoreItem xmlns:ds="http://schemas.openxmlformats.org/officeDocument/2006/customXml" ds:itemID="{2C0C6073-7A96-4467-ADCD-F26CBD4D9946}">
  <ds:schemaRefs/>
</ds:datastoreItem>
</file>

<file path=customXml/itemProps3.xml><?xml version="1.0" encoding="utf-8"?>
<ds:datastoreItem xmlns:ds="http://schemas.openxmlformats.org/officeDocument/2006/customXml" ds:itemID="{66C2AF5D-92C4-45B5-AACD-5DC25CC21296}"/>
</file>

<file path=docProps/app.xml><?xml version="1.0" encoding="utf-8"?>
<Properties xmlns="http://schemas.openxmlformats.org/officeDocument/2006/extended-properties" xmlns:vt="http://schemas.openxmlformats.org/officeDocument/2006/docPropsVTypes">
  <Template>Normal</Template>
  <Pages>1</Pages>
  <Words>227</Words>
  <Characters>1251</Characters>
  <Lines>10</Lines>
  <Paragraphs>2</Paragraphs>
  <TotalTime>452</TotalTime>
  <ScaleCrop>false</ScaleCrop>
  <LinksUpToDate>false</LinksUpToDate>
  <CharactersWithSpaces>1476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Ambassade Mission Burkina Faso</dc:creator>
  <cp:lastModifiedBy>degue</cp:lastModifiedBy>
  <cp:revision>262</cp:revision>
  <cp:lastPrinted>2023-11-08T17:06:00Z</cp:lastPrinted>
  <dcterms:created xsi:type="dcterms:W3CDTF">2023-11-09T15:17:00Z</dcterms:created>
  <dcterms:modified xsi:type="dcterms:W3CDTF">2024-01-21T17:35:58Z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y fmtid="{D5CDD505-2E9C-101B-9397-08002B2CF9AE}" pid="3" name="KSOProductBuildVer">
    <vt:lpwstr>1036-12.2.0.13431</vt:lpwstr>
  </property>
  <property fmtid="{D5CDD505-2E9C-101B-9397-08002B2CF9AE}" pid="4" name="ICV">
    <vt:lpwstr>063325E28570445B9515AE63982FAC49_12</vt:lpwstr>
  </property>
</Properties>
</file>