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4373E30D">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4ED5F729" w14:textId="77777777" w:rsidR="003A0AAB" w:rsidRPr="00343C6B" w:rsidRDefault="003A0AAB" w:rsidP="00DF1FA7">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0177B491" w14:textId="7B0BCE29"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4</w:t>
      </w:r>
      <w:r w:rsidR="00D32ED3">
        <w:rPr>
          <w:rFonts w:asciiTheme="minorHAnsi" w:hAnsiTheme="minorHAnsi" w:cstheme="minorBidi"/>
          <w:b/>
          <w:bCs/>
          <w:sz w:val="30"/>
          <w:szCs w:val="30"/>
          <w:lang w:val="en-GB"/>
        </w:rPr>
        <w:t>5</w:t>
      </w:r>
      <w:r w:rsidR="005663B4">
        <w:rPr>
          <w:rFonts w:asciiTheme="minorHAnsi" w:hAnsiTheme="minorHAnsi" w:cstheme="minorBidi"/>
          <w:b/>
          <w:bCs/>
          <w:sz w:val="30"/>
          <w:szCs w:val="30"/>
          <w:vertAlign w:val="superscript"/>
          <w:lang w:val="en-GB"/>
        </w:rPr>
        <w:t>th</w:t>
      </w:r>
      <w:r w:rsidR="359E4DCB" w:rsidRPr="7DDF792A">
        <w:rPr>
          <w:rFonts w:asciiTheme="minorHAnsi" w:hAnsiTheme="minorHAnsi" w:cstheme="minorBidi"/>
          <w:b/>
          <w:bCs/>
          <w:sz w:val="30"/>
          <w:szCs w:val="30"/>
          <w:lang w:val="en-GB"/>
        </w:rPr>
        <w:t xml:space="preserve"> </w:t>
      </w:r>
      <w:r w:rsidRPr="7DDF792A">
        <w:rPr>
          <w:rFonts w:asciiTheme="minorHAnsi" w:hAnsiTheme="minorHAnsi" w:cstheme="minorBidi"/>
          <w:b/>
          <w:bCs/>
          <w:sz w:val="30"/>
          <w:szCs w:val="30"/>
          <w:lang w:val="en-GB"/>
        </w:rPr>
        <w:t>UPR Session of the Human Rights Council</w:t>
      </w:r>
    </w:p>
    <w:p w14:paraId="6856DBE4" w14:textId="39D9C393"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on the human rights situation in </w:t>
      </w:r>
      <w:r w:rsidR="006E686E">
        <w:rPr>
          <w:rFonts w:asciiTheme="minorHAnsi" w:hAnsiTheme="minorHAnsi" w:cstheme="minorBidi"/>
          <w:b/>
          <w:bCs/>
          <w:sz w:val="30"/>
          <w:szCs w:val="30"/>
          <w:lang w:val="en-GB"/>
        </w:rPr>
        <w:t>Nigeria</w:t>
      </w:r>
      <w:r w:rsidR="000941E1" w:rsidRPr="7DDF792A">
        <w:rPr>
          <w:rFonts w:asciiTheme="minorHAnsi" w:hAnsiTheme="minorHAnsi" w:cstheme="minorBidi"/>
          <w:b/>
          <w:bCs/>
          <w:sz w:val="30"/>
          <w:szCs w:val="30"/>
          <w:lang w:val="en-GB"/>
        </w:rPr>
        <w:t>,</w:t>
      </w:r>
    </w:p>
    <w:p w14:paraId="5C0C7DF0" w14:textId="77777777" w:rsidR="005663B4" w:rsidRPr="005663B4" w:rsidRDefault="00DF1FA7" w:rsidP="005663B4">
      <w:pPr>
        <w:spacing w:line="360" w:lineRule="auto"/>
        <w:ind w:right="-285"/>
        <w:jc w:val="center"/>
        <w:outlineLvl w:val="0"/>
        <w:rPr>
          <w:rFonts w:asciiTheme="minorHAnsi" w:hAnsiTheme="minorHAnsi" w:cstheme="minorHAnsi"/>
          <w:b/>
          <w:bCs/>
          <w:sz w:val="30"/>
          <w:szCs w:val="30"/>
          <w:lang w:val="en-GB"/>
        </w:rPr>
      </w:pPr>
      <w:r w:rsidRPr="00DF1FA7">
        <w:rPr>
          <w:rFonts w:asciiTheme="minorHAnsi" w:hAnsiTheme="minorHAnsi" w:cstheme="minorHAnsi"/>
          <w:b/>
          <w:bCs/>
          <w:sz w:val="30"/>
          <w:szCs w:val="30"/>
          <w:lang w:val="en-GB"/>
        </w:rPr>
        <w:t xml:space="preserve">as delivered by </w:t>
      </w:r>
      <w:r w:rsidR="005663B4" w:rsidRPr="005663B4">
        <w:rPr>
          <w:rFonts w:asciiTheme="minorHAnsi" w:hAnsiTheme="minorHAnsi" w:cstheme="minorHAnsi"/>
          <w:b/>
          <w:bCs/>
          <w:sz w:val="30"/>
          <w:szCs w:val="30"/>
          <w:lang w:val="en-GB"/>
        </w:rPr>
        <w:t>Mr Tormod C. ENDRESEN</w:t>
      </w:r>
    </w:p>
    <w:p w14:paraId="67A50304" w14:textId="20BF442C" w:rsidR="00DF1C38" w:rsidRPr="00DF1FA7" w:rsidRDefault="005663B4" w:rsidP="005663B4">
      <w:pPr>
        <w:spacing w:line="360" w:lineRule="auto"/>
        <w:ind w:right="-285"/>
        <w:jc w:val="center"/>
        <w:outlineLvl w:val="0"/>
        <w:rPr>
          <w:rFonts w:asciiTheme="minorHAnsi" w:hAnsiTheme="minorHAnsi" w:cstheme="minorHAnsi"/>
          <w:b/>
          <w:color w:val="000000" w:themeColor="text1"/>
          <w:sz w:val="30"/>
          <w:szCs w:val="30"/>
          <w:lang w:val="en-US"/>
        </w:rPr>
      </w:pPr>
      <w:r w:rsidRPr="005663B4">
        <w:rPr>
          <w:rFonts w:asciiTheme="minorHAnsi" w:hAnsiTheme="minorHAnsi" w:cstheme="minorHAnsi"/>
          <w:b/>
          <w:bCs/>
          <w:sz w:val="30"/>
          <w:szCs w:val="30"/>
          <w:lang w:val="en-GB"/>
        </w:rPr>
        <w:t>Ambassador - Permanent Representative to the UN and other International Organizations</w:t>
      </w:r>
      <w:r>
        <w:rPr>
          <w:rFonts w:asciiTheme="minorHAnsi" w:hAnsiTheme="minorHAnsi" w:cstheme="minorHAnsi"/>
          <w:b/>
          <w:bCs/>
          <w:sz w:val="30"/>
          <w:szCs w:val="30"/>
          <w:lang w:val="en-GB"/>
        </w:rPr>
        <w:t xml:space="preserve">. </w:t>
      </w:r>
      <w:r w:rsidR="00723915">
        <w:rPr>
          <w:rFonts w:asciiTheme="minorHAnsi" w:hAnsiTheme="minorHAnsi" w:cstheme="minorHAnsi"/>
          <w:b/>
          <w:bCs/>
          <w:sz w:val="30"/>
          <w:szCs w:val="30"/>
          <w:lang w:val="en-GB"/>
        </w:rPr>
        <w:br/>
      </w:r>
      <w:r w:rsidR="00F56BBC">
        <w:rPr>
          <w:rFonts w:asciiTheme="minorHAnsi" w:hAnsiTheme="minorHAnsi" w:cstheme="minorHAnsi"/>
          <w:b/>
          <w:bCs/>
          <w:sz w:val="30"/>
          <w:szCs w:val="30"/>
          <w:lang w:val="en-GB"/>
        </w:rPr>
        <w:t xml:space="preserve">The </w:t>
      </w:r>
      <w:r>
        <w:rPr>
          <w:rFonts w:asciiTheme="minorHAnsi" w:hAnsiTheme="minorHAnsi" w:cstheme="minorHAnsi"/>
          <w:b/>
          <w:bCs/>
          <w:sz w:val="30"/>
          <w:szCs w:val="30"/>
          <w:lang w:val="en-GB"/>
        </w:rPr>
        <w:t>Permanent Mission</w:t>
      </w:r>
      <w:r w:rsidR="00DF1FA7" w:rsidRPr="00DF1FA7">
        <w:rPr>
          <w:rFonts w:asciiTheme="minorHAnsi" w:hAnsiTheme="minorHAnsi" w:cstheme="minorHAnsi"/>
          <w:b/>
          <w:bCs/>
          <w:sz w:val="30"/>
          <w:szCs w:val="30"/>
          <w:lang w:val="en-GB"/>
        </w:rPr>
        <w:t xml:space="preserve"> of Norway in Geneva.</w:t>
      </w:r>
    </w:p>
    <w:p w14:paraId="74ACE81C" w14:textId="77777777" w:rsidR="000941E1" w:rsidRPr="00230B56" w:rsidRDefault="000941E1" w:rsidP="00FB0D3F">
      <w:pPr>
        <w:spacing w:line="360" w:lineRule="auto"/>
        <w:ind w:right="-285"/>
        <w:outlineLvl w:val="0"/>
        <w:rPr>
          <w:rFonts w:asciiTheme="minorHAnsi" w:hAnsiTheme="minorHAnsi" w:cstheme="minorHAnsi"/>
          <w:b/>
          <w:bCs/>
          <w:sz w:val="30"/>
          <w:szCs w:val="30"/>
          <w:lang w:val="en-US"/>
        </w:rPr>
      </w:pPr>
    </w:p>
    <w:bookmarkEnd w:id="0"/>
    <w:p w14:paraId="166988C2" w14:textId="7A6C17B9" w:rsidR="00C43AA2" w:rsidRPr="00D83253" w:rsidRDefault="001F241E" w:rsidP="00356296">
      <w:pPr>
        <w:spacing w:line="360" w:lineRule="auto"/>
        <w:rPr>
          <w:color w:val="000000"/>
          <w:sz w:val="32"/>
          <w:szCs w:val="32"/>
          <w:lang w:val="en-US"/>
        </w:rPr>
      </w:pPr>
      <w:r w:rsidRPr="00230B56">
        <w:rPr>
          <w:color w:val="000000"/>
          <w:sz w:val="32"/>
          <w:szCs w:val="32"/>
          <w:lang w:val="en-US"/>
        </w:rPr>
        <w:t xml:space="preserve">                                                                                    </w:t>
      </w:r>
      <w:r w:rsidR="00FE4EDA" w:rsidRPr="00D83253">
        <w:rPr>
          <w:color w:val="000000"/>
          <w:sz w:val="32"/>
          <w:szCs w:val="32"/>
          <w:lang w:val="en-US"/>
        </w:rPr>
        <w:t>Check against delivery</w:t>
      </w:r>
    </w:p>
    <w:p w14:paraId="7D9AC4A7" w14:textId="385589CB" w:rsidR="000941E1" w:rsidRPr="00FB0D3F" w:rsidRDefault="00D32ED3" w:rsidP="00E75EF3">
      <w:pPr>
        <w:spacing w:line="360" w:lineRule="auto"/>
        <w:rPr>
          <w:color w:val="000000"/>
          <w:sz w:val="32"/>
          <w:szCs w:val="32"/>
          <w:lang w:val="en-US"/>
        </w:rPr>
      </w:pPr>
      <w:r>
        <w:rPr>
          <w:color w:val="000000" w:themeColor="text1"/>
          <w:sz w:val="32"/>
          <w:szCs w:val="32"/>
          <w:lang w:val="en-US"/>
        </w:rPr>
        <w:t>2</w:t>
      </w:r>
      <w:r w:rsidR="0068177D">
        <w:rPr>
          <w:color w:val="000000" w:themeColor="text1"/>
          <w:sz w:val="32"/>
          <w:szCs w:val="32"/>
          <w:lang w:val="en-US"/>
        </w:rPr>
        <w:t>3</w:t>
      </w:r>
      <w:r w:rsidR="005F30D1" w:rsidRPr="00D83253">
        <w:rPr>
          <w:color w:val="000000" w:themeColor="text1"/>
          <w:sz w:val="32"/>
          <w:szCs w:val="32"/>
          <w:lang w:val="en-US"/>
        </w:rPr>
        <w:t xml:space="preserve"> </w:t>
      </w:r>
      <w:r>
        <w:rPr>
          <w:color w:val="000000" w:themeColor="text1"/>
          <w:sz w:val="32"/>
          <w:szCs w:val="32"/>
          <w:lang w:val="en-US"/>
        </w:rPr>
        <w:t>January</w:t>
      </w:r>
      <w:r w:rsidR="00DF1C38" w:rsidRPr="00D83253">
        <w:rPr>
          <w:color w:val="000000" w:themeColor="text1"/>
          <w:sz w:val="32"/>
          <w:szCs w:val="32"/>
          <w:lang w:val="en-US"/>
        </w:rPr>
        <w:t xml:space="preserve"> 202</w:t>
      </w:r>
      <w:r>
        <w:rPr>
          <w:color w:val="000000" w:themeColor="text1"/>
          <w:sz w:val="32"/>
          <w:szCs w:val="32"/>
          <w:lang w:val="en-US"/>
        </w:rPr>
        <w:t>4</w:t>
      </w:r>
    </w:p>
    <w:p w14:paraId="2A6B9600" w14:textId="77777777" w:rsidR="00D87212" w:rsidRDefault="00D87212" w:rsidP="00A87249">
      <w:pPr>
        <w:spacing w:line="360" w:lineRule="auto"/>
        <w:rPr>
          <w:b/>
          <w:bCs/>
          <w:color w:val="000000"/>
          <w:sz w:val="32"/>
          <w:szCs w:val="32"/>
          <w:lang w:val="en-US"/>
        </w:rPr>
      </w:pPr>
    </w:p>
    <w:p w14:paraId="71466B9D" w14:textId="77777777" w:rsidR="00230B56" w:rsidRPr="00230B56" w:rsidRDefault="00230B56" w:rsidP="00230B56">
      <w:pPr>
        <w:spacing w:line="360" w:lineRule="auto"/>
        <w:rPr>
          <w:sz w:val="33"/>
          <w:szCs w:val="33"/>
          <w:lang w:val="en-US"/>
        </w:rPr>
      </w:pPr>
      <w:r w:rsidRPr="00230B56">
        <w:rPr>
          <w:sz w:val="33"/>
          <w:szCs w:val="33"/>
          <w:lang w:val="en-US"/>
        </w:rPr>
        <w:t>Norway recommends that Nigeria:</w:t>
      </w:r>
    </w:p>
    <w:p w14:paraId="359B49C4" w14:textId="77777777" w:rsidR="00230B56" w:rsidRPr="00230B56" w:rsidRDefault="00230B56" w:rsidP="00230B56">
      <w:pPr>
        <w:spacing w:line="360" w:lineRule="auto"/>
        <w:rPr>
          <w:sz w:val="33"/>
          <w:szCs w:val="33"/>
          <w:lang w:val="en-US"/>
        </w:rPr>
      </w:pPr>
      <w:r w:rsidRPr="00230B56">
        <w:rPr>
          <w:sz w:val="33"/>
          <w:szCs w:val="33"/>
          <w:lang w:val="en-US"/>
        </w:rPr>
        <w:t>1.</w:t>
      </w:r>
      <w:r w:rsidRPr="00230B56">
        <w:rPr>
          <w:sz w:val="33"/>
          <w:szCs w:val="33"/>
          <w:lang w:val="en-US"/>
        </w:rPr>
        <w:tab/>
        <w:t xml:space="preserve">Ensures women and girls’ sexual and reproductive health and rights and take measures against sexual and gender-based violence including harmful practices. </w:t>
      </w:r>
    </w:p>
    <w:p w14:paraId="2169B50E" w14:textId="77777777" w:rsidR="00230B56" w:rsidRPr="00230B56" w:rsidRDefault="00230B56" w:rsidP="00230B56">
      <w:pPr>
        <w:spacing w:line="360" w:lineRule="auto"/>
        <w:rPr>
          <w:sz w:val="33"/>
          <w:szCs w:val="33"/>
          <w:lang w:val="en-US"/>
        </w:rPr>
      </w:pPr>
      <w:r w:rsidRPr="00230B56">
        <w:rPr>
          <w:sz w:val="33"/>
          <w:szCs w:val="33"/>
          <w:lang w:val="en-US"/>
        </w:rPr>
        <w:t>2.</w:t>
      </w:r>
      <w:r w:rsidRPr="00230B56">
        <w:rPr>
          <w:sz w:val="33"/>
          <w:szCs w:val="33"/>
          <w:lang w:val="en-US"/>
        </w:rPr>
        <w:tab/>
        <w:t xml:space="preserve">Further develop and implement strategies ensuring all citizens, regardless of socio-economic status, gender, residency, religion, or ethnicity, have equal and safe access to healthcare and education. </w:t>
      </w:r>
    </w:p>
    <w:p w14:paraId="6F538D2F" w14:textId="77777777" w:rsidR="00230B56" w:rsidRPr="00230B56" w:rsidRDefault="00230B56" w:rsidP="00230B56">
      <w:pPr>
        <w:spacing w:line="360" w:lineRule="auto"/>
        <w:rPr>
          <w:sz w:val="33"/>
          <w:szCs w:val="33"/>
          <w:lang w:val="en-US"/>
        </w:rPr>
      </w:pPr>
      <w:r w:rsidRPr="00230B56">
        <w:rPr>
          <w:sz w:val="33"/>
          <w:szCs w:val="33"/>
          <w:lang w:val="en-US"/>
        </w:rPr>
        <w:lastRenderedPageBreak/>
        <w:t>3.</w:t>
      </w:r>
      <w:r w:rsidRPr="00230B56">
        <w:rPr>
          <w:sz w:val="33"/>
          <w:szCs w:val="33"/>
          <w:lang w:val="en-US"/>
        </w:rPr>
        <w:tab/>
        <w:t xml:space="preserve">Take measures to ensure safe and enabling environment for human rights defenders, particularly those promoting the rights of the LGBT+ persons. </w:t>
      </w:r>
    </w:p>
    <w:p w14:paraId="7B304349" w14:textId="735C3FA1" w:rsidR="590A99E7" w:rsidRDefault="00230B56" w:rsidP="00230B56">
      <w:pPr>
        <w:spacing w:line="360" w:lineRule="auto"/>
        <w:rPr>
          <w:sz w:val="33"/>
          <w:szCs w:val="33"/>
          <w:lang w:val="en-US"/>
        </w:rPr>
      </w:pPr>
      <w:r w:rsidRPr="00230B56">
        <w:rPr>
          <w:sz w:val="33"/>
          <w:szCs w:val="33"/>
          <w:lang w:val="en-US"/>
        </w:rPr>
        <w:t>4.</w:t>
      </w:r>
      <w:r w:rsidRPr="00230B56">
        <w:rPr>
          <w:sz w:val="33"/>
          <w:szCs w:val="33"/>
          <w:lang w:val="en-US"/>
        </w:rPr>
        <w:tab/>
        <w:t>Ensure the right to freedom of expression and peaceful assembly and protect press freedom notably by reviewing proposed bills that prescribes limitations for newsrooms and by amending existing broadcasting laws to protect journalists.</w:t>
      </w:r>
    </w:p>
    <w:p w14:paraId="66A20118" w14:textId="6CE864AB" w:rsidR="00337998" w:rsidRPr="00FB0D3F" w:rsidRDefault="00337998" w:rsidP="00230B56">
      <w:pPr>
        <w:spacing w:line="360" w:lineRule="auto"/>
        <w:rPr>
          <w:sz w:val="33"/>
          <w:szCs w:val="33"/>
          <w:lang w:val="en-US"/>
        </w:rPr>
      </w:pPr>
      <w:r>
        <w:rPr>
          <w:sz w:val="33"/>
          <w:szCs w:val="33"/>
          <w:lang w:val="en-US"/>
        </w:rPr>
        <w:t>Thank you</w:t>
      </w:r>
    </w:p>
    <w:sectPr w:rsidR="00337998" w:rsidRPr="00FB0D3F" w:rsidSect="007D2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195A" w14:textId="77777777" w:rsidR="00D452AC" w:rsidRDefault="00D452AC" w:rsidP="00A4264C">
      <w:r>
        <w:separator/>
      </w:r>
    </w:p>
  </w:endnote>
  <w:endnote w:type="continuationSeparator" w:id="0">
    <w:p w14:paraId="1893851E" w14:textId="77777777" w:rsidR="00D452AC" w:rsidRDefault="00D452AC"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2F9A" w14:textId="77777777" w:rsidR="00D452AC" w:rsidRDefault="00D452AC" w:rsidP="00A4264C">
      <w:r>
        <w:separator/>
      </w:r>
    </w:p>
  </w:footnote>
  <w:footnote w:type="continuationSeparator" w:id="0">
    <w:p w14:paraId="468ECF87" w14:textId="77777777" w:rsidR="00D452AC" w:rsidRDefault="00D452AC"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1048539">
    <w:abstractNumId w:val="8"/>
  </w:num>
  <w:num w:numId="2" w16cid:durableId="37778173">
    <w:abstractNumId w:val="7"/>
  </w:num>
  <w:num w:numId="3" w16cid:durableId="771171280">
    <w:abstractNumId w:val="12"/>
  </w:num>
  <w:num w:numId="4" w16cid:durableId="956301528">
    <w:abstractNumId w:val="11"/>
  </w:num>
  <w:num w:numId="5" w16cid:durableId="601108512">
    <w:abstractNumId w:val="9"/>
  </w:num>
  <w:num w:numId="6" w16cid:durableId="1353798523">
    <w:abstractNumId w:val="3"/>
  </w:num>
  <w:num w:numId="7" w16cid:durableId="514534526">
    <w:abstractNumId w:val="5"/>
  </w:num>
  <w:num w:numId="8" w16cid:durableId="1259025905">
    <w:abstractNumId w:val="6"/>
  </w:num>
  <w:num w:numId="9" w16cid:durableId="1301613565">
    <w:abstractNumId w:val="0"/>
  </w:num>
  <w:num w:numId="10" w16cid:durableId="913592170">
    <w:abstractNumId w:val="10"/>
  </w:num>
  <w:num w:numId="11" w16cid:durableId="1624773149">
    <w:abstractNumId w:val="4"/>
  </w:num>
  <w:num w:numId="12" w16cid:durableId="382798528">
    <w:abstractNumId w:val="2"/>
  </w:num>
  <w:num w:numId="13" w16cid:durableId="18657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1573B"/>
    <w:rsid w:val="00026536"/>
    <w:rsid w:val="000372A1"/>
    <w:rsid w:val="000836B5"/>
    <w:rsid w:val="000841B8"/>
    <w:rsid w:val="000941E1"/>
    <w:rsid w:val="00094AF8"/>
    <w:rsid w:val="00097953"/>
    <w:rsid w:val="000C5B70"/>
    <w:rsid w:val="000D6CB8"/>
    <w:rsid w:val="0010211D"/>
    <w:rsid w:val="001649F8"/>
    <w:rsid w:val="001656A2"/>
    <w:rsid w:val="001C4042"/>
    <w:rsid w:val="001D396B"/>
    <w:rsid w:val="001F241E"/>
    <w:rsid w:val="00202778"/>
    <w:rsid w:val="00230B56"/>
    <w:rsid w:val="002553C2"/>
    <w:rsid w:val="002808E7"/>
    <w:rsid w:val="00294FCF"/>
    <w:rsid w:val="002A0404"/>
    <w:rsid w:val="002C230E"/>
    <w:rsid w:val="002F6AB0"/>
    <w:rsid w:val="00303FF8"/>
    <w:rsid w:val="00307944"/>
    <w:rsid w:val="00337575"/>
    <w:rsid w:val="00337998"/>
    <w:rsid w:val="00356021"/>
    <w:rsid w:val="00356296"/>
    <w:rsid w:val="003636F0"/>
    <w:rsid w:val="0037266F"/>
    <w:rsid w:val="003804D2"/>
    <w:rsid w:val="003960E4"/>
    <w:rsid w:val="003A0AAB"/>
    <w:rsid w:val="003A4B6E"/>
    <w:rsid w:val="003D4B08"/>
    <w:rsid w:val="00414AAE"/>
    <w:rsid w:val="004166C5"/>
    <w:rsid w:val="00452B8E"/>
    <w:rsid w:val="00452BD8"/>
    <w:rsid w:val="00472AFE"/>
    <w:rsid w:val="004A617F"/>
    <w:rsid w:val="004C5F9C"/>
    <w:rsid w:val="00501C2A"/>
    <w:rsid w:val="00561856"/>
    <w:rsid w:val="005663B4"/>
    <w:rsid w:val="00583F74"/>
    <w:rsid w:val="0059760B"/>
    <w:rsid w:val="005B3689"/>
    <w:rsid w:val="005F30D1"/>
    <w:rsid w:val="006009DE"/>
    <w:rsid w:val="00646C3F"/>
    <w:rsid w:val="00657113"/>
    <w:rsid w:val="0068177D"/>
    <w:rsid w:val="006A38F8"/>
    <w:rsid w:val="006A3B84"/>
    <w:rsid w:val="006A5085"/>
    <w:rsid w:val="006C750D"/>
    <w:rsid w:val="006E686E"/>
    <w:rsid w:val="006F13EF"/>
    <w:rsid w:val="006F791F"/>
    <w:rsid w:val="006F7F75"/>
    <w:rsid w:val="00723915"/>
    <w:rsid w:val="00760B22"/>
    <w:rsid w:val="0076485E"/>
    <w:rsid w:val="00770A8D"/>
    <w:rsid w:val="007B092E"/>
    <w:rsid w:val="007C2349"/>
    <w:rsid w:val="007C3A6F"/>
    <w:rsid w:val="007D23CE"/>
    <w:rsid w:val="007E55C0"/>
    <w:rsid w:val="007E5839"/>
    <w:rsid w:val="008464DA"/>
    <w:rsid w:val="0085423F"/>
    <w:rsid w:val="008816E3"/>
    <w:rsid w:val="008A6FD0"/>
    <w:rsid w:val="008B3F29"/>
    <w:rsid w:val="008B4F47"/>
    <w:rsid w:val="008C24C5"/>
    <w:rsid w:val="008C5227"/>
    <w:rsid w:val="008D5581"/>
    <w:rsid w:val="009502A3"/>
    <w:rsid w:val="009548F3"/>
    <w:rsid w:val="009669A7"/>
    <w:rsid w:val="00986A7D"/>
    <w:rsid w:val="009C622D"/>
    <w:rsid w:val="009D62A2"/>
    <w:rsid w:val="009E62D9"/>
    <w:rsid w:val="00A02F7C"/>
    <w:rsid w:val="00A4264C"/>
    <w:rsid w:val="00A52F88"/>
    <w:rsid w:val="00A6629A"/>
    <w:rsid w:val="00A87249"/>
    <w:rsid w:val="00AA5E9E"/>
    <w:rsid w:val="00AB03FD"/>
    <w:rsid w:val="00AD0E58"/>
    <w:rsid w:val="00AE3A7D"/>
    <w:rsid w:val="00B51799"/>
    <w:rsid w:val="00B76B7E"/>
    <w:rsid w:val="00BA0C1E"/>
    <w:rsid w:val="00BB1CFC"/>
    <w:rsid w:val="00BD4C49"/>
    <w:rsid w:val="00BE03E4"/>
    <w:rsid w:val="00BF139E"/>
    <w:rsid w:val="00C1432E"/>
    <w:rsid w:val="00C37D21"/>
    <w:rsid w:val="00C43AA2"/>
    <w:rsid w:val="00C46787"/>
    <w:rsid w:val="00C70E51"/>
    <w:rsid w:val="00CB1998"/>
    <w:rsid w:val="00CB1E86"/>
    <w:rsid w:val="00CD7968"/>
    <w:rsid w:val="00CE5D7E"/>
    <w:rsid w:val="00D01CAF"/>
    <w:rsid w:val="00D1296A"/>
    <w:rsid w:val="00D1688A"/>
    <w:rsid w:val="00D32ED3"/>
    <w:rsid w:val="00D452AC"/>
    <w:rsid w:val="00D51DDB"/>
    <w:rsid w:val="00D72AC4"/>
    <w:rsid w:val="00D8018F"/>
    <w:rsid w:val="00D83253"/>
    <w:rsid w:val="00D85350"/>
    <w:rsid w:val="00D87212"/>
    <w:rsid w:val="00D91C39"/>
    <w:rsid w:val="00DA1E0F"/>
    <w:rsid w:val="00DB08D5"/>
    <w:rsid w:val="00DC5312"/>
    <w:rsid w:val="00DC5E46"/>
    <w:rsid w:val="00DD7721"/>
    <w:rsid w:val="00DF1C38"/>
    <w:rsid w:val="00DF1FA7"/>
    <w:rsid w:val="00E11D11"/>
    <w:rsid w:val="00E73357"/>
    <w:rsid w:val="00E75EF3"/>
    <w:rsid w:val="00E90235"/>
    <w:rsid w:val="00E950D2"/>
    <w:rsid w:val="00EF356F"/>
    <w:rsid w:val="00F02BF7"/>
    <w:rsid w:val="00F16135"/>
    <w:rsid w:val="00F21098"/>
    <w:rsid w:val="00F23709"/>
    <w:rsid w:val="00F25B34"/>
    <w:rsid w:val="00F507F7"/>
    <w:rsid w:val="00F52780"/>
    <w:rsid w:val="00F56BBC"/>
    <w:rsid w:val="00FB0D3F"/>
    <w:rsid w:val="00FB6415"/>
    <w:rsid w:val="00FC2E9F"/>
    <w:rsid w:val="00FE4EDA"/>
    <w:rsid w:val="01894793"/>
    <w:rsid w:val="043F7D30"/>
    <w:rsid w:val="048CB4D0"/>
    <w:rsid w:val="055C1C3F"/>
    <w:rsid w:val="07E6F4CE"/>
    <w:rsid w:val="0894C590"/>
    <w:rsid w:val="0B0DE876"/>
    <w:rsid w:val="0D2DBB28"/>
    <w:rsid w:val="100098C5"/>
    <w:rsid w:val="11C5A2CC"/>
    <w:rsid w:val="139CFCAC"/>
    <w:rsid w:val="13E0F3B6"/>
    <w:rsid w:val="15953AA6"/>
    <w:rsid w:val="16125BAD"/>
    <w:rsid w:val="1687B62E"/>
    <w:rsid w:val="16EB351A"/>
    <w:rsid w:val="1788F2C3"/>
    <w:rsid w:val="182508D2"/>
    <w:rsid w:val="18A40FF1"/>
    <w:rsid w:val="18EC66B5"/>
    <w:rsid w:val="1F73BF63"/>
    <w:rsid w:val="252F525D"/>
    <w:rsid w:val="28C156DF"/>
    <w:rsid w:val="2902CAAD"/>
    <w:rsid w:val="29374FE7"/>
    <w:rsid w:val="2A6E468A"/>
    <w:rsid w:val="2BAAF867"/>
    <w:rsid w:val="2F1144CE"/>
    <w:rsid w:val="3202EF40"/>
    <w:rsid w:val="33080E75"/>
    <w:rsid w:val="332D4EBA"/>
    <w:rsid w:val="339B2B9D"/>
    <w:rsid w:val="34AACBF9"/>
    <w:rsid w:val="359E4DCB"/>
    <w:rsid w:val="363FAF37"/>
    <w:rsid w:val="3803B7BD"/>
    <w:rsid w:val="382E55C4"/>
    <w:rsid w:val="3A7762DC"/>
    <w:rsid w:val="3BE6E0F1"/>
    <w:rsid w:val="3C9E965F"/>
    <w:rsid w:val="3F5B1985"/>
    <w:rsid w:val="43261FC5"/>
    <w:rsid w:val="465DC087"/>
    <w:rsid w:val="49956149"/>
    <w:rsid w:val="49CE2E56"/>
    <w:rsid w:val="4AA96EDB"/>
    <w:rsid w:val="4E30C3BF"/>
    <w:rsid w:val="50444354"/>
    <w:rsid w:val="50DF6C6E"/>
    <w:rsid w:val="529B5863"/>
    <w:rsid w:val="53658443"/>
    <w:rsid w:val="543728C4"/>
    <w:rsid w:val="58DD7242"/>
    <w:rsid w:val="590A99E7"/>
    <w:rsid w:val="5B881007"/>
    <w:rsid w:val="5DBDC06B"/>
    <w:rsid w:val="5FF0792F"/>
    <w:rsid w:val="60DC38D0"/>
    <w:rsid w:val="637EF577"/>
    <w:rsid w:val="63875BFE"/>
    <w:rsid w:val="63A83807"/>
    <w:rsid w:val="6555F8EE"/>
    <w:rsid w:val="659CD60E"/>
    <w:rsid w:val="65E76DA1"/>
    <w:rsid w:val="684D6AB2"/>
    <w:rsid w:val="686176A7"/>
    <w:rsid w:val="6A926AB5"/>
    <w:rsid w:val="6D90F1F4"/>
    <w:rsid w:val="6FCF832F"/>
    <w:rsid w:val="754F0E27"/>
    <w:rsid w:val="76656C53"/>
    <w:rsid w:val="77698BA4"/>
    <w:rsid w:val="7868AFB3"/>
    <w:rsid w:val="7949530F"/>
    <w:rsid w:val="79708152"/>
    <w:rsid w:val="7C3ACE34"/>
    <w:rsid w:val="7CCC02B7"/>
    <w:rsid w:val="7CF35905"/>
    <w:rsid w:val="7D41FBBF"/>
    <w:rsid w:val="7DDF792A"/>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1"/>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5"/>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1909610837">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1768</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C1FFE-6C95-4A3B-BE9D-D5827BD470DC}"/>
</file>

<file path=customXml/itemProps2.xml><?xml version="1.0" encoding="utf-8"?>
<ds:datastoreItem xmlns:ds="http://schemas.openxmlformats.org/officeDocument/2006/customXml" ds:itemID="{4DD4BF2C-6584-4A96-8C9F-500D35A12BBC}">
  <ds:schemaRefs>
    <ds:schemaRef ds:uri="http://purl.org/dc/elements/1.1/"/>
    <ds:schemaRef ds:uri="http://schemas.microsoft.com/office/2006/metadata/properties"/>
    <ds:schemaRef ds:uri="http://schemas.openxmlformats.org/package/2006/metadata/core-properties"/>
    <ds:schemaRef ds:uri="440d81f3-248b-4106-adf2-c6de33d3d1ad"/>
    <ds:schemaRef ds:uri="http://schemas.microsoft.com/office/infopath/2007/PartnerControls"/>
    <ds:schemaRef ds:uri="http://purl.org/dc/terms/"/>
    <ds:schemaRef ds:uri="http://schemas.microsoft.com/office/2006/documentManagement/types"/>
    <ds:schemaRef ds:uri="5cca06dd-09aa-4a9c-b5c6-0497c349a31c"/>
    <ds:schemaRef ds:uri="http://www.w3.org/XML/1998/namespace"/>
    <ds:schemaRef ds:uri="http://purl.org/dc/dcmitype/"/>
  </ds:schemaRefs>
</ds:datastoreItem>
</file>

<file path=customXml/itemProps3.xml><?xml version="1.0" encoding="utf-8"?>
<ds:datastoreItem xmlns:ds="http://schemas.openxmlformats.org/officeDocument/2006/customXml" ds:itemID="{21BF6B01-CB72-4CAC-A078-EEA58DB4A86D}">
  <ds:schemaRefs>
    <ds:schemaRef ds:uri="http://schemas.microsoft.com/sharepoint/v3/contenttype/forms"/>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1000</Characters>
  <Application>Microsoft Office Word</Application>
  <DocSecurity>0</DocSecurity>
  <Lines>8</Lines>
  <Paragraphs>2</Paragraphs>
  <ScaleCrop>false</ScaleCrop>
  <Company>MFA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9</cp:revision>
  <cp:lastPrinted>2024-01-17T09:16:00Z</cp:lastPrinted>
  <dcterms:created xsi:type="dcterms:W3CDTF">2024-01-17T09:18:00Z</dcterms:created>
  <dcterms:modified xsi:type="dcterms:W3CDTF">2024-01-25T13:45:00Z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y fmtid="{D5CDD505-2E9C-101B-9397-08002B2CF9AE}" pid="3" name="MediaServiceImageTags">
    <vt:lpwstr/>
  </property>
</Properties>
</file>