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764DC12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C480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2005802F" w:rsidR="0093103B" w:rsidRPr="00265A3D" w:rsidRDefault="00FC480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Nigeria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3F2387CA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FC480E">
        <w:rPr>
          <w:rFonts w:asciiTheme="minorHAnsi" w:hAnsiTheme="minorHAnsi" w:cstheme="minorHAnsi"/>
          <w:u w:val="single"/>
        </w:rPr>
        <w:t>23</w:t>
      </w:r>
      <w:r w:rsidR="00FC480E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="00FC480E">
        <w:rPr>
          <w:rFonts w:asciiTheme="minorHAnsi" w:hAnsiTheme="minorHAnsi" w:cstheme="minorHAnsi"/>
          <w:u w:val="single"/>
        </w:rPr>
        <w:t>janvier 2024</w:t>
      </w:r>
    </w:p>
    <w:p w14:paraId="653352E0" w14:textId="5439ED53" w:rsid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4D526D2E" w14:textId="77777777" w:rsidR="00274B64" w:rsidRPr="00265A3D" w:rsidRDefault="00274B64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E159608" w14:textId="7CE17800" w:rsidR="002F7C12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FC480E">
        <w:rPr>
          <w:rFonts w:cstheme="minorHAnsi"/>
          <w:sz w:val="24"/>
          <w:szCs w:val="24"/>
          <w:lang w:val="fr-FR"/>
        </w:rPr>
        <w:t xml:space="preserve">xembourg </w:t>
      </w:r>
      <w:r w:rsidR="00CA405B">
        <w:rPr>
          <w:rFonts w:cstheme="minorHAnsi"/>
          <w:sz w:val="24"/>
          <w:szCs w:val="24"/>
          <w:lang w:val="fr-FR"/>
        </w:rPr>
        <w:t xml:space="preserve">souhaite la bienvenue </w:t>
      </w:r>
      <w:r w:rsidR="00373D8D">
        <w:rPr>
          <w:rFonts w:cstheme="minorHAnsi"/>
          <w:sz w:val="24"/>
          <w:szCs w:val="24"/>
          <w:lang w:val="fr-FR"/>
        </w:rPr>
        <w:t xml:space="preserve">à </w:t>
      </w:r>
      <w:r w:rsidR="00FC480E">
        <w:rPr>
          <w:rFonts w:cstheme="minorHAnsi"/>
          <w:sz w:val="24"/>
          <w:szCs w:val="24"/>
          <w:lang w:val="fr-FR"/>
        </w:rPr>
        <w:t xml:space="preserve">la délégation du Nigeria et la </w:t>
      </w:r>
      <w:r w:rsidRPr="00265A3D">
        <w:rPr>
          <w:rFonts w:cstheme="minorHAnsi"/>
          <w:sz w:val="24"/>
          <w:szCs w:val="24"/>
          <w:lang w:val="fr-FR"/>
        </w:rPr>
        <w:t>remercie pour la présentation de son rapport national</w:t>
      </w:r>
      <w:r w:rsidR="00D74863">
        <w:rPr>
          <w:rFonts w:cstheme="minorHAnsi"/>
          <w:sz w:val="24"/>
          <w:szCs w:val="24"/>
          <w:lang w:val="fr-FR"/>
        </w:rPr>
        <w:t xml:space="preserve">. </w:t>
      </w:r>
      <w:r w:rsidR="00274B64">
        <w:rPr>
          <w:rFonts w:cstheme="minorHAnsi"/>
          <w:sz w:val="24"/>
          <w:szCs w:val="24"/>
          <w:lang w:val="fr-FR"/>
        </w:rPr>
        <w:t>Dans un esprit de coopération constructive, m</w:t>
      </w:r>
      <w:r w:rsidR="00D74863">
        <w:rPr>
          <w:rFonts w:cstheme="minorHAnsi"/>
          <w:sz w:val="24"/>
          <w:szCs w:val="24"/>
          <w:lang w:val="fr-FR"/>
        </w:rPr>
        <w:t xml:space="preserve">a délégation </w:t>
      </w:r>
      <w:r w:rsidR="00385EA2">
        <w:rPr>
          <w:rFonts w:cstheme="minorHAnsi"/>
          <w:sz w:val="24"/>
          <w:szCs w:val="24"/>
          <w:lang w:val="fr-FR"/>
        </w:rPr>
        <w:t>souhaite</w:t>
      </w:r>
      <w:r w:rsidR="00265A3D">
        <w:rPr>
          <w:rFonts w:cstheme="minorHAnsi"/>
          <w:sz w:val="24"/>
          <w:szCs w:val="24"/>
          <w:lang w:val="fr-FR"/>
        </w:rPr>
        <w:t xml:space="preserve"> </w:t>
      </w:r>
      <w:r w:rsidR="00385EA2">
        <w:rPr>
          <w:rFonts w:cstheme="minorHAnsi"/>
          <w:sz w:val="24"/>
          <w:szCs w:val="24"/>
          <w:lang w:val="fr-FR"/>
        </w:rPr>
        <w:t>formuler</w:t>
      </w:r>
      <w:r w:rsidR="00265A3D">
        <w:rPr>
          <w:rFonts w:cstheme="minorHAnsi"/>
          <w:sz w:val="24"/>
          <w:szCs w:val="24"/>
          <w:lang w:val="fr-FR"/>
        </w:rPr>
        <w:t xml:space="preserve"> les recommandations suivantes :</w:t>
      </w:r>
    </w:p>
    <w:p w14:paraId="5BF5F015" w14:textId="77777777" w:rsidR="002F7C12" w:rsidRPr="00265A3D" w:rsidRDefault="002F7C12" w:rsidP="00287F4A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0B88078B" w14:textId="7525FCA8" w:rsidR="002F7C12" w:rsidRDefault="00F4173B" w:rsidP="002F52E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Adopter des mesures en vue d’abolir la peine de mort ainsi que de</w:t>
      </w:r>
      <w:r w:rsidR="00E726E4">
        <w:rPr>
          <w:rFonts w:cstheme="minorHAnsi"/>
          <w:noProof/>
          <w:sz w:val="24"/>
          <w:szCs w:val="24"/>
          <w:lang w:val="fr-FR"/>
        </w:rPr>
        <w:t xml:space="preserve"> commuer toutes les condamnations</w:t>
      </w:r>
      <w:r>
        <w:rPr>
          <w:rFonts w:cstheme="minorHAnsi"/>
          <w:noProof/>
          <w:sz w:val="24"/>
          <w:szCs w:val="24"/>
          <w:lang w:val="fr-FR"/>
        </w:rPr>
        <w:t xml:space="preserve"> à mort déjà prononcées en pein</w:t>
      </w:r>
      <w:r w:rsidR="00E726E4">
        <w:rPr>
          <w:rFonts w:cstheme="minorHAnsi"/>
          <w:noProof/>
          <w:sz w:val="24"/>
          <w:szCs w:val="24"/>
          <w:lang w:val="fr-FR"/>
        </w:rPr>
        <w:t>e</w:t>
      </w:r>
      <w:r>
        <w:rPr>
          <w:rFonts w:cstheme="minorHAnsi"/>
          <w:noProof/>
          <w:sz w:val="24"/>
          <w:szCs w:val="24"/>
          <w:lang w:val="fr-FR"/>
        </w:rPr>
        <w:t>s d’empriso</w:t>
      </w:r>
      <w:r w:rsidR="004945FC">
        <w:rPr>
          <w:rFonts w:cstheme="minorHAnsi"/>
          <w:noProof/>
          <w:sz w:val="24"/>
          <w:szCs w:val="24"/>
          <w:lang w:val="fr-FR"/>
        </w:rPr>
        <w:t>n</w:t>
      </w:r>
      <w:r>
        <w:rPr>
          <w:rFonts w:cstheme="minorHAnsi"/>
          <w:noProof/>
          <w:sz w:val="24"/>
          <w:szCs w:val="24"/>
          <w:lang w:val="fr-FR"/>
        </w:rPr>
        <w:t>nement</w:t>
      </w:r>
      <w:r w:rsidR="008A3F22">
        <w:rPr>
          <w:rFonts w:cstheme="minorHAnsi"/>
          <w:noProof/>
          <w:sz w:val="24"/>
          <w:szCs w:val="24"/>
          <w:lang w:val="fr-FR"/>
        </w:rPr>
        <w:t>.</w:t>
      </w:r>
    </w:p>
    <w:p w14:paraId="6876568B" w14:textId="77777777" w:rsidR="00F4173B" w:rsidRPr="00F4173B" w:rsidRDefault="00F4173B" w:rsidP="00F4173B">
      <w:pPr>
        <w:spacing w:after="0" w:line="276" w:lineRule="auto"/>
        <w:ind w:left="360"/>
        <w:jc w:val="both"/>
        <w:rPr>
          <w:rFonts w:cstheme="minorHAnsi"/>
          <w:noProof/>
          <w:sz w:val="24"/>
          <w:szCs w:val="24"/>
          <w:lang w:val="fr-FR"/>
        </w:rPr>
      </w:pPr>
    </w:p>
    <w:p w14:paraId="74D1CCDB" w14:textId="1B611E14" w:rsidR="00E726E4" w:rsidRDefault="00373D8D" w:rsidP="009A781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CH"/>
        </w:rPr>
      </w:pPr>
      <w:r>
        <w:rPr>
          <w:rFonts w:cstheme="minorHAnsi"/>
          <w:noProof/>
          <w:sz w:val="24"/>
          <w:szCs w:val="24"/>
          <w:lang w:val="fr-FR"/>
        </w:rPr>
        <w:t>Dans le cadre de l’intégration de</w:t>
      </w:r>
      <w:r w:rsidR="00F4173B">
        <w:rPr>
          <w:rFonts w:cstheme="minorHAnsi"/>
          <w:noProof/>
          <w:sz w:val="24"/>
          <w:szCs w:val="24"/>
          <w:lang w:val="fr-CH"/>
        </w:rPr>
        <w:t xml:space="preserve"> la loi de 2003 relative aux droits de l’enfant dans la législation de tous les </w:t>
      </w:r>
      <w:r w:rsidR="00CA405B">
        <w:rPr>
          <w:rFonts w:cstheme="minorHAnsi"/>
          <w:noProof/>
          <w:sz w:val="24"/>
          <w:szCs w:val="24"/>
          <w:lang w:val="fr-CH"/>
        </w:rPr>
        <w:t>E</w:t>
      </w:r>
      <w:r w:rsidR="00F4173B">
        <w:rPr>
          <w:rFonts w:cstheme="minorHAnsi"/>
          <w:noProof/>
          <w:sz w:val="24"/>
          <w:szCs w:val="24"/>
          <w:lang w:val="fr-CH"/>
        </w:rPr>
        <w:t>tats féderaux</w:t>
      </w:r>
      <w:r>
        <w:rPr>
          <w:rFonts w:cstheme="minorHAnsi"/>
          <w:noProof/>
          <w:sz w:val="24"/>
          <w:szCs w:val="24"/>
          <w:lang w:val="fr-CH"/>
        </w:rPr>
        <w:t xml:space="preserve">, </w:t>
      </w:r>
      <w:r w:rsidR="00F4173B">
        <w:rPr>
          <w:rFonts w:cstheme="minorHAnsi"/>
          <w:noProof/>
          <w:sz w:val="24"/>
          <w:szCs w:val="24"/>
          <w:lang w:val="fr-CH"/>
        </w:rPr>
        <w:t>interdire expressément, dans tous les contextes, les châtiments corporels contre les enfants</w:t>
      </w:r>
      <w:r w:rsidR="008A3F22">
        <w:rPr>
          <w:rFonts w:cstheme="minorHAnsi"/>
          <w:noProof/>
          <w:sz w:val="24"/>
          <w:szCs w:val="24"/>
          <w:lang w:val="fr-CH"/>
        </w:rPr>
        <w:t>.</w:t>
      </w:r>
    </w:p>
    <w:p w14:paraId="4ED02949" w14:textId="77777777" w:rsidR="009A7819" w:rsidRPr="009A7819" w:rsidRDefault="009A7819" w:rsidP="009A7819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CH"/>
        </w:rPr>
      </w:pPr>
    </w:p>
    <w:p w14:paraId="22BEC4DA" w14:textId="2E0AF27A" w:rsidR="00F4173B" w:rsidRDefault="00E726E4" w:rsidP="008A3F22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  <w:lang w:val="fr-FR"/>
        </w:rPr>
      </w:pPr>
      <w:r w:rsidRPr="00E726E4">
        <w:rPr>
          <w:rFonts w:cstheme="minorHAnsi"/>
          <w:sz w:val="24"/>
          <w:szCs w:val="24"/>
          <w:lang w:val="fr-FR"/>
        </w:rPr>
        <w:t xml:space="preserve">Veiller à ce que les directives </w:t>
      </w:r>
      <w:r w:rsidR="008A3F22">
        <w:rPr>
          <w:rFonts w:cstheme="minorHAnsi"/>
          <w:sz w:val="24"/>
          <w:szCs w:val="24"/>
          <w:lang w:val="fr-FR"/>
        </w:rPr>
        <w:t xml:space="preserve">relatives à l’usage de la force </w:t>
      </w:r>
      <w:r w:rsidRPr="00E726E4">
        <w:rPr>
          <w:rFonts w:cstheme="minorHAnsi"/>
          <w:sz w:val="24"/>
          <w:szCs w:val="24"/>
          <w:lang w:val="fr-FR"/>
        </w:rPr>
        <w:t>soient conformes aux Principes de base sur le recours à la force et l’utilisation des armes à feu par les responsables de l’application des lois</w:t>
      </w:r>
      <w:r w:rsidR="008A3F22">
        <w:rPr>
          <w:rFonts w:cstheme="minorHAnsi"/>
          <w:sz w:val="24"/>
          <w:szCs w:val="24"/>
          <w:lang w:val="fr-FR"/>
        </w:rPr>
        <w:t>.</w:t>
      </w:r>
    </w:p>
    <w:p w14:paraId="7504F4A1" w14:textId="77777777" w:rsidR="00B01077" w:rsidRPr="00B01077" w:rsidRDefault="00B01077" w:rsidP="00B01077">
      <w:pPr>
        <w:rPr>
          <w:rFonts w:cstheme="minorHAnsi"/>
          <w:sz w:val="24"/>
          <w:szCs w:val="24"/>
          <w:lang w:val="fr-FR"/>
        </w:rPr>
      </w:pPr>
    </w:p>
    <w:p w14:paraId="44DDFDCB" w14:textId="3D259943" w:rsidR="001A7059" w:rsidRPr="00F4173B" w:rsidRDefault="001A7059" w:rsidP="00F4173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F4173B">
        <w:rPr>
          <w:rFonts w:cstheme="minorHAnsi"/>
          <w:sz w:val="24"/>
          <w:szCs w:val="24"/>
          <w:lang w:val="fr-FR"/>
        </w:rPr>
        <w:t xml:space="preserve">Nous souhaitons </w:t>
      </w:r>
      <w:r w:rsidR="004057C3" w:rsidRPr="00F4173B">
        <w:rPr>
          <w:rFonts w:cstheme="minorHAnsi"/>
          <w:sz w:val="24"/>
          <w:szCs w:val="24"/>
          <w:lang w:val="fr-FR"/>
        </w:rPr>
        <w:t xml:space="preserve">plein </w:t>
      </w:r>
      <w:r w:rsidRPr="00F4173B">
        <w:rPr>
          <w:rFonts w:cstheme="minorHAnsi"/>
          <w:sz w:val="24"/>
          <w:szCs w:val="24"/>
          <w:lang w:val="fr-FR"/>
        </w:rPr>
        <w:t xml:space="preserve">succès </w:t>
      </w:r>
      <w:r w:rsidR="00C35356">
        <w:rPr>
          <w:rFonts w:cstheme="minorHAnsi"/>
          <w:sz w:val="24"/>
          <w:szCs w:val="24"/>
          <w:lang w:val="fr-FR"/>
        </w:rPr>
        <w:t>à la délégation du Nigeria</w:t>
      </w:r>
      <w:r w:rsidR="0031562A" w:rsidRPr="00F4173B">
        <w:rPr>
          <w:rFonts w:cstheme="minorHAnsi"/>
          <w:sz w:val="24"/>
          <w:szCs w:val="24"/>
          <w:lang w:val="fr-FR"/>
        </w:rPr>
        <w:t xml:space="preserve"> </w:t>
      </w:r>
      <w:r w:rsidRPr="00F4173B">
        <w:rPr>
          <w:rFonts w:cstheme="minorHAnsi"/>
          <w:sz w:val="24"/>
          <w:szCs w:val="24"/>
          <w:lang w:val="fr-FR"/>
        </w:rPr>
        <w:t>dans la mise en œuvre des recommandations du présent EPU.</w:t>
      </w:r>
    </w:p>
    <w:p w14:paraId="135E229A" w14:textId="77777777" w:rsidR="001A7059" w:rsidRPr="00F4173B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4ABF7297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F4173B">
        <w:rPr>
          <w:rFonts w:cstheme="minorHAnsi"/>
          <w:sz w:val="24"/>
          <w:szCs w:val="24"/>
          <w:lang w:val="fr-FR"/>
        </w:rPr>
        <w:t>Je vous remercie.</w:t>
      </w:r>
    </w:p>
    <w:p w14:paraId="2D9BE5F8" w14:textId="50D23023" w:rsidR="009A7819" w:rsidRDefault="009A7819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A8D8EC6" w14:textId="79EB5572" w:rsidR="009A7819" w:rsidRPr="00F4173B" w:rsidRDefault="009A7819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</w:t>
      </w:r>
      <w:r w:rsidR="00B01077">
        <w:rPr>
          <w:rFonts w:cstheme="minorHAnsi"/>
          <w:sz w:val="24"/>
          <w:szCs w:val="24"/>
          <w:lang w:val="fr-FR"/>
        </w:rPr>
        <w:t>4</w:t>
      </w:r>
      <w:r w:rsidR="00274B64">
        <w:rPr>
          <w:rFonts w:cstheme="minorHAnsi"/>
          <w:sz w:val="24"/>
          <w:szCs w:val="24"/>
          <w:lang w:val="fr-FR"/>
        </w:rPr>
        <w:t>8</w:t>
      </w:r>
      <w:r>
        <w:rPr>
          <w:rFonts w:cstheme="minorHAnsi"/>
          <w:sz w:val="24"/>
          <w:szCs w:val="24"/>
          <w:lang w:val="fr-FR"/>
        </w:rPr>
        <w:t xml:space="preserve"> mots / temps de parole : 55s</w:t>
      </w:r>
    </w:p>
    <w:p w14:paraId="52765A1E" w14:textId="77777777" w:rsidR="007360CA" w:rsidRPr="00F4173B" w:rsidRDefault="007360CA" w:rsidP="005A6F69">
      <w:pPr>
        <w:rPr>
          <w:rFonts w:cstheme="minorHAnsi"/>
          <w:sz w:val="24"/>
          <w:szCs w:val="24"/>
          <w:lang w:val="fr-FR"/>
        </w:rPr>
      </w:pPr>
    </w:p>
    <w:sectPr w:rsidR="007360CA" w:rsidRPr="00F4173B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EAD0" w14:textId="77777777" w:rsidR="000C1F8F" w:rsidRDefault="000C1F8F" w:rsidP="00903CC9">
      <w:pPr>
        <w:spacing w:after="0" w:line="240" w:lineRule="auto"/>
      </w:pPr>
      <w:r>
        <w:separator/>
      </w:r>
    </w:p>
  </w:endnote>
  <w:endnote w:type="continuationSeparator" w:id="0">
    <w:p w14:paraId="29CDCE5E" w14:textId="77777777" w:rsidR="000C1F8F" w:rsidRDefault="000C1F8F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C084" w14:textId="77777777" w:rsidR="000C1F8F" w:rsidRDefault="000C1F8F" w:rsidP="00903CC9">
      <w:pPr>
        <w:spacing w:after="0" w:line="240" w:lineRule="auto"/>
      </w:pPr>
      <w:r>
        <w:separator/>
      </w:r>
    </w:p>
  </w:footnote>
  <w:footnote w:type="continuationSeparator" w:id="0">
    <w:p w14:paraId="65B0F2B7" w14:textId="77777777" w:rsidR="000C1F8F" w:rsidRDefault="000C1F8F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402B470"/>
    <w:lvl w:ilvl="0" w:tplc="A8D46F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0538">
    <w:abstractNumId w:val="1"/>
  </w:num>
  <w:num w:numId="2" w16cid:durableId="1782602604">
    <w:abstractNumId w:val="7"/>
  </w:num>
  <w:num w:numId="3" w16cid:durableId="1965842345">
    <w:abstractNumId w:val="2"/>
  </w:num>
  <w:num w:numId="4" w16cid:durableId="392854824">
    <w:abstractNumId w:val="5"/>
  </w:num>
  <w:num w:numId="5" w16cid:durableId="1554728386">
    <w:abstractNumId w:val="3"/>
  </w:num>
  <w:num w:numId="6" w16cid:durableId="1613826609">
    <w:abstractNumId w:val="4"/>
  </w:num>
  <w:num w:numId="7" w16cid:durableId="1597134519">
    <w:abstractNumId w:val="6"/>
  </w:num>
  <w:num w:numId="8" w16cid:durableId="141493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C169E"/>
    <w:rsid w:val="000C1F8F"/>
    <w:rsid w:val="000C4E18"/>
    <w:rsid w:val="000E23AD"/>
    <w:rsid w:val="00103647"/>
    <w:rsid w:val="001071C9"/>
    <w:rsid w:val="00115D1B"/>
    <w:rsid w:val="001971B9"/>
    <w:rsid w:val="001A33C9"/>
    <w:rsid w:val="001A3DDD"/>
    <w:rsid w:val="001A7059"/>
    <w:rsid w:val="001B05CA"/>
    <w:rsid w:val="001E6D71"/>
    <w:rsid w:val="001F3C5F"/>
    <w:rsid w:val="00203AD5"/>
    <w:rsid w:val="0022001B"/>
    <w:rsid w:val="002251E1"/>
    <w:rsid w:val="002330CE"/>
    <w:rsid w:val="00242637"/>
    <w:rsid w:val="00251C96"/>
    <w:rsid w:val="00265A3D"/>
    <w:rsid w:val="00274B64"/>
    <w:rsid w:val="00287F4A"/>
    <w:rsid w:val="002936D9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73D8D"/>
    <w:rsid w:val="00385EA2"/>
    <w:rsid w:val="00396727"/>
    <w:rsid w:val="003A2D9B"/>
    <w:rsid w:val="003F5354"/>
    <w:rsid w:val="004057C3"/>
    <w:rsid w:val="00411CD2"/>
    <w:rsid w:val="004345F2"/>
    <w:rsid w:val="00462E5D"/>
    <w:rsid w:val="0046449C"/>
    <w:rsid w:val="00475E24"/>
    <w:rsid w:val="004773A5"/>
    <w:rsid w:val="00487C17"/>
    <w:rsid w:val="004945FC"/>
    <w:rsid w:val="004A345A"/>
    <w:rsid w:val="004A6829"/>
    <w:rsid w:val="004B176F"/>
    <w:rsid w:val="004C28E7"/>
    <w:rsid w:val="004D3223"/>
    <w:rsid w:val="00513568"/>
    <w:rsid w:val="0052361A"/>
    <w:rsid w:val="00533646"/>
    <w:rsid w:val="00536135"/>
    <w:rsid w:val="005519C1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81DB2"/>
    <w:rsid w:val="007D67F7"/>
    <w:rsid w:val="00860C05"/>
    <w:rsid w:val="008A3F22"/>
    <w:rsid w:val="008B2241"/>
    <w:rsid w:val="008D23B0"/>
    <w:rsid w:val="00903CC9"/>
    <w:rsid w:val="00907D08"/>
    <w:rsid w:val="00916A1A"/>
    <w:rsid w:val="00922C86"/>
    <w:rsid w:val="00926FEE"/>
    <w:rsid w:val="0093103B"/>
    <w:rsid w:val="009A213D"/>
    <w:rsid w:val="009A7819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01077"/>
    <w:rsid w:val="00B132C8"/>
    <w:rsid w:val="00B56319"/>
    <w:rsid w:val="00B65E95"/>
    <w:rsid w:val="00BC73F2"/>
    <w:rsid w:val="00C064FE"/>
    <w:rsid w:val="00C07B29"/>
    <w:rsid w:val="00C35356"/>
    <w:rsid w:val="00C3776A"/>
    <w:rsid w:val="00C408A6"/>
    <w:rsid w:val="00C50629"/>
    <w:rsid w:val="00C87F52"/>
    <w:rsid w:val="00C9193D"/>
    <w:rsid w:val="00CA1B71"/>
    <w:rsid w:val="00CA405B"/>
    <w:rsid w:val="00CD6ADA"/>
    <w:rsid w:val="00D100A4"/>
    <w:rsid w:val="00D12DE0"/>
    <w:rsid w:val="00D53D9D"/>
    <w:rsid w:val="00D74863"/>
    <w:rsid w:val="00D8279D"/>
    <w:rsid w:val="00DA7113"/>
    <w:rsid w:val="00DB4843"/>
    <w:rsid w:val="00DC1AA0"/>
    <w:rsid w:val="00DF705C"/>
    <w:rsid w:val="00E23FF9"/>
    <w:rsid w:val="00E6279E"/>
    <w:rsid w:val="00E726E4"/>
    <w:rsid w:val="00E87290"/>
    <w:rsid w:val="00EB093C"/>
    <w:rsid w:val="00EB595F"/>
    <w:rsid w:val="00EC7EE4"/>
    <w:rsid w:val="00F01971"/>
    <w:rsid w:val="00F379F1"/>
    <w:rsid w:val="00F4173B"/>
    <w:rsid w:val="00FA77B9"/>
    <w:rsid w:val="00FB1908"/>
    <w:rsid w:val="00FB7FA5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2AF1F3-655E-4141-8E63-89C4E20FE457}"/>
</file>

<file path=customXml/itemProps2.xml><?xml version="1.0" encoding="utf-8"?>
<ds:datastoreItem xmlns:ds="http://schemas.openxmlformats.org/officeDocument/2006/customXml" ds:itemID="{0F5D2DF5-ED20-494E-A12D-B94A3BCD50DD}"/>
</file>

<file path=customXml/itemProps3.xml><?xml version="1.0" encoding="utf-8"?>
<ds:datastoreItem xmlns:ds="http://schemas.openxmlformats.org/officeDocument/2006/customXml" ds:itemID="{CD1449D1-658F-4FBC-A0E7-5F4DA4C24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 Gordet</dc:creator>
  <cp:keywords/>
  <dc:description/>
  <cp:lastModifiedBy>Sara Cenzual</cp:lastModifiedBy>
  <cp:revision>4</cp:revision>
  <dcterms:created xsi:type="dcterms:W3CDTF">2024-01-18T06:47:00Z</dcterms:created>
  <dcterms:modified xsi:type="dcterms:W3CDTF">2024-01-25T08:22:00Z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