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6512" w14:textId="72D9F505" w:rsidR="005561D6" w:rsidRDefault="005561D6" w:rsidP="005561D6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Nigeria</w:t>
      </w:r>
    </w:p>
    <w:p w14:paraId="089A2FF8" w14:textId="648B99A5" w:rsidR="005561D6" w:rsidRPr="00CF34C4" w:rsidRDefault="005561D6" w:rsidP="005561D6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Tuesday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 </w:t>
      </w:r>
      <w:r>
        <w:rPr>
          <w:rFonts w:ascii="Arial" w:hAnsi="Arial" w:cs="Arial"/>
          <w:b/>
          <w:caps/>
          <w:noProof/>
          <w:sz w:val="28"/>
          <w:szCs w:val="26"/>
        </w:rPr>
        <w:t xml:space="preserve">23 January 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202</w:t>
      </w:r>
      <w:r>
        <w:rPr>
          <w:rFonts w:ascii="Arial" w:hAnsi="Arial" w:cs="Arial"/>
          <w:b/>
          <w:caps/>
          <w:noProof/>
          <w:sz w:val="28"/>
          <w:szCs w:val="26"/>
        </w:rPr>
        <w:t>4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, </w:t>
      </w:r>
      <w:r>
        <w:rPr>
          <w:rFonts w:ascii="Arial" w:hAnsi="Arial" w:cs="Arial"/>
          <w:b/>
          <w:caps/>
          <w:noProof/>
          <w:sz w:val="28"/>
          <w:szCs w:val="26"/>
        </w:rPr>
        <w:t>14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30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 – 1</w:t>
      </w:r>
      <w:r>
        <w:rPr>
          <w:rFonts w:ascii="Arial" w:hAnsi="Arial" w:cs="Arial"/>
          <w:b/>
          <w:caps/>
          <w:noProof/>
          <w:sz w:val="28"/>
          <w:szCs w:val="26"/>
        </w:rPr>
        <w:t>8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00</w:t>
      </w:r>
    </w:p>
    <w:p w14:paraId="1E2EFB10" w14:textId="43C53545" w:rsidR="005561D6" w:rsidRPr="00015356" w:rsidRDefault="005561D6" w:rsidP="005561D6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015356">
        <w:rPr>
          <w:rFonts w:ascii="Arial" w:hAnsi="Arial" w:cs="Arial"/>
          <w:b/>
          <w:sz w:val="26"/>
          <w:szCs w:val="26"/>
        </w:rPr>
        <w:t>Speaking time:</w:t>
      </w:r>
      <w:r w:rsidR="00512A4C">
        <w:rPr>
          <w:rFonts w:ascii="Arial" w:hAnsi="Arial" w:cs="Arial"/>
          <w:b/>
          <w:sz w:val="26"/>
          <w:szCs w:val="26"/>
        </w:rPr>
        <w:t xml:space="preserve"> 55</w:t>
      </w:r>
      <w:r w:rsidRPr="00015356">
        <w:rPr>
          <w:rFonts w:ascii="Arial" w:hAnsi="Arial" w:cs="Arial"/>
          <w:b/>
          <w:sz w:val="26"/>
          <w:szCs w:val="26"/>
        </w:rPr>
        <w:t xml:space="preserve"> </w:t>
      </w:r>
      <w:r w:rsidRPr="00015356">
        <w:rPr>
          <w:rFonts w:ascii="Arial" w:hAnsi="Arial" w:cs="Arial"/>
          <w:b/>
          <w:noProof/>
          <w:sz w:val="26"/>
          <w:szCs w:val="26"/>
        </w:rPr>
        <w:t>seconds</w:t>
      </w:r>
    </w:p>
    <w:p w14:paraId="0B62509C" w14:textId="4E9CB378" w:rsidR="005561D6" w:rsidRPr="00CF34C4" w:rsidRDefault="005561D6" w:rsidP="005561D6">
      <w:pPr>
        <w:spacing w:before="60" w:after="60"/>
        <w:jc w:val="center"/>
        <w:rPr>
          <w:rFonts w:ascii="Arial" w:hAnsi="Arial" w:cs="Arial"/>
          <w:b/>
          <w:strike/>
          <w:lang w:val="en-GB"/>
        </w:rPr>
      </w:pPr>
      <w:r w:rsidRPr="00015356">
        <w:rPr>
          <w:rFonts w:ascii="Arial" w:hAnsi="Arial" w:cs="Arial"/>
          <w:b/>
          <w:noProof/>
          <w:sz w:val="26"/>
          <w:szCs w:val="26"/>
        </w:rPr>
        <w:t xml:space="preserve">Statement by Iceland (no </w:t>
      </w:r>
      <w:r w:rsidR="00512A4C">
        <w:rPr>
          <w:rFonts w:ascii="Arial" w:hAnsi="Arial" w:cs="Arial"/>
          <w:b/>
          <w:noProof/>
          <w:sz w:val="26"/>
          <w:szCs w:val="26"/>
        </w:rPr>
        <w:t>78</w:t>
      </w:r>
      <w:r>
        <w:rPr>
          <w:rFonts w:ascii="Arial" w:hAnsi="Arial" w:cs="Arial"/>
          <w:b/>
          <w:noProof/>
          <w:sz w:val="26"/>
          <w:szCs w:val="26"/>
        </w:rPr>
        <w:t xml:space="preserve"> </w:t>
      </w:r>
      <w:r w:rsidRPr="00015356">
        <w:rPr>
          <w:rFonts w:ascii="Arial" w:hAnsi="Arial" w:cs="Arial"/>
          <w:b/>
          <w:noProof/>
          <w:sz w:val="26"/>
          <w:szCs w:val="26"/>
        </w:rPr>
        <w:t xml:space="preserve">of </w:t>
      </w:r>
      <w:r w:rsidR="00512A4C">
        <w:rPr>
          <w:rFonts w:ascii="Arial" w:hAnsi="Arial" w:cs="Arial"/>
          <w:b/>
          <w:noProof/>
          <w:sz w:val="26"/>
          <w:szCs w:val="26"/>
        </w:rPr>
        <w:t>134</w:t>
      </w:r>
      <w:r w:rsidRPr="00015356">
        <w:rPr>
          <w:rFonts w:ascii="Arial" w:hAnsi="Arial" w:cs="Arial"/>
          <w:b/>
          <w:noProof/>
          <w:sz w:val="26"/>
          <w:szCs w:val="26"/>
        </w:rPr>
        <w:t>)</w:t>
      </w:r>
    </w:p>
    <w:p w14:paraId="55BB2233" w14:textId="77777777" w:rsidR="005561D6" w:rsidRPr="008D4B4E" w:rsidRDefault="005561D6" w:rsidP="005561D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2A73B8D" w14:textId="7BFA7234" w:rsidR="005561D6" w:rsidRPr="008D4B4E" w:rsidRDefault="005561D6" w:rsidP="00287DB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>Mr. President,</w:t>
      </w:r>
    </w:p>
    <w:p w14:paraId="65123C20" w14:textId="51FC2A4D" w:rsidR="005561D6" w:rsidRPr="008D4B4E" w:rsidRDefault="005561D6" w:rsidP="00287DB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>Iceland welcomes the delegation of Nigeria and its national report.</w:t>
      </w:r>
    </w:p>
    <w:p w14:paraId="079988B2" w14:textId="01192EB0" w:rsidR="005561D6" w:rsidRPr="008D4B4E" w:rsidRDefault="00C130B2" w:rsidP="00287DB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In the spirit of constructive engagement, </w:t>
      </w:r>
      <w:r w:rsidR="005561D6" w:rsidRPr="008D4B4E">
        <w:rPr>
          <w:rFonts w:ascii="Arial" w:hAnsi="Arial" w:cs="Arial"/>
          <w:color w:val="000000" w:themeColor="text1"/>
          <w:sz w:val="28"/>
          <w:szCs w:val="28"/>
        </w:rPr>
        <w:t>Iceland makes the following recommendations:</w:t>
      </w:r>
    </w:p>
    <w:p w14:paraId="5580A3FF" w14:textId="22886D87" w:rsidR="00C82952" w:rsidRPr="008D4B4E" w:rsidRDefault="00C82952" w:rsidP="00C130B2">
      <w:pPr>
        <w:pStyle w:val="ListParagraph"/>
        <w:numPr>
          <w:ilvl w:val="0"/>
          <w:numId w:val="1"/>
        </w:num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>Abolish the death penalty and r</w:t>
      </w:r>
      <w:r w:rsidR="00524397" w:rsidRPr="008D4B4E">
        <w:rPr>
          <w:rFonts w:ascii="Arial" w:hAnsi="Arial" w:cs="Arial"/>
          <w:color w:val="000000" w:themeColor="text1"/>
          <w:sz w:val="28"/>
          <w:szCs w:val="28"/>
        </w:rPr>
        <w:t xml:space="preserve">atify the Second Optional Protocol to </w:t>
      </w: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the ICCPR. </w:t>
      </w:r>
    </w:p>
    <w:p w14:paraId="5B4338DF" w14:textId="77777777" w:rsidR="0072555E" w:rsidRPr="008D4B4E" w:rsidRDefault="0072555E" w:rsidP="0072555E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5EC47278" w14:textId="529323E5" w:rsidR="008D4B4E" w:rsidRPr="008D4B4E" w:rsidRDefault="0072555E" w:rsidP="008D4B4E">
      <w:pPr>
        <w:pStyle w:val="ListParagraph"/>
        <w:numPr>
          <w:ilvl w:val="0"/>
          <w:numId w:val="1"/>
        </w:num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>C</w:t>
      </w:r>
      <w:r w:rsidR="00524397" w:rsidRPr="008D4B4E">
        <w:rPr>
          <w:rFonts w:ascii="Arial" w:hAnsi="Arial" w:cs="Arial"/>
          <w:color w:val="000000" w:themeColor="text1"/>
          <w:sz w:val="28"/>
          <w:szCs w:val="28"/>
        </w:rPr>
        <w:t>onduct public awareness campaigns</w:t>
      </w:r>
      <w:r w:rsidR="002455C4" w:rsidRPr="008D4B4E">
        <w:rPr>
          <w:rFonts w:ascii="Arial" w:hAnsi="Arial" w:cs="Arial"/>
          <w:color w:val="000000" w:themeColor="text1"/>
          <w:sz w:val="28"/>
          <w:szCs w:val="28"/>
        </w:rPr>
        <w:t xml:space="preserve"> to eliminate</w:t>
      </w:r>
      <w:r w:rsidR="00524397" w:rsidRPr="008D4B4E">
        <w:rPr>
          <w:rFonts w:ascii="Arial" w:hAnsi="Arial" w:cs="Arial"/>
          <w:color w:val="000000" w:themeColor="text1"/>
          <w:sz w:val="28"/>
          <w:szCs w:val="28"/>
        </w:rPr>
        <w:t xml:space="preserve"> gender biases and stereotypes</w:t>
      </w:r>
      <w:r w:rsidR="008D4B4E" w:rsidRPr="008D4B4E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101DF101" w14:textId="77777777" w:rsidR="008D4B4E" w:rsidRPr="008D4B4E" w:rsidRDefault="008D4B4E" w:rsidP="008D4B4E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B64A2BF" w14:textId="16F00000" w:rsidR="008D4B4E" w:rsidRPr="008D4B4E" w:rsidRDefault="008D4B4E" w:rsidP="00287DB6">
      <w:pPr>
        <w:pStyle w:val="ListParagraph"/>
        <w:numPr>
          <w:ilvl w:val="0"/>
          <w:numId w:val="1"/>
        </w:num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Decriminalize abortion. </w:t>
      </w:r>
    </w:p>
    <w:p w14:paraId="09BDCA05" w14:textId="77777777" w:rsidR="00287DB6" w:rsidRPr="008D4B4E" w:rsidRDefault="00287DB6" w:rsidP="00287DB6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998B75D" w14:textId="209B6330" w:rsidR="0072555E" w:rsidRPr="008D4B4E" w:rsidRDefault="00EE6E22" w:rsidP="0072555E">
      <w:pPr>
        <w:pStyle w:val="ListParagraph"/>
        <w:numPr>
          <w:ilvl w:val="0"/>
          <w:numId w:val="1"/>
        </w:num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>Decriminalize and legalize same-sex cond</w:t>
      </w:r>
      <w:r w:rsidR="008D4B4E" w:rsidRPr="008D4B4E">
        <w:rPr>
          <w:rFonts w:ascii="Arial" w:hAnsi="Arial" w:cs="Arial"/>
          <w:color w:val="000000" w:themeColor="text1"/>
          <w:sz w:val="28"/>
          <w:szCs w:val="28"/>
        </w:rPr>
        <w:t>u</w:t>
      </w:r>
      <w:r w:rsidRPr="008D4B4E">
        <w:rPr>
          <w:rFonts w:ascii="Arial" w:hAnsi="Arial" w:cs="Arial"/>
          <w:color w:val="000000" w:themeColor="text1"/>
          <w:sz w:val="28"/>
          <w:szCs w:val="28"/>
        </w:rPr>
        <w:t>ct of consenting adults and a</w:t>
      </w:r>
      <w:r w:rsidR="0072555E" w:rsidRPr="008D4B4E">
        <w:rPr>
          <w:rFonts w:ascii="Arial" w:hAnsi="Arial" w:cs="Arial"/>
          <w:color w:val="000000" w:themeColor="text1"/>
          <w:sz w:val="28"/>
          <w:szCs w:val="28"/>
        </w:rPr>
        <w:t>bolish</w:t>
      </w:r>
      <w:r w:rsidR="00831689" w:rsidRPr="008D4B4E">
        <w:rPr>
          <w:rFonts w:ascii="Arial" w:hAnsi="Arial" w:cs="Arial"/>
          <w:color w:val="000000" w:themeColor="text1"/>
          <w:sz w:val="28"/>
          <w:szCs w:val="28"/>
        </w:rPr>
        <w:t xml:space="preserve"> the Same-Sex Marriage (Prohibition) Act</w:t>
      </w:r>
      <w:r w:rsidR="009D45B3" w:rsidRPr="008D4B4E">
        <w:rPr>
          <w:rFonts w:ascii="Arial" w:hAnsi="Arial" w:cs="Arial"/>
          <w:color w:val="000000" w:themeColor="text1"/>
          <w:sz w:val="28"/>
          <w:szCs w:val="28"/>
        </w:rPr>
        <w:t>.</w:t>
      </w:r>
      <w:r w:rsidR="00831689" w:rsidRPr="008D4B4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5F7B40B4" w14:textId="77777777" w:rsidR="00EE6E22" w:rsidRPr="008D4B4E" w:rsidRDefault="00EE6E22" w:rsidP="00EE6E22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71A84566" w14:textId="4698F493" w:rsidR="00EE6E22" w:rsidRPr="008D4B4E" w:rsidRDefault="00EE6E22" w:rsidP="0072555E">
      <w:pPr>
        <w:pStyle w:val="ListParagraph"/>
        <w:numPr>
          <w:ilvl w:val="0"/>
          <w:numId w:val="1"/>
        </w:num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Ban conversion therapies. </w:t>
      </w:r>
    </w:p>
    <w:p w14:paraId="5F67EA31" w14:textId="77777777" w:rsidR="00FB1AD4" w:rsidRPr="008D4B4E" w:rsidRDefault="00FB1AD4" w:rsidP="00FB1AD4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217C0501" w14:textId="663C2108" w:rsidR="00287DB6" w:rsidRPr="008D4B4E" w:rsidRDefault="008D4B4E" w:rsidP="008D4B4E">
      <w:pPr>
        <w:pStyle w:val="ListParagraph"/>
        <w:numPr>
          <w:ilvl w:val="0"/>
          <w:numId w:val="1"/>
        </w:num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Ban medically unnecessary surgeries </w:t>
      </w:r>
      <w:r w:rsidR="00FB1AD4" w:rsidRPr="008D4B4E">
        <w:rPr>
          <w:rFonts w:ascii="Arial" w:hAnsi="Arial" w:cs="Arial"/>
          <w:color w:val="000000" w:themeColor="text1"/>
          <w:sz w:val="28"/>
          <w:szCs w:val="28"/>
        </w:rPr>
        <w:t>on intersex children</w:t>
      </w:r>
      <w:r w:rsidRPr="008D4B4E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B45B4C9" w14:textId="77777777" w:rsidR="003F2EB6" w:rsidRPr="003F2EB6" w:rsidRDefault="003F2EB6" w:rsidP="00287DB6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774693F" w14:textId="6D17C244" w:rsidR="005561D6" w:rsidRDefault="005561D6" w:rsidP="002455C4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wish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Nigeria </w:t>
      </w:r>
      <w:r w:rsidRPr="00DC1C94">
        <w:rPr>
          <w:rFonts w:ascii="Arial" w:hAnsi="Arial" w:cs="Arial"/>
          <w:color w:val="000000" w:themeColor="text1"/>
          <w:sz w:val="28"/>
          <w:szCs w:val="28"/>
        </w:rPr>
        <w:t>all success for its review.</w:t>
      </w:r>
    </w:p>
    <w:p w14:paraId="2B300630" w14:textId="77777777" w:rsidR="00432B5C" w:rsidRDefault="00432B5C" w:rsidP="002455C4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545027C" w14:textId="50224B12" w:rsidR="0072555E" w:rsidRDefault="005561D6" w:rsidP="00287DB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DC1C94">
        <w:rPr>
          <w:rFonts w:ascii="Arial" w:hAnsi="Arial" w:cs="Arial"/>
          <w:color w:val="000000" w:themeColor="text1"/>
          <w:sz w:val="28"/>
          <w:szCs w:val="28"/>
        </w:rPr>
        <w:t>I thank</w:t>
      </w:r>
      <w:proofErr w:type="gramEnd"/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 you. </w:t>
      </w:r>
    </w:p>
    <w:p w14:paraId="7556D56C" w14:textId="77777777" w:rsidR="0072555E" w:rsidRPr="00287DB6" w:rsidRDefault="0072555E" w:rsidP="00287DB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sectPr w:rsidR="0072555E" w:rsidRPr="00287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B3A"/>
    <w:multiLevelType w:val="hybridMultilevel"/>
    <w:tmpl w:val="1A163C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C027F"/>
    <w:multiLevelType w:val="hybridMultilevel"/>
    <w:tmpl w:val="98AEB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618CE"/>
    <w:multiLevelType w:val="hybridMultilevel"/>
    <w:tmpl w:val="A2DAF02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93F2E"/>
    <w:multiLevelType w:val="hybridMultilevel"/>
    <w:tmpl w:val="F80C66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33CCF"/>
    <w:multiLevelType w:val="hybridMultilevel"/>
    <w:tmpl w:val="1A163C2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04666"/>
    <w:multiLevelType w:val="multilevel"/>
    <w:tmpl w:val="D550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860F38"/>
    <w:multiLevelType w:val="hybridMultilevel"/>
    <w:tmpl w:val="1A163C2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83555">
    <w:abstractNumId w:val="4"/>
  </w:num>
  <w:num w:numId="2" w16cid:durableId="1220701688">
    <w:abstractNumId w:val="6"/>
  </w:num>
  <w:num w:numId="3" w16cid:durableId="1659075735">
    <w:abstractNumId w:val="0"/>
  </w:num>
  <w:num w:numId="4" w16cid:durableId="386681879">
    <w:abstractNumId w:val="3"/>
  </w:num>
  <w:num w:numId="5" w16cid:durableId="713778060">
    <w:abstractNumId w:val="1"/>
  </w:num>
  <w:num w:numId="6" w16cid:durableId="1791125677">
    <w:abstractNumId w:val="5"/>
  </w:num>
  <w:num w:numId="7" w16cid:durableId="314336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D6"/>
    <w:rsid w:val="000F2982"/>
    <w:rsid w:val="002455C4"/>
    <w:rsid w:val="00287DB6"/>
    <w:rsid w:val="002C2BE2"/>
    <w:rsid w:val="003012A8"/>
    <w:rsid w:val="003D2AF9"/>
    <w:rsid w:val="003F2EB6"/>
    <w:rsid w:val="00432B5C"/>
    <w:rsid w:val="00512A4C"/>
    <w:rsid w:val="00524397"/>
    <w:rsid w:val="005561D6"/>
    <w:rsid w:val="0059689F"/>
    <w:rsid w:val="005B32DB"/>
    <w:rsid w:val="006C1BEC"/>
    <w:rsid w:val="00710602"/>
    <w:rsid w:val="0072555E"/>
    <w:rsid w:val="00831689"/>
    <w:rsid w:val="008D4B4E"/>
    <w:rsid w:val="009160AE"/>
    <w:rsid w:val="009D45B3"/>
    <w:rsid w:val="00A95044"/>
    <w:rsid w:val="00AE1238"/>
    <w:rsid w:val="00B25A9E"/>
    <w:rsid w:val="00BC2861"/>
    <w:rsid w:val="00C0301B"/>
    <w:rsid w:val="00C130B2"/>
    <w:rsid w:val="00C82952"/>
    <w:rsid w:val="00CD33EA"/>
    <w:rsid w:val="00D60CF2"/>
    <w:rsid w:val="00E30420"/>
    <w:rsid w:val="00E3186A"/>
    <w:rsid w:val="00EE6E22"/>
    <w:rsid w:val="00FB1AD4"/>
    <w:rsid w:val="00FF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17C8"/>
  <w15:chartTrackingRefBased/>
  <w15:docId w15:val="{4ADB7BF4-BDAF-43C8-B87E-83E6D540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5561D6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5561D6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01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12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12A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2A8"/>
    <w:rPr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F2EB6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2440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EB9F58D-B6D3-4CF3-A493-1101A05CF657}"/>
</file>

<file path=customXml/itemProps2.xml><?xml version="1.0" encoding="utf-8"?>
<ds:datastoreItem xmlns:ds="http://schemas.openxmlformats.org/officeDocument/2006/customXml" ds:itemID="{209E4158-6AEA-48F9-A4D9-967A418D0E56}"/>
</file>

<file path=customXml/itemProps3.xml><?xml version="1.0" encoding="utf-8"?>
<ds:datastoreItem xmlns:ds="http://schemas.openxmlformats.org/officeDocument/2006/customXml" ds:itemID="{D1FE57F1-0AF4-4100-A1ED-F101049EF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 Þormóðsdóttir Grönvold</dc:creator>
  <cp:keywords/>
  <dc:description/>
  <cp:lastModifiedBy>Ragnheiður Kolsöe</cp:lastModifiedBy>
  <cp:revision>4</cp:revision>
  <dcterms:created xsi:type="dcterms:W3CDTF">2024-01-22T18:22:00Z</dcterms:created>
  <dcterms:modified xsi:type="dcterms:W3CDTF">2024-01-22T19:11:00Z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