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E526F" w14:textId="69BD54B0" w:rsidR="00FB27E2" w:rsidRPr="00FB27E2" w:rsidRDefault="00FB27E2" w:rsidP="00FB27E2">
      <w:pPr>
        <w:pStyle w:val="NormalWeb"/>
        <w:spacing w:before="0" w:beforeAutospacing="0" w:after="0" w:afterAutospacing="0"/>
        <w:jc w:val="center"/>
        <w:rPr>
          <w:rFonts w:ascii="Times" w:hAnsi="Times"/>
          <w:color w:val="181A1B"/>
          <w:sz w:val="27"/>
          <w:szCs w:val="27"/>
        </w:rPr>
      </w:pPr>
      <w:r w:rsidRPr="00FB27E2">
        <w:rPr>
          <w:rFonts w:ascii="Times" w:hAnsi="Times"/>
          <w:color w:val="181A1B"/>
          <w:sz w:val="27"/>
          <w:szCs w:val="27"/>
        </w:rPr>
        <w:t>MPCRG</w:t>
      </w:r>
    </w:p>
    <w:p w14:paraId="306D4351" w14:textId="26083731" w:rsidR="00FB27E2" w:rsidRPr="00FB27E2" w:rsidRDefault="00FB27E2" w:rsidP="00FB27E2">
      <w:pPr>
        <w:pStyle w:val="NormalWeb"/>
        <w:spacing w:before="0" w:beforeAutospacing="0" w:after="0" w:afterAutospacing="0"/>
        <w:jc w:val="center"/>
        <w:rPr>
          <w:rFonts w:ascii="Times" w:hAnsi="Times"/>
          <w:color w:val="181A1B"/>
          <w:sz w:val="27"/>
          <w:szCs w:val="27"/>
        </w:rPr>
      </w:pPr>
      <w:r w:rsidRPr="00FB27E2">
        <w:rPr>
          <w:rFonts w:ascii="Times" w:hAnsi="Times"/>
          <w:color w:val="181A1B"/>
          <w:sz w:val="27"/>
          <w:szCs w:val="27"/>
        </w:rPr>
        <w:t>INTERVENCIÓN DE COSTA RICA</w:t>
      </w:r>
    </w:p>
    <w:p w14:paraId="6ABC4FD7" w14:textId="7E553611" w:rsidR="00FB27E2" w:rsidRPr="00FB27E2" w:rsidRDefault="00FB27E2" w:rsidP="00FB27E2">
      <w:pPr>
        <w:pStyle w:val="NormalWeb"/>
        <w:spacing w:before="0" w:beforeAutospacing="0" w:after="0" w:afterAutospacing="0"/>
        <w:jc w:val="center"/>
        <w:rPr>
          <w:rFonts w:ascii="Times" w:hAnsi="Times"/>
          <w:color w:val="181A1B"/>
          <w:sz w:val="27"/>
          <w:szCs w:val="27"/>
        </w:rPr>
      </w:pPr>
      <w:r w:rsidRPr="00FB27E2">
        <w:rPr>
          <w:rFonts w:ascii="Times" w:hAnsi="Times"/>
          <w:color w:val="181A1B"/>
          <w:sz w:val="27"/>
          <w:szCs w:val="27"/>
        </w:rPr>
        <w:t xml:space="preserve">45ª sesión </w:t>
      </w:r>
      <w:r>
        <w:rPr>
          <w:rFonts w:ascii="Times" w:hAnsi="Times"/>
          <w:color w:val="181A1B"/>
          <w:sz w:val="27"/>
          <w:szCs w:val="27"/>
        </w:rPr>
        <w:t>del EPU</w:t>
      </w:r>
    </w:p>
    <w:p w14:paraId="554FEE01" w14:textId="78EEDF6A" w:rsidR="00FB27E2" w:rsidRPr="00FB27E2" w:rsidRDefault="00FB27E2" w:rsidP="00FB27E2">
      <w:pPr>
        <w:pStyle w:val="NormalWeb"/>
        <w:spacing w:before="0" w:beforeAutospacing="0" w:after="0" w:afterAutospacing="0"/>
        <w:jc w:val="center"/>
        <w:rPr>
          <w:rFonts w:ascii="Times" w:hAnsi="Times"/>
          <w:color w:val="181A1B"/>
          <w:sz w:val="27"/>
          <w:szCs w:val="27"/>
        </w:rPr>
      </w:pPr>
      <w:r>
        <w:rPr>
          <w:rFonts w:ascii="Times" w:hAnsi="Times"/>
          <w:color w:val="181A1B"/>
          <w:sz w:val="27"/>
          <w:szCs w:val="27"/>
        </w:rPr>
        <w:t>Nigeria</w:t>
      </w:r>
    </w:p>
    <w:p w14:paraId="766A82B6" w14:textId="5B4B9B0C" w:rsidR="00FB27E2" w:rsidRPr="00FB27E2" w:rsidRDefault="00FB27E2" w:rsidP="00FB27E2">
      <w:pPr>
        <w:pStyle w:val="NormalWeb"/>
        <w:spacing w:before="0" w:beforeAutospacing="0" w:after="0" w:afterAutospacing="0"/>
        <w:jc w:val="center"/>
        <w:rPr>
          <w:rFonts w:ascii="Times" w:hAnsi="Times"/>
          <w:color w:val="181A1B"/>
          <w:sz w:val="27"/>
          <w:szCs w:val="27"/>
        </w:rPr>
      </w:pPr>
      <w:r w:rsidRPr="00FB27E2">
        <w:rPr>
          <w:rFonts w:ascii="Times" w:hAnsi="Times"/>
          <w:color w:val="181A1B"/>
          <w:sz w:val="27"/>
          <w:szCs w:val="27"/>
        </w:rPr>
        <w:t xml:space="preserve">Martes </w:t>
      </w:r>
      <w:r>
        <w:rPr>
          <w:rFonts w:ascii="Times" w:hAnsi="Times"/>
          <w:color w:val="181A1B"/>
          <w:sz w:val="27"/>
          <w:szCs w:val="27"/>
        </w:rPr>
        <w:t>23</w:t>
      </w:r>
      <w:r w:rsidRPr="00FB27E2">
        <w:rPr>
          <w:rFonts w:ascii="Times" w:hAnsi="Times"/>
          <w:color w:val="181A1B"/>
          <w:sz w:val="27"/>
          <w:szCs w:val="27"/>
        </w:rPr>
        <w:t xml:space="preserve"> de enero de 2024 - </w:t>
      </w:r>
      <w:r>
        <w:rPr>
          <w:rFonts w:ascii="Times" w:hAnsi="Times"/>
          <w:color w:val="181A1B"/>
          <w:sz w:val="27"/>
          <w:szCs w:val="27"/>
        </w:rPr>
        <w:t>14</w:t>
      </w:r>
      <w:r w:rsidRPr="00FB27E2">
        <w:rPr>
          <w:rFonts w:ascii="Times" w:hAnsi="Times"/>
          <w:color w:val="181A1B"/>
          <w:sz w:val="27"/>
          <w:szCs w:val="27"/>
        </w:rPr>
        <w:t>:</w:t>
      </w:r>
      <w:r>
        <w:rPr>
          <w:rFonts w:ascii="Times" w:hAnsi="Times"/>
          <w:color w:val="181A1B"/>
          <w:sz w:val="27"/>
          <w:szCs w:val="27"/>
        </w:rPr>
        <w:t>3</w:t>
      </w:r>
      <w:r w:rsidRPr="00FB27E2">
        <w:rPr>
          <w:rFonts w:ascii="Times" w:hAnsi="Times"/>
          <w:color w:val="181A1B"/>
          <w:sz w:val="27"/>
          <w:szCs w:val="27"/>
        </w:rPr>
        <w:t>0-1</w:t>
      </w:r>
      <w:r>
        <w:rPr>
          <w:rFonts w:ascii="Times" w:hAnsi="Times"/>
          <w:color w:val="181A1B"/>
          <w:sz w:val="27"/>
          <w:szCs w:val="27"/>
        </w:rPr>
        <w:t>8</w:t>
      </w:r>
      <w:r w:rsidRPr="00FB27E2">
        <w:rPr>
          <w:rFonts w:ascii="Times" w:hAnsi="Times"/>
          <w:color w:val="181A1B"/>
          <w:sz w:val="27"/>
          <w:szCs w:val="27"/>
        </w:rPr>
        <w:t>:</w:t>
      </w:r>
      <w:r>
        <w:rPr>
          <w:rFonts w:ascii="Times" w:hAnsi="Times"/>
          <w:color w:val="181A1B"/>
          <w:sz w:val="27"/>
          <w:szCs w:val="27"/>
        </w:rPr>
        <w:t>0</w:t>
      </w:r>
      <w:r w:rsidRPr="00FB27E2">
        <w:rPr>
          <w:rFonts w:ascii="Times" w:hAnsi="Times"/>
          <w:color w:val="181A1B"/>
          <w:sz w:val="27"/>
          <w:szCs w:val="27"/>
        </w:rPr>
        <w:t>0h</w:t>
      </w:r>
    </w:p>
    <w:p w14:paraId="6F2584F6" w14:textId="35AE2C91" w:rsidR="00FB27E2" w:rsidRPr="00FB27E2" w:rsidRDefault="00FB27E2" w:rsidP="00FB27E2">
      <w:pPr>
        <w:pStyle w:val="NormalWeb"/>
        <w:spacing w:before="0" w:beforeAutospacing="0" w:after="0" w:afterAutospacing="0"/>
        <w:jc w:val="center"/>
        <w:rPr>
          <w:rFonts w:ascii="Times" w:hAnsi="Times"/>
          <w:color w:val="181A1B"/>
          <w:sz w:val="27"/>
          <w:szCs w:val="27"/>
        </w:rPr>
      </w:pPr>
      <w:r w:rsidRPr="00FB27E2">
        <w:rPr>
          <w:rFonts w:ascii="Times" w:hAnsi="Times"/>
          <w:color w:val="181A1B"/>
          <w:sz w:val="27"/>
          <w:szCs w:val="27"/>
        </w:rPr>
        <w:t xml:space="preserve">Posición </w:t>
      </w:r>
      <w:r w:rsidR="004957C5">
        <w:rPr>
          <w:rFonts w:ascii="Times" w:hAnsi="Times"/>
          <w:color w:val="181A1B"/>
          <w:sz w:val="27"/>
          <w:szCs w:val="27"/>
        </w:rPr>
        <w:t>54</w:t>
      </w:r>
    </w:p>
    <w:p w14:paraId="0D6AD385" w14:textId="13D99798" w:rsidR="00FB27E2" w:rsidRPr="00FB27E2" w:rsidRDefault="00FB27E2" w:rsidP="00FB27E2">
      <w:pPr>
        <w:pStyle w:val="NormalWeb"/>
        <w:spacing w:before="0" w:beforeAutospacing="0" w:after="0" w:afterAutospacing="0"/>
        <w:jc w:val="center"/>
        <w:rPr>
          <w:rFonts w:ascii="Times" w:hAnsi="Times"/>
          <w:color w:val="181A1B"/>
          <w:sz w:val="27"/>
          <w:szCs w:val="27"/>
        </w:rPr>
      </w:pPr>
      <w:r>
        <w:rPr>
          <w:rFonts w:ascii="Times" w:hAnsi="Times"/>
          <w:color w:val="181A1B"/>
          <w:sz w:val="27"/>
          <w:szCs w:val="27"/>
        </w:rPr>
        <w:t>55</w:t>
      </w:r>
      <w:r w:rsidRPr="00FB27E2">
        <w:rPr>
          <w:rFonts w:ascii="Times" w:hAnsi="Times"/>
          <w:color w:val="181A1B"/>
          <w:sz w:val="27"/>
          <w:szCs w:val="27"/>
        </w:rPr>
        <w:t xml:space="preserve"> segundos</w:t>
      </w:r>
    </w:p>
    <w:p w14:paraId="61846D9F" w14:textId="56415C6C" w:rsidR="00182EDC" w:rsidRDefault="00FB27E2" w:rsidP="00FB27E2">
      <w:pPr>
        <w:pStyle w:val="NormalWeb"/>
        <w:spacing w:before="0" w:beforeAutospacing="0" w:after="0" w:afterAutospacing="0"/>
        <w:jc w:val="center"/>
        <w:rPr>
          <w:rFonts w:ascii="Times" w:hAnsi="Times"/>
          <w:color w:val="181A1B"/>
          <w:sz w:val="27"/>
          <w:szCs w:val="27"/>
        </w:rPr>
      </w:pPr>
      <w:r w:rsidRPr="00FB27E2">
        <w:rPr>
          <w:rFonts w:ascii="Times" w:hAnsi="Times"/>
          <w:color w:val="181A1B"/>
          <w:sz w:val="27"/>
          <w:szCs w:val="27"/>
        </w:rPr>
        <w:t>[</w:t>
      </w:r>
      <w:proofErr w:type="spellStart"/>
      <w:r w:rsidRPr="00FB27E2">
        <w:rPr>
          <w:rFonts w:ascii="Times" w:hAnsi="Times"/>
          <w:color w:val="181A1B"/>
          <w:sz w:val="27"/>
          <w:szCs w:val="27"/>
        </w:rPr>
        <w:t>check</w:t>
      </w:r>
      <w:proofErr w:type="spellEnd"/>
      <w:r w:rsidRPr="00FB27E2">
        <w:rPr>
          <w:rFonts w:ascii="Times" w:hAnsi="Times"/>
          <w:color w:val="181A1B"/>
          <w:sz w:val="27"/>
          <w:szCs w:val="27"/>
        </w:rPr>
        <w:t xml:space="preserve"> </w:t>
      </w:r>
      <w:proofErr w:type="spellStart"/>
      <w:r w:rsidRPr="00FB27E2">
        <w:rPr>
          <w:rFonts w:ascii="Times" w:hAnsi="Times"/>
          <w:color w:val="181A1B"/>
          <w:sz w:val="27"/>
          <w:szCs w:val="27"/>
        </w:rPr>
        <w:t>against</w:t>
      </w:r>
      <w:proofErr w:type="spellEnd"/>
      <w:r w:rsidRPr="00FB27E2">
        <w:rPr>
          <w:rFonts w:ascii="Times" w:hAnsi="Times"/>
          <w:color w:val="181A1B"/>
          <w:sz w:val="27"/>
          <w:szCs w:val="27"/>
        </w:rPr>
        <w:t xml:space="preserve"> </w:t>
      </w:r>
      <w:proofErr w:type="spellStart"/>
      <w:r w:rsidRPr="00FB27E2">
        <w:rPr>
          <w:rFonts w:ascii="Times" w:hAnsi="Times"/>
          <w:color w:val="181A1B"/>
          <w:sz w:val="27"/>
          <w:szCs w:val="27"/>
        </w:rPr>
        <w:t>delivery</w:t>
      </w:r>
      <w:proofErr w:type="spellEnd"/>
      <w:r w:rsidRPr="00FB27E2">
        <w:rPr>
          <w:rFonts w:ascii="Times" w:hAnsi="Times"/>
          <w:color w:val="181A1B"/>
          <w:sz w:val="27"/>
          <w:szCs w:val="27"/>
        </w:rPr>
        <w:t>]</w:t>
      </w:r>
    </w:p>
    <w:p w14:paraId="0DA02C85" w14:textId="54D8A249" w:rsidR="00FB27E2" w:rsidRDefault="00182EDC" w:rsidP="00182EDC">
      <w:pPr>
        <w:pStyle w:val="NormalWeb"/>
        <w:rPr>
          <w:rFonts w:ascii="Times" w:hAnsi="Times"/>
          <w:color w:val="181A1B"/>
          <w:sz w:val="27"/>
          <w:szCs w:val="27"/>
        </w:rPr>
      </w:pPr>
      <w:r>
        <w:rPr>
          <w:rFonts w:ascii="Times" w:hAnsi="Times"/>
          <w:color w:val="181A1B"/>
          <w:sz w:val="27"/>
          <w:szCs w:val="27"/>
        </w:rPr>
        <w:t>Gracias Presidente</w:t>
      </w:r>
    </w:p>
    <w:p w14:paraId="1046DA2C" w14:textId="2DD02B74" w:rsidR="00182EDC" w:rsidRDefault="00182EDC" w:rsidP="00182EDC">
      <w:pPr>
        <w:pStyle w:val="NormalWeb"/>
        <w:jc w:val="both"/>
        <w:rPr>
          <w:rFonts w:ascii="Times" w:hAnsi="Times"/>
          <w:color w:val="181A1B"/>
          <w:sz w:val="27"/>
          <w:szCs w:val="27"/>
        </w:rPr>
      </w:pPr>
      <w:r>
        <w:rPr>
          <w:rFonts w:ascii="Times" w:hAnsi="Times"/>
          <w:color w:val="181A1B"/>
          <w:sz w:val="27"/>
          <w:szCs w:val="27"/>
        </w:rPr>
        <w:t xml:space="preserve">Costa Rica agradece a la delegación de Nigeria por la presentación de su cuarto informe y celebra </w:t>
      </w:r>
      <w:r w:rsidR="00091F74">
        <w:rPr>
          <w:rFonts w:ascii="Times" w:hAnsi="Times"/>
          <w:color w:val="181A1B"/>
          <w:sz w:val="27"/>
          <w:szCs w:val="27"/>
        </w:rPr>
        <w:t xml:space="preserve">el lanzamiento del </w:t>
      </w:r>
      <w:r w:rsidR="00091F74" w:rsidRPr="00047DAE">
        <w:rPr>
          <w:rFonts w:ascii="Times" w:hAnsi="Times"/>
          <w:color w:val="181A1B"/>
          <w:sz w:val="27"/>
          <w:szCs w:val="27"/>
        </w:rPr>
        <w:t>plan de acción nacional para la promoción y protección de los derechos humanos</w:t>
      </w:r>
      <w:r w:rsidRPr="00182EDC">
        <w:rPr>
          <w:rFonts w:ascii="Times" w:hAnsi="Times"/>
          <w:color w:val="181A1B"/>
          <w:sz w:val="27"/>
          <w:szCs w:val="27"/>
        </w:rPr>
        <w:t xml:space="preserve">, </w:t>
      </w:r>
      <w:r w:rsidR="00765113">
        <w:rPr>
          <w:rFonts w:ascii="Times" w:hAnsi="Times"/>
          <w:color w:val="181A1B"/>
          <w:sz w:val="27"/>
          <w:szCs w:val="27"/>
        </w:rPr>
        <w:t xml:space="preserve">y </w:t>
      </w:r>
      <w:r>
        <w:rPr>
          <w:rFonts w:ascii="Times" w:hAnsi="Times"/>
          <w:color w:val="181A1B"/>
          <w:sz w:val="27"/>
          <w:szCs w:val="27"/>
        </w:rPr>
        <w:t xml:space="preserve">la </w:t>
      </w:r>
      <w:r w:rsidRPr="00182EDC">
        <w:rPr>
          <w:rFonts w:ascii="Times" w:hAnsi="Times"/>
          <w:color w:val="181A1B"/>
          <w:sz w:val="27"/>
          <w:szCs w:val="27"/>
        </w:rPr>
        <w:t>crea</w:t>
      </w:r>
      <w:r>
        <w:rPr>
          <w:rFonts w:ascii="Times" w:hAnsi="Times"/>
          <w:color w:val="181A1B"/>
          <w:sz w:val="27"/>
          <w:szCs w:val="27"/>
        </w:rPr>
        <w:t>ción de</w:t>
      </w:r>
      <w:r w:rsidRPr="00182EDC">
        <w:rPr>
          <w:rFonts w:ascii="Times" w:hAnsi="Times"/>
          <w:color w:val="181A1B"/>
          <w:sz w:val="27"/>
          <w:szCs w:val="27"/>
        </w:rPr>
        <w:t xml:space="preserve"> la Comisión Nacional para las Personas con Discapacidad</w:t>
      </w:r>
      <w:r>
        <w:rPr>
          <w:rFonts w:ascii="Times" w:hAnsi="Times"/>
          <w:color w:val="181A1B"/>
          <w:sz w:val="27"/>
          <w:szCs w:val="27"/>
        </w:rPr>
        <w:t>.</w:t>
      </w:r>
    </w:p>
    <w:p w14:paraId="092C7D04" w14:textId="6FA3F65B" w:rsidR="00182EDC" w:rsidRDefault="00091F74" w:rsidP="00182EDC">
      <w:pPr>
        <w:pStyle w:val="NormalWeb"/>
        <w:rPr>
          <w:rFonts w:ascii="Times" w:hAnsi="Times"/>
          <w:color w:val="181A1B"/>
          <w:sz w:val="27"/>
          <w:szCs w:val="27"/>
        </w:rPr>
      </w:pPr>
      <w:r>
        <w:rPr>
          <w:rFonts w:ascii="Times" w:hAnsi="Times"/>
          <w:color w:val="181A1B"/>
          <w:sz w:val="27"/>
          <w:szCs w:val="27"/>
        </w:rPr>
        <w:t xml:space="preserve">Respetuosamente, </w:t>
      </w:r>
      <w:r w:rsidR="00182EDC">
        <w:rPr>
          <w:rFonts w:ascii="Times" w:hAnsi="Times"/>
          <w:color w:val="181A1B"/>
          <w:sz w:val="27"/>
          <w:szCs w:val="27"/>
        </w:rPr>
        <w:t>Costa Rica extiende las siguientes recomendaciones: </w:t>
      </w:r>
    </w:p>
    <w:p w14:paraId="246FA3CE" w14:textId="261FCC12" w:rsidR="00182EDC" w:rsidRPr="00182EDC" w:rsidRDefault="00182EDC" w:rsidP="00182EDC">
      <w:pPr>
        <w:pStyle w:val="NormalWeb"/>
        <w:rPr>
          <w:rFonts w:ascii="Times" w:hAnsi="Times"/>
          <w:color w:val="181A1B"/>
          <w:sz w:val="27"/>
          <w:szCs w:val="27"/>
        </w:rPr>
      </w:pPr>
      <w:r w:rsidRPr="00182EDC">
        <w:rPr>
          <w:rFonts w:ascii="Times" w:hAnsi="Times"/>
          <w:color w:val="181A1B"/>
          <w:sz w:val="27"/>
          <w:szCs w:val="27"/>
        </w:rPr>
        <w:t xml:space="preserve">1.- </w:t>
      </w:r>
      <w:r>
        <w:rPr>
          <w:rFonts w:ascii="Times" w:hAnsi="Times"/>
          <w:color w:val="181A1B"/>
          <w:sz w:val="27"/>
          <w:szCs w:val="27"/>
        </w:rPr>
        <w:t>E</w:t>
      </w:r>
      <w:r w:rsidRPr="00182EDC">
        <w:rPr>
          <w:rFonts w:ascii="Times" w:hAnsi="Times"/>
          <w:color w:val="181A1B"/>
          <w:sz w:val="27"/>
          <w:szCs w:val="27"/>
        </w:rPr>
        <w:t xml:space="preserve">stablecer una moratoria sobre la pena de muerte con vistas a abolir esta práctica, y tomar medidas para </w:t>
      </w:r>
      <w:r w:rsidR="00091F74">
        <w:rPr>
          <w:rFonts w:ascii="Times" w:hAnsi="Times"/>
          <w:color w:val="181A1B"/>
          <w:sz w:val="27"/>
          <w:szCs w:val="27"/>
        </w:rPr>
        <w:t xml:space="preserve">que pueda ser </w:t>
      </w:r>
      <w:r w:rsidRPr="00182EDC">
        <w:rPr>
          <w:rFonts w:ascii="Times" w:hAnsi="Times"/>
          <w:color w:val="181A1B"/>
          <w:sz w:val="27"/>
          <w:szCs w:val="27"/>
        </w:rPr>
        <w:t>conmuta</w:t>
      </w:r>
      <w:r w:rsidR="00091F74">
        <w:rPr>
          <w:rFonts w:ascii="Times" w:hAnsi="Times"/>
          <w:color w:val="181A1B"/>
          <w:sz w:val="27"/>
          <w:szCs w:val="27"/>
        </w:rPr>
        <w:t>do</w:t>
      </w:r>
      <w:r w:rsidRPr="00182EDC">
        <w:rPr>
          <w:rFonts w:ascii="Times" w:hAnsi="Times"/>
          <w:color w:val="181A1B"/>
          <w:sz w:val="27"/>
          <w:szCs w:val="27"/>
        </w:rPr>
        <w:t xml:space="preserve"> por </w:t>
      </w:r>
      <w:r w:rsidR="00E21D8B">
        <w:rPr>
          <w:rFonts w:ascii="Times" w:hAnsi="Times"/>
          <w:color w:val="181A1B"/>
          <w:sz w:val="27"/>
          <w:szCs w:val="27"/>
        </w:rPr>
        <w:t>otras penas</w:t>
      </w:r>
      <w:r w:rsidR="006D0FC8">
        <w:rPr>
          <w:rFonts w:ascii="Times" w:hAnsi="Times"/>
          <w:color w:val="181A1B"/>
          <w:sz w:val="27"/>
          <w:szCs w:val="27"/>
        </w:rPr>
        <w:t>.</w:t>
      </w:r>
    </w:p>
    <w:p w14:paraId="69EBD632" w14:textId="7B059F55" w:rsidR="00182EDC" w:rsidRPr="00182EDC" w:rsidRDefault="00182EDC" w:rsidP="00182EDC">
      <w:pPr>
        <w:pStyle w:val="NormalWeb"/>
        <w:jc w:val="both"/>
        <w:rPr>
          <w:rFonts w:ascii="Times" w:hAnsi="Times"/>
          <w:color w:val="181A1B"/>
          <w:sz w:val="27"/>
          <w:szCs w:val="27"/>
        </w:rPr>
      </w:pPr>
      <w:r w:rsidRPr="00182EDC">
        <w:rPr>
          <w:rFonts w:ascii="Times" w:hAnsi="Times"/>
          <w:color w:val="181A1B"/>
          <w:sz w:val="27"/>
          <w:szCs w:val="27"/>
        </w:rPr>
        <w:t>2.-</w:t>
      </w:r>
      <w:r>
        <w:rPr>
          <w:rFonts w:ascii="Times" w:hAnsi="Times"/>
          <w:color w:val="181A1B"/>
          <w:sz w:val="27"/>
          <w:szCs w:val="27"/>
        </w:rPr>
        <w:t>G</w:t>
      </w:r>
      <w:r w:rsidRPr="00182EDC">
        <w:rPr>
          <w:rFonts w:ascii="Times" w:hAnsi="Times"/>
          <w:color w:val="181A1B"/>
          <w:sz w:val="27"/>
          <w:szCs w:val="27"/>
        </w:rPr>
        <w:t xml:space="preserve">arantizar la aplicación </w:t>
      </w:r>
      <w:r w:rsidR="006D0FC8" w:rsidRPr="00182EDC">
        <w:rPr>
          <w:rFonts w:ascii="Times" w:hAnsi="Times"/>
          <w:color w:val="181A1B"/>
          <w:sz w:val="27"/>
          <w:szCs w:val="27"/>
        </w:rPr>
        <w:t>y cumplimiento</w:t>
      </w:r>
      <w:r w:rsidRPr="00182EDC">
        <w:rPr>
          <w:rFonts w:ascii="Times" w:hAnsi="Times"/>
          <w:color w:val="181A1B"/>
          <w:sz w:val="27"/>
          <w:szCs w:val="27"/>
        </w:rPr>
        <w:t xml:space="preserve"> efectivos de la legislación contra la trata de personas reforzando la capacidad de los organismos gubernamentales</w:t>
      </w:r>
      <w:r>
        <w:rPr>
          <w:rFonts w:ascii="Times" w:hAnsi="Times"/>
          <w:color w:val="181A1B"/>
          <w:sz w:val="27"/>
          <w:szCs w:val="27"/>
        </w:rPr>
        <w:t xml:space="preserve"> pertinentes.</w:t>
      </w:r>
    </w:p>
    <w:p w14:paraId="17853D7E" w14:textId="3DDEE5CD" w:rsidR="00182EDC" w:rsidRPr="00182EDC" w:rsidRDefault="00182EDC" w:rsidP="00182EDC">
      <w:pPr>
        <w:pStyle w:val="NormalWeb"/>
        <w:jc w:val="both"/>
        <w:rPr>
          <w:rFonts w:ascii="Times" w:hAnsi="Times"/>
          <w:color w:val="181A1B"/>
          <w:sz w:val="27"/>
          <w:szCs w:val="27"/>
        </w:rPr>
      </w:pPr>
      <w:r w:rsidRPr="00182EDC">
        <w:rPr>
          <w:rFonts w:ascii="Times" w:hAnsi="Times"/>
          <w:color w:val="181A1B"/>
          <w:sz w:val="27"/>
          <w:szCs w:val="27"/>
        </w:rPr>
        <w:t xml:space="preserve">3.- </w:t>
      </w:r>
      <w:r>
        <w:rPr>
          <w:rFonts w:ascii="Times" w:hAnsi="Times"/>
          <w:color w:val="181A1B"/>
          <w:sz w:val="27"/>
          <w:szCs w:val="27"/>
        </w:rPr>
        <w:t>G</w:t>
      </w:r>
      <w:r w:rsidRPr="00182EDC">
        <w:rPr>
          <w:rFonts w:ascii="Times" w:hAnsi="Times"/>
          <w:color w:val="181A1B"/>
          <w:sz w:val="27"/>
          <w:szCs w:val="27"/>
        </w:rPr>
        <w:t xml:space="preserve">arantizar que todos los hijos </w:t>
      </w:r>
      <w:r w:rsidR="00091F74">
        <w:rPr>
          <w:rFonts w:ascii="Times" w:hAnsi="Times"/>
          <w:color w:val="181A1B"/>
          <w:sz w:val="27"/>
          <w:szCs w:val="27"/>
        </w:rPr>
        <w:t xml:space="preserve">e hijas </w:t>
      </w:r>
      <w:r w:rsidRPr="00182EDC">
        <w:rPr>
          <w:rFonts w:ascii="Times" w:hAnsi="Times"/>
          <w:color w:val="181A1B"/>
          <w:sz w:val="27"/>
          <w:szCs w:val="27"/>
        </w:rPr>
        <w:t>de trabajadores migrantes</w:t>
      </w:r>
      <w:r>
        <w:rPr>
          <w:rFonts w:ascii="Times" w:hAnsi="Times"/>
          <w:color w:val="181A1B"/>
          <w:sz w:val="27"/>
          <w:szCs w:val="27"/>
        </w:rPr>
        <w:t xml:space="preserve"> tanto </w:t>
      </w:r>
      <w:r w:rsidRPr="00182EDC">
        <w:rPr>
          <w:rFonts w:ascii="Times" w:hAnsi="Times"/>
          <w:color w:val="181A1B"/>
          <w:sz w:val="27"/>
          <w:szCs w:val="27"/>
        </w:rPr>
        <w:t>nigerianos en el extranjero</w:t>
      </w:r>
      <w:r>
        <w:rPr>
          <w:rFonts w:ascii="Times" w:hAnsi="Times"/>
          <w:color w:val="181A1B"/>
          <w:sz w:val="27"/>
          <w:szCs w:val="27"/>
        </w:rPr>
        <w:t>,</w:t>
      </w:r>
      <w:r w:rsidRPr="00182EDC">
        <w:rPr>
          <w:rFonts w:ascii="Times" w:hAnsi="Times"/>
          <w:color w:val="181A1B"/>
          <w:sz w:val="27"/>
          <w:szCs w:val="27"/>
        </w:rPr>
        <w:t xml:space="preserve"> </w:t>
      </w:r>
      <w:r>
        <w:rPr>
          <w:rFonts w:ascii="Times" w:hAnsi="Times"/>
          <w:color w:val="181A1B"/>
          <w:sz w:val="27"/>
          <w:szCs w:val="27"/>
        </w:rPr>
        <w:t xml:space="preserve">como </w:t>
      </w:r>
      <w:r w:rsidRPr="00182EDC">
        <w:rPr>
          <w:rFonts w:ascii="Times" w:hAnsi="Times"/>
          <w:color w:val="181A1B"/>
          <w:sz w:val="27"/>
          <w:szCs w:val="27"/>
        </w:rPr>
        <w:t>los hijos de migrantes</w:t>
      </w:r>
      <w:r>
        <w:rPr>
          <w:rFonts w:ascii="Times" w:hAnsi="Times"/>
          <w:color w:val="181A1B"/>
          <w:sz w:val="27"/>
          <w:szCs w:val="27"/>
        </w:rPr>
        <w:t xml:space="preserve"> en Nigeria</w:t>
      </w:r>
      <w:r w:rsidRPr="00182EDC">
        <w:rPr>
          <w:rFonts w:ascii="Times" w:hAnsi="Times"/>
          <w:color w:val="181A1B"/>
          <w:sz w:val="27"/>
          <w:szCs w:val="27"/>
        </w:rPr>
        <w:t xml:space="preserve"> sean inscritos al nacer y se les expidan documentos de identidad personales.</w:t>
      </w:r>
    </w:p>
    <w:p w14:paraId="04F62732" w14:textId="33E9F351" w:rsidR="00182EDC" w:rsidRDefault="00182EDC" w:rsidP="006D0FC8">
      <w:pPr>
        <w:pStyle w:val="NormalWeb"/>
        <w:jc w:val="both"/>
        <w:rPr>
          <w:rFonts w:ascii="Times" w:hAnsi="Times"/>
          <w:color w:val="181A1B"/>
          <w:sz w:val="27"/>
          <w:szCs w:val="27"/>
        </w:rPr>
      </w:pPr>
      <w:r w:rsidRPr="00182EDC">
        <w:rPr>
          <w:rFonts w:ascii="Times" w:hAnsi="Times"/>
          <w:color w:val="181A1B"/>
          <w:sz w:val="27"/>
          <w:szCs w:val="27"/>
        </w:rPr>
        <w:t xml:space="preserve">4.- </w:t>
      </w:r>
      <w:r>
        <w:rPr>
          <w:rFonts w:ascii="Times" w:hAnsi="Times"/>
          <w:color w:val="181A1B"/>
          <w:sz w:val="27"/>
          <w:szCs w:val="27"/>
        </w:rPr>
        <w:t>G</w:t>
      </w:r>
      <w:r w:rsidRPr="00182EDC">
        <w:rPr>
          <w:rFonts w:ascii="Times" w:hAnsi="Times"/>
          <w:color w:val="181A1B"/>
          <w:sz w:val="27"/>
          <w:szCs w:val="27"/>
        </w:rPr>
        <w:t xml:space="preserve">arantizar que </w:t>
      </w:r>
      <w:r>
        <w:rPr>
          <w:rFonts w:ascii="Times" w:hAnsi="Times"/>
          <w:color w:val="181A1B"/>
          <w:sz w:val="27"/>
          <w:szCs w:val="27"/>
        </w:rPr>
        <w:t xml:space="preserve">todos </w:t>
      </w:r>
      <w:r w:rsidRPr="00182EDC">
        <w:rPr>
          <w:rFonts w:ascii="Times" w:hAnsi="Times"/>
          <w:color w:val="181A1B"/>
          <w:sz w:val="27"/>
          <w:szCs w:val="27"/>
        </w:rPr>
        <w:t xml:space="preserve">los </w:t>
      </w:r>
      <w:r w:rsidR="00091F74" w:rsidRPr="00182EDC">
        <w:rPr>
          <w:rFonts w:ascii="Times" w:hAnsi="Times"/>
          <w:color w:val="181A1B"/>
          <w:sz w:val="27"/>
          <w:szCs w:val="27"/>
        </w:rPr>
        <w:t>trabajadores,</w:t>
      </w:r>
      <w:r>
        <w:rPr>
          <w:rFonts w:ascii="Times" w:hAnsi="Times"/>
          <w:color w:val="181A1B"/>
          <w:sz w:val="27"/>
          <w:szCs w:val="27"/>
        </w:rPr>
        <w:t xml:space="preserve"> tanto nacionales como migrantes gozen del mismo nivel de proteccion en materia de </w:t>
      </w:r>
      <w:r w:rsidRPr="00182EDC">
        <w:rPr>
          <w:rFonts w:ascii="Times" w:hAnsi="Times"/>
          <w:color w:val="181A1B"/>
          <w:sz w:val="27"/>
          <w:szCs w:val="27"/>
        </w:rPr>
        <w:t>seguridad social, igualdad salarial, salario mínimo, horas de trabajo, días de descanso, despido, indemnizaciones, libertad sindical y otras condiciones de trabajo</w:t>
      </w:r>
      <w:r w:rsidR="00091F74">
        <w:rPr>
          <w:rFonts w:ascii="Times" w:hAnsi="Times"/>
          <w:color w:val="181A1B"/>
          <w:sz w:val="27"/>
          <w:szCs w:val="27"/>
        </w:rPr>
        <w:t xml:space="preserve">. </w:t>
      </w:r>
    </w:p>
    <w:p w14:paraId="39CB7553" w14:textId="26389D02" w:rsidR="00091F74" w:rsidRPr="006D0FC8" w:rsidRDefault="00091F74" w:rsidP="006D0FC8">
      <w:pPr>
        <w:pStyle w:val="NormalWeb"/>
        <w:jc w:val="both"/>
        <w:rPr>
          <w:rFonts w:ascii="Times" w:hAnsi="Times"/>
          <w:color w:val="181A1B"/>
          <w:sz w:val="27"/>
          <w:szCs w:val="27"/>
        </w:rPr>
      </w:pPr>
      <w:r>
        <w:rPr>
          <w:rFonts w:ascii="Times" w:hAnsi="Times"/>
          <w:color w:val="181A1B"/>
          <w:sz w:val="27"/>
          <w:szCs w:val="27"/>
        </w:rPr>
        <w:t xml:space="preserve">Muchas gracias, </w:t>
      </w:r>
    </w:p>
    <w:p w14:paraId="2D0C4091" w14:textId="77777777" w:rsidR="00182EDC" w:rsidRDefault="00182EDC"/>
    <w:p w14:paraId="406D15CF" w14:textId="77777777" w:rsidR="00182EDC" w:rsidRDefault="00182EDC"/>
    <w:p w14:paraId="46AEEC43" w14:textId="77777777" w:rsidR="00182EDC" w:rsidRDefault="00182EDC"/>
    <w:p w14:paraId="15985320" w14:textId="77777777" w:rsidR="00182EDC" w:rsidRDefault="00182EDC" w:rsidP="00182EDC">
      <w:pPr>
        <w:pStyle w:val="NormalWeb"/>
        <w:jc w:val="center"/>
        <w:rPr>
          <w:rFonts w:ascii="Times" w:hAnsi="Times"/>
          <w:color w:val="181A1B"/>
          <w:sz w:val="27"/>
          <w:szCs w:val="27"/>
        </w:rPr>
      </w:pPr>
    </w:p>
    <w:p w14:paraId="614B37ED" w14:textId="77777777" w:rsidR="00182EDC" w:rsidRDefault="00182EDC" w:rsidP="00182EDC">
      <w:pPr>
        <w:pStyle w:val="NormalWeb"/>
        <w:jc w:val="center"/>
        <w:rPr>
          <w:rFonts w:ascii="Times" w:hAnsi="Times"/>
          <w:color w:val="181A1B"/>
          <w:sz w:val="27"/>
          <w:szCs w:val="27"/>
        </w:rPr>
      </w:pPr>
    </w:p>
    <w:sectPr w:rsidR="00182ED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EDC"/>
    <w:rsid w:val="00047DAE"/>
    <w:rsid w:val="00091F74"/>
    <w:rsid w:val="00182EDC"/>
    <w:rsid w:val="004957C5"/>
    <w:rsid w:val="00652090"/>
    <w:rsid w:val="006D0FC8"/>
    <w:rsid w:val="00765113"/>
    <w:rsid w:val="00B6711D"/>
    <w:rsid w:val="00C4308F"/>
    <w:rsid w:val="00DB56B3"/>
    <w:rsid w:val="00E21D8B"/>
    <w:rsid w:val="00FB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F41B4"/>
  <w15:chartTrackingRefBased/>
  <w15:docId w15:val="{B91868B0-131C-C940-A292-9B220A0A4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419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82ED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MX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3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F7D78D76D05945965286F71AD59CEC" ma:contentTypeVersion="3" ma:contentTypeDescription="Create a new document." ma:contentTypeScope="" ma:versionID="822f25279a989306c8a256e7845486de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2565</DocId>
    <Category xmlns="328c4b46-73db-4dea-b856-05d9d8a86ba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427A16-6936-49C1-B844-BBBA03B62401}"/>
</file>

<file path=customXml/itemProps2.xml><?xml version="1.0" encoding="utf-8"?>
<ds:datastoreItem xmlns:ds="http://schemas.openxmlformats.org/officeDocument/2006/customXml" ds:itemID="{306893AB-4203-499D-BCAA-D754EA6BBF34}">
  <ds:schemaRefs>
    <ds:schemaRef ds:uri="http://schemas.microsoft.com/office/2006/metadata/properties"/>
    <ds:schemaRef ds:uri="http://schemas.microsoft.com/office/infopath/2007/PartnerControls"/>
    <ds:schemaRef ds:uri="09fe413b-f208-4d1c-9e46-0df3927cd327"/>
    <ds:schemaRef ds:uri="f815ce06-2df1-4d3a-abfc-b8f15e149c81"/>
  </ds:schemaRefs>
</ds:datastoreItem>
</file>

<file path=customXml/itemProps3.xml><?xml version="1.0" encoding="utf-8"?>
<ds:datastoreItem xmlns:ds="http://schemas.openxmlformats.org/officeDocument/2006/customXml" ds:itemID="{32E10974-2DBE-4EBE-B909-DCB534D80B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Andrea Peraza Aguilar</dc:creator>
  <cp:keywords/>
  <dc:description/>
  <cp:lastModifiedBy>Melissa Lorincz Sosa</cp:lastModifiedBy>
  <cp:revision>2</cp:revision>
  <cp:lastPrinted>2024-01-23T12:07:00Z</cp:lastPrinted>
  <dcterms:created xsi:type="dcterms:W3CDTF">2024-01-23T13:14:00Z</dcterms:created>
  <dcterms:modified xsi:type="dcterms:W3CDTF">2024-01-23T13:14:00Z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0x010100EDF7D78D76D05945965286F71AD59CEC</vt:lpwstr>
  </property>
</Properties>
</file>